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C5B" w:rsidRPr="00322C5B" w:rsidRDefault="00322C5B" w:rsidP="00322C5B">
      <w:pPr>
        <w:jc w:val="center"/>
        <w:rPr>
          <w:sz w:val="28"/>
          <w:szCs w:val="28"/>
        </w:rPr>
      </w:pPr>
      <w:r w:rsidRPr="00322C5B">
        <w:rPr>
          <w:sz w:val="28"/>
          <w:szCs w:val="28"/>
        </w:rPr>
        <w:t>Совет депутатов Каласевского сельского поселения</w:t>
      </w:r>
    </w:p>
    <w:p w:rsidR="00322C5B" w:rsidRPr="00322C5B" w:rsidRDefault="00322C5B" w:rsidP="00322C5B">
      <w:pPr>
        <w:jc w:val="center"/>
        <w:rPr>
          <w:sz w:val="28"/>
          <w:szCs w:val="28"/>
        </w:rPr>
      </w:pPr>
      <w:r w:rsidRPr="00322C5B">
        <w:rPr>
          <w:sz w:val="28"/>
          <w:szCs w:val="28"/>
        </w:rPr>
        <w:t>Ардатовского муниципального района РМ</w:t>
      </w:r>
    </w:p>
    <w:p w:rsidR="00322C5B" w:rsidRPr="00322C5B" w:rsidRDefault="00322C5B" w:rsidP="00322C5B">
      <w:pPr>
        <w:jc w:val="center"/>
        <w:rPr>
          <w:sz w:val="28"/>
          <w:szCs w:val="28"/>
        </w:rPr>
      </w:pPr>
      <w:r w:rsidRPr="00322C5B">
        <w:rPr>
          <w:sz w:val="28"/>
          <w:szCs w:val="28"/>
        </w:rPr>
        <w:t>второго созыва</w:t>
      </w:r>
    </w:p>
    <w:p w:rsidR="00322C5B" w:rsidRPr="00322C5B" w:rsidRDefault="00322C5B" w:rsidP="00322C5B">
      <w:pPr>
        <w:jc w:val="center"/>
        <w:rPr>
          <w:sz w:val="28"/>
          <w:szCs w:val="28"/>
        </w:rPr>
      </w:pPr>
      <w:proofErr w:type="spellStart"/>
      <w:r w:rsidRPr="00322C5B">
        <w:rPr>
          <w:sz w:val="28"/>
          <w:szCs w:val="28"/>
        </w:rPr>
        <w:t>с</w:t>
      </w:r>
      <w:proofErr w:type="gramStart"/>
      <w:r w:rsidRPr="00322C5B">
        <w:rPr>
          <w:sz w:val="28"/>
          <w:szCs w:val="28"/>
        </w:rPr>
        <w:t>.К</w:t>
      </w:r>
      <w:proofErr w:type="gramEnd"/>
      <w:r w:rsidRPr="00322C5B">
        <w:rPr>
          <w:sz w:val="28"/>
          <w:szCs w:val="28"/>
        </w:rPr>
        <w:t>аласево</w:t>
      </w:r>
      <w:proofErr w:type="spellEnd"/>
    </w:p>
    <w:p w:rsidR="00322C5B" w:rsidRPr="00322C5B" w:rsidRDefault="00322C5B" w:rsidP="00322C5B">
      <w:pPr>
        <w:rPr>
          <w:sz w:val="28"/>
          <w:szCs w:val="28"/>
        </w:rPr>
      </w:pPr>
    </w:p>
    <w:p w:rsidR="00322C5B" w:rsidRPr="00322C5B" w:rsidRDefault="00322C5B" w:rsidP="00322C5B">
      <w:pPr>
        <w:jc w:val="center"/>
        <w:rPr>
          <w:sz w:val="28"/>
          <w:szCs w:val="28"/>
        </w:rPr>
      </w:pPr>
      <w:r w:rsidRPr="00322C5B">
        <w:rPr>
          <w:sz w:val="28"/>
          <w:szCs w:val="28"/>
        </w:rPr>
        <w:t>РЕШЕНИЕ</w:t>
      </w:r>
    </w:p>
    <w:p w:rsidR="00322C5B" w:rsidRPr="00322C5B" w:rsidRDefault="00322C5B" w:rsidP="00322C5B">
      <w:pPr>
        <w:rPr>
          <w:sz w:val="28"/>
          <w:szCs w:val="28"/>
        </w:rPr>
      </w:pPr>
    </w:p>
    <w:p w:rsidR="00322C5B" w:rsidRPr="00322C5B" w:rsidRDefault="00322C5B" w:rsidP="00322C5B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Pr="00322C5B">
        <w:rPr>
          <w:sz w:val="28"/>
          <w:szCs w:val="28"/>
        </w:rPr>
        <w:t>т</w:t>
      </w:r>
      <w:r>
        <w:rPr>
          <w:sz w:val="28"/>
          <w:szCs w:val="28"/>
        </w:rPr>
        <w:t xml:space="preserve"> 06 июля  </w:t>
      </w:r>
      <w:r w:rsidRPr="00322C5B">
        <w:rPr>
          <w:sz w:val="28"/>
          <w:szCs w:val="28"/>
        </w:rPr>
        <w:t>2026</w:t>
      </w:r>
      <w:r>
        <w:rPr>
          <w:sz w:val="28"/>
          <w:szCs w:val="28"/>
        </w:rPr>
        <w:t xml:space="preserve"> </w:t>
      </w:r>
      <w:r w:rsidRPr="00322C5B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322C5B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                </w:t>
      </w:r>
      <w:r w:rsidRPr="00322C5B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           №31</w:t>
      </w:r>
    </w:p>
    <w:p w:rsidR="00322C5B" w:rsidRPr="00322C5B" w:rsidRDefault="00322C5B" w:rsidP="00322C5B">
      <w:pPr>
        <w:rPr>
          <w:sz w:val="28"/>
          <w:szCs w:val="28"/>
        </w:rPr>
      </w:pPr>
    </w:p>
    <w:p w:rsidR="00322C5B" w:rsidRPr="00322C5B" w:rsidRDefault="00322C5B" w:rsidP="00322C5B">
      <w:pPr>
        <w:jc w:val="both"/>
        <w:rPr>
          <w:sz w:val="28"/>
          <w:szCs w:val="28"/>
        </w:rPr>
      </w:pPr>
      <w:r w:rsidRPr="00322C5B">
        <w:rPr>
          <w:sz w:val="28"/>
          <w:szCs w:val="28"/>
        </w:rPr>
        <w:t xml:space="preserve">    Об утверждении отчета об исполнении бюджета Каласевского сельского  поселения Ардатовского муниципального района за 2025 год</w:t>
      </w:r>
    </w:p>
    <w:p w:rsidR="00322C5B" w:rsidRPr="00322C5B" w:rsidRDefault="00322C5B" w:rsidP="00322C5B">
      <w:pPr>
        <w:jc w:val="both"/>
        <w:rPr>
          <w:sz w:val="28"/>
          <w:szCs w:val="28"/>
        </w:rPr>
      </w:pPr>
    </w:p>
    <w:p w:rsidR="00322C5B" w:rsidRPr="00322C5B" w:rsidRDefault="00322C5B" w:rsidP="00322C5B">
      <w:pPr>
        <w:jc w:val="both"/>
        <w:rPr>
          <w:sz w:val="28"/>
          <w:szCs w:val="28"/>
        </w:rPr>
      </w:pPr>
    </w:p>
    <w:p w:rsidR="00322C5B" w:rsidRPr="00322C5B" w:rsidRDefault="00322C5B" w:rsidP="00322C5B">
      <w:pPr>
        <w:jc w:val="both"/>
        <w:rPr>
          <w:sz w:val="28"/>
          <w:szCs w:val="28"/>
        </w:rPr>
      </w:pPr>
      <w:r w:rsidRPr="00322C5B">
        <w:rPr>
          <w:sz w:val="28"/>
          <w:szCs w:val="28"/>
        </w:rPr>
        <w:t xml:space="preserve"> В соответствии с Бюджетным кодексом РФ, Федеральным законом от 6 октября 2003 года №131-ФЗ «Об общих принципах организации местного самоуправления РФ», Уставом Каласевского сельского поселения. </w:t>
      </w:r>
    </w:p>
    <w:p w:rsidR="00322C5B" w:rsidRPr="00322C5B" w:rsidRDefault="00322C5B" w:rsidP="00322C5B">
      <w:pPr>
        <w:jc w:val="both"/>
        <w:rPr>
          <w:sz w:val="28"/>
          <w:szCs w:val="28"/>
        </w:rPr>
      </w:pPr>
    </w:p>
    <w:p w:rsidR="00322C5B" w:rsidRPr="00322C5B" w:rsidRDefault="00322C5B" w:rsidP="00322C5B">
      <w:pPr>
        <w:jc w:val="both"/>
        <w:rPr>
          <w:sz w:val="28"/>
          <w:szCs w:val="28"/>
        </w:rPr>
      </w:pPr>
      <w:r w:rsidRPr="00322C5B">
        <w:rPr>
          <w:sz w:val="28"/>
          <w:szCs w:val="28"/>
        </w:rPr>
        <w:t xml:space="preserve">   Совет депутатов решил:</w:t>
      </w:r>
    </w:p>
    <w:p w:rsidR="00322C5B" w:rsidRPr="00322C5B" w:rsidRDefault="00322C5B" w:rsidP="00322C5B">
      <w:pPr>
        <w:jc w:val="both"/>
        <w:rPr>
          <w:sz w:val="28"/>
          <w:szCs w:val="28"/>
        </w:rPr>
      </w:pPr>
    </w:p>
    <w:p w:rsidR="00322C5B" w:rsidRPr="00322C5B" w:rsidRDefault="00322C5B" w:rsidP="00322C5B">
      <w:pPr>
        <w:jc w:val="both"/>
        <w:rPr>
          <w:sz w:val="28"/>
          <w:szCs w:val="28"/>
        </w:rPr>
      </w:pPr>
      <w:r w:rsidRPr="00322C5B">
        <w:rPr>
          <w:sz w:val="28"/>
          <w:szCs w:val="28"/>
        </w:rPr>
        <w:t xml:space="preserve">       1.Утвердить отчет об исполнении бюджета Каласевского сельского поселения за 2025год:</w:t>
      </w:r>
    </w:p>
    <w:p w:rsidR="00322C5B" w:rsidRPr="00322C5B" w:rsidRDefault="00322C5B" w:rsidP="00322C5B">
      <w:pPr>
        <w:jc w:val="both"/>
        <w:rPr>
          <w:sz w:val="28"/>
          <w:szCs w:val="28"/>
        </w:rPr>
      </w:pPr>
      <w:r w:rsidRPr="00322C5B">
        <w:rPr>
          <w:sz w:val="28"/>
          <w:szCs w:val="28"/>
        </w:rPr>
        <w:t>по доходам в сумме   7512,9 рублей, по расходам в сумме   6469,5 рублей</w:t>
      </w:r>
      <w:proofErr w:type="gramStart"/>
      <w:r w:rsidRPr="00322C5B">
        <w:rPr>
          <w:sz w:val="28"/>
          <w:szCs w:val="28"/>
        </w:rPr>
        <w:t xml:space="preserve"> ,</w:t>
      </w:r>
      <w:proofErr w:type="gramEnd"/>
      <w:r w:rsidRPr="00322C5B">
        <w:rPr>
          <w:sz w:val="28"/>
          <w:szCs w:val="28"/>
        </w:rPr>
        <w:t xml:space="preserve">с профицитом 1043,4 </w:t>
      </w:r>
      <w:proofErr w:type="spellStart"/>
      <w:r w:rsidRPr="00322C5B">
        <w:rPr>
          <w:sz w:val="28"/>
          <w:szCs w:val="28"/>
        </w:rPr>
        <w:t>тыс.рублей</w:t>
      </w:r>
      <w:proofErr w:type="spellEnd"/>
      <w:r w:rsidRPr="00322C5B">
        <w:rPr>
          <w:sz w:val="28"/>
          <w:szCs w:val="28"/>
        </w:rPr>
        <w:t xml:space="preserve">  со следующими показателями:</w:t>
      </w:r>
    </w:p>
    <w:p w:rsidR="00322C5B" w:rsidRPr="00322C5B" w:rsidRDefault="00322C5B" w:rsidP="00322C5B">
      <w:pPr>
        <w:jc w:val="both"/>
        <w:rPr>
          <w:sz w:val="28"/>
          <w:szCs w:val="28"/>
        </w:rPr>
      </w:pPr>
      <w:r w:rsidRPr="00322C5B">
        <w:rPr>
          <w:sz w:val="28"/>
          <w:szCs w:val="28"/>
        </w:rPr>
        <w:t xml:space="preserve">по доходам Каласевского сельского поселения согласно: приложения, №3, №4. </w:t>
      </w:r>
    </w:p>
    <w:p w:rsidR="00322C5B" w:rsidRPr="00322C5B" w:rsidRDefault="00322C5B" w:rsidP="00322C5B">
      <w:pPr>
        <w:jc w:val="both"/>
        <w:rPr>
          <w:sz w:val="28"/>
          <w:szCs w:val="28"/>
        </w:rPr>
      </w:pPr>
      <w:r w:rsidRPr="00322C5B">
        <w:rPr>
          <w:sz w:val="28"/>
          <w:szCs w:val="28"/>
        </w:rPr>
        <w:t>по расходам Каласевского сельского поселения согласно:  приложения №5</w:t>
      </w:r>
      <w:r w:rsidRPr="00322C5B">
        <w:rPr>
          <w:rFonts w:ascii="Arial CYR" w:cs="Arial CYR"/>
          <w:b/>
          <w:sz w:val="28"/>
          <w:szCs w:val="28"/>
        </w:rPr>
        <w:t xml:space="preserve">, </w:t>
      </w:r>
      <w:r w:rsidRPr="00322C5B">
        <w:rPr>
          <w:sz w:val="28"/>
          <w:szCs w:val="28"/>
        </w:rPr>
        <w:t>№6.</w:t>
      </w:r>
    </w:p>
    <w:p w:rsidR="00322C5B" w:rsidRPr="00322C5B" w:rsidRDefault="00322C5B" w:rsidP="00322C5B">
      <w:pPr>
        <w:pStyle w:val="a7"/>
        <w:spacing w:before="0" w:after="0"/>
        <w:jc w:val="both"/>
        <w:rPr>
          <w:sz w:val="28"/>
          <w:szCs w:val="28"/>
        </w:rPr>
      </w:pPr>
      <w:r w:rsidRPr="00322C5B">
        <w:rPr>
          <w:sz w:val="28"/>
          <w:szCs w:val="28"/>
        </w:rPr>
        <w:t xml:space="preserve">       2.Настоящее решение вступает в силу  после его официального  опубликования в Информационном бюллетене.</w:t>
      </w:r>
    </w:p>
    <w:p w:rsidR="00322C5B" w:rsidRPr="00322C5B" w:rsidRDefault="00322C5B" w:rsidP="00322C5B">
      <w:pPr>
        <w:jc w:val="both"/>
        <w:rPr>
          <w:sz w:val="28"/>
          <w:szCs w:val="28"/>
        </w:rPr>
      </w:pPr>
    </w:p>
    <w:p w:rsidR="00322C5B" w:rsidRPr="00322C5B" w:rsidRDefault="00322C5B" w:rsidP="00322C5B">
      <w:pPr>
        <w:rPr>
          <w:sz w:val="28"/>
          <w:szCs w:val="28"/>
        </w:rPr>
      </w:pPr>
    </w:p>
    <w:p w:rsidR="00322C5B" w:rsidRPr="00322C5B" w:rsidRDefault="00322C5B" w:rsidP="00322C5B">
      <w:pPr>
        <w:rPr>
          <w:sz w:val="28"/>
          <w:szCs w:val="28"/>
        </w:rPr>
      </w:pPr>
    </w:p>
    <w:p w:rsidR="00322C5B" w:rsidRDefault="00322C5B" w:rsidP="00322C5B">
      <w:pPr>
        <w:pStyle w:val="a7"/>
        <w:spacing w:before="0" w:after="0"/>
        <w:rPr>
          <w:sz w:val="28"/>
          <w:szCs w:val="28"/>
        </w:rPr>
      </w:pPr>
    </w:p>
    <w:p w:rsidR="00322C5B" w:rsidRPr="00322C5B" w:rsidRDefault="00322C5B" w:rsidP="00322C5B">
      <w:pPr>
        <w:pStyle w:val="a7"/>
        <w:spacing w:before="0" w:after="0"/>
        <w:rPr>
          <w:sz w:val="28"/>
          <w:szCs w:val="28"/>
        </w:rPr>
      </w:pPr>
    </w:p>
    <w:p w:rsidR="00322C5B" w:rsidRPr="00322C5B" w:rsidRDefault="00322C5B" w:rsidP="00322C5B">
      <w:pPr>
        <w:pStyle w:val="a7"/>
        <w:spacing w:before="0" w:after="0"/>
        <w:rPr>
          <w:sz w:val="28"/>
          <w:szCs w:val="28"/>
        </w:rPr>
      </w:pPr>
    </w:p>
    <w:p w:rsidR="00322C5B" w:rsidRPr="00322C5B" w:rsidRDefault="00322C5B" w:rsidP="00322C5B">
      <w:pPr>
        <w:pStyle w:val="a7"/>
        <w:spacing w:before="0" w:after="0"/>
        <w:rPr>
          <w:sz w:val="28"/>
          <w:szCs w:val="28"/>
        </w:rPr>
      </w:pPr>
      <w:r w:rsidRPr="00322C5B">
        <w:rPr>
          <w:sz w:val="28"/>
          <w:szCs w:val="28"/>
        </w:rPr>
        <w:t xml:space="preserve"> Глава  Каласевского сельского поселения                           </w:t>
      </w:r>
      <w:proofErr w:type="spellStart"/>
      <w:r w:rsidRPr="00322C5B">
        <w:rPr>
          <w:sz w:val="28"/>
          <w:szCs w:val="28"/>
        </w:rPr>
        <w:t>А.И.Федоров</w:t>
      </w:r>
      <w:proofErr w:type="spellEnd"/>
    </w:p>
    <w:p w:rsidR="00322C5B" w:rsidRPr="00322C5B" w:rsidRDefault="00322C5B" w:rsidP="00322C5B">
      <w:pPr>
        <w:pStyle w:val="a7"/>
        <w:spacing w:before="0" w:after="0"/>
        <w:rPr>
          <w:sz w:val="28"/>
          <w:szCs w:val="28"/>
        </w:rPr>
      </w:pPr>
    </w:p>
    <w:p w:rsidR="00322C5B" w:rsidRPr="00322C5B" w:rsidRDefault="00322C5B" w:rsidP="00322C5B">
      <w:pPr>
        <w:pStyle w:val="a7"/>
        <w:spacing w:before="0" w:after="0"/>
        <w:rPr>
          <w:sz w:val="28"/>
          <w:szCs w:val="28"/>
        </w:rPr>
      </w:pPr>
    </w:p>
    <w:p w:rsidR="00322C5B" w:rsidRDefault="00322C5B" w:rsidP="00322C5B">
      <w:pPr>
        <w:pStyle w:val="a7"/>
        <w:spacing w:before="0" w:after="0"/>
        <w:ind w:firstLine="720"/>
        <w:jc w:val="right"/>
        <w:rPr>
          <w:sz w:val="28"/>
          <w:szCs w:val="28"/>
        </w:rPr>
      </w:pPr>
    </w:p>
    <w:p w:rsidR="00322C5B" w:rsidRDefault="00322C5B" w:rsidP="00322C5B">
      <w:pPr>
        <w:pStyle w:val="a7"/>
        <w:spacing w:before="0" w:after="0"/>
        <w:ind w:firstLine="720"/>
        <w:jc w:val="right"/>
        <w:rPr>
          <w:sz w:val="28"/>
          <w:szCs w:val="28"/>
        </w:rPr>
      </w:pPr>
    </w:p>
    <w:p w:rsidR="00322C5B" w:rsidRDefault="00322C5B" w:rsidP="00322C5B">
      <w:pPr>
        <w:pStyle w:val="a7"/>
        <w:spacing w:before="0" w:after="0"/>
        <w:ind w:firstLine="720"/>
        <w:jc w:val="right"/>
        <w:rPr>
          <w:sz w:val="28"/>
          <w:szCs w:val="28"/>
        </w:rPr>
      </w:pPr>
    </w:p>
    <w:p w:rsidR="00322C5B" w:rsidRDefault="00322C5B" w:rsidP="00322C5B">
      <w:pPr>
        <w:pStyle w:val="a7"/>
        <w:spacing w:before="0" w:after="0"/>
        <w:ind w:firstLine="720"/>
        <w:jc w:val="right"/>
        <w:rPr>
          <w:sz w:val="28"/>
          <w:szCs w:val="28"/>
        </w:rPr>
      </w:pPr>
    </w:p>
    <w:p w:rsidR="00322C5B" w:rsidRDefault="00322C5B" w:rsidP="00322C5B">
      <w:pPr>
        <w:pStyle w:val="a7"/>
        <w:spacing w:before="0" w:after="0"/>
        <w:ind w:firstLine="720"/>
        <w:jc w:val="right"/>
        <w:rPr>
          <w:sz w:val="28"/>
          <w:szCs w:val="28"/>
        </w:rPr>
      </w:pPr>
    </w:p>
    <w:p w:rsidR="00322C5B" w:rsidRDefault="00322C5B" w:rsidP="00322C5B">
      <w:pPr>
        <w:rPr>
          <w:sz w:val="28"/>
          <w:szCs w:val="28"/>
        </w:rPr>
      </w:pPr>
    </w:p>
    <w:p w:rsidR="00322C5B" w:rsidRDefault="00322C5B" w:rsidP="00322C5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</w:t>
      </w:r>
    </w:p>
    <w:p w:rsidR="00322C5B" w:rsidRDefault="00322C5B" w:rsidP="00322C5B">
      <w:pPr>
        <w:jc w:val="right"/>
        <w:rPr>
          <w:sz w:val="28"/>
          <w:szCs w:val="28"/>
        </w:rPr>
      </w:pPr>
    </w:p>
    <w:p w:rsidR="00322C5B" w:rsidRDefault="00322C5B" w:rsidP="00322C5B">
      <w:pPr>
        <w:jc w:val="right"/>
        <w:rPr>
          <w:sz w:val="28"/>
          <w:szCs w:val="28"/>
        </w:rPr>
      </w:pPr>
    </w:p>
    <w:p w:rsidR="00322C5B" w:rsidRDefault="00322C5B" w:rsidP="00322C5B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Приложение 3</w:t>
      </w:r>
    </w:p>
    <w:p w:rsidR="00322C5B" w:rsidRDefault="00322C5B" w:rsidP="00322C5B">
      <w:pPr>
        <w:jc w:val="right"/>
        <w:rPr>
          <w:sz w:val="20"/>
          <w:szCs w:val="20"/>
        </w:rPr>
      </w:pPr>
      <w:r>
        <w:rPr>
          <w:sz w:val="20"/>
          <w:szCs w:val="20"/>
        </w:rPr>
        <w:t>к решению Совета депутатов Каласевского</w:t>
      </w:r>
    </w:p>
    <w:p w:rsidR="00322C5B" w:rsidRDefault="00322C5B" w:rsidP="00322C5B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сельского поселения «Об утверждении отчета </w:t>
      </w:r>
    </w:p>
    <w:p w:rsidR="00322C5B" w:rsidRDefault="00322C5B" w:rsidP="00322C5B">
      <w:pPr>
        <w:jc w:val="right"/>
        <w:rPr>
          <w:sz w:val="20"/>
          <w:szCs w:val="20"/>
        </w:rPr>
      </w:pPr>
      <w:r>
        <w:rPr>
          <w:sz w:val="20"/>
          <w:szCs w:val="20"/>
        </w:rPr>
        <w:t>об исполнении бюджета Каласевского сельского поселения Ардатовского муниципального района за 2025год»</w:t>
      </w:r>
    </w:p>
    <w:p w:rsidR="00322C5B" w:rsidRDefault="00322C5B" w:rsidP="00322C5B">
      <w:pPr>
        <w:rPr>
          <w:sz w:val="28"/>
          <w:szCs w:val="28"/>
        </w:rPr>
      </w:pPr>
    </w:p>
    <w:p w:rsidR="00322C5B" w:rsidRDefault="00322C5B" w:rsidP="00322C5B">
      <w:pPr>
        <w:rPr>
          <w:sz w:val="28"/>
          <w:szCs w:val="28"/>
        </w:rPr>
      </w:pPr>
    </w:p>
    <w:p w:rsidR="00322C5B" w:rsidRDefault="00322C5B" w:rsidP="00322C5B">
      <w:pPr>
        <w:rPr>
          <w:sz w:val="28"/>
          <w:szCs w:val="28"/>
        </w:rPr>
      </w:pPr>
    </w:p>
    <w:tbl>
      <w:tblPr>
        <w:tblW w:w="10650" w:type="dxa"/>
        <w:tblInd w:w="-804" w:type="dxa"/>
        <w:tblLayout w:type="fixed"/>
        <w:tblLook w:val="00A0" w:firstRow="1" w:lastRow="0" w:firstColumn="1" w:lastColumn="0" w:noHBand="0" w:noVBand="0"/>
      </w:tblPr>
      <w:tblGrid>
        <w:gridCol w:w="3180"/>
        <w:gridCol w:w="4251"/>
        <w:gridCol w:w="1739"/>
        <w:gridCol w:w="1480"/>
      </w:tblGrid>
      <w:tr w:rsidR="00322C5B" w:rsidTr="00322C5B">
        <w:trPr>
          <w:trHeight w:val="315"/>
        </w:trPr>
        <w:tc>
          <w:tcPr>
            <w:tcW w:w="10654" w:type="dxa"/>
            <w:gridSpan w:val="4"/>
            <w:noWrap/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b/>
              </w:rPr>
            </w:pPr>
            <w:r>
              <w:rPr>
                <w:rFonts w:ascii="Arial CYR" w:cs="Arial CYR"/>
                <w:b/>
              </w:rPr>
              <w:t>Объем</w:t>
            </w:r>
            <w:r>
              <w:rPr>
                <w:rFonts w:ascii="Arial CYR" w:cs="Arial CYR"/>
                <w:b/>
              </w:rPr>
              <w:t xml:space="preserve"> </w:t>
            </w:r>
            <w:r>
              <w:rPr>
                <w:rFonts w:ascii="Arial CYR" w:cs="Arial CYR"/>
                <w:b/>
              </w:rPr>
              <w:t>поступлений</w:t>
            </w:r>
            <w:r>
              <w:rPr>
                <w:rFonts w:ascii="Arial CYR" w:cs="Arial CYR"/>
                <w:b/>
              </w:rPr>
              <w:t xml:space="preserve"> </w:t>
            </w:r>
            <w:r>
              <w:rPr>
                <w:rFonts w:ascii="Arial CYR" w:cs="Arial CYR"/>
                <w:b/>
              </w:rPr>
              <w:t>доходов</w:t>
            </w:r>
            <w:r>
              <w:rPr>
                <w:rFonts w:ascii="Arial CYR" w:cs="Arial CYR"/>
                <w:b/>
              </w:rPr>
              <w:t xml:space="preserve"> </w:t>
            </w:r>
            <w:r>
              <w:rPr>
                <w:rFonts w:ascii="Arial CYR" w:cs="Arial CYR"/>
                <w:b/>
              </w:rPr>
              <w:t>бюджета</w:t>
            </w:r>
            <w:r>
              <w:rPr>
                <w:rFonts w:ascii="Arial CYR" w:cs="Arial CYR"/>
                <w:b/>
              </w:rPr>
              <w:t xml:space="preserve"> </w:t>
            </w:r>
            <w:r>
              <w:rPr>
                <w:rFonts w:ascii="Arial CYR" w:cs="Arial CYR"/>
                <w:b/>
              </w:rPr>
              <w:t>по</w:t>
            </w:r>
            <w:r>
              <w:rPr>
                <w:rFonts w:ascii="Arial CYR" w:cs="Arial CYR"/>
                <w:b/>
              </w:rPr>
              <w:t xml:space="preserve"> </w:t>
            </w:r>
            <w:r>
              <w:rPr>
                <w:rFonts w:ascii="Arial CYR" w:cs="Arial CYR"/>
                <w:b/>
              </w:rPr>
              <w:t>основным</w:t>
            </w:r>
            <w:r>
              <w:rPr>
                <w:rFonts w:ascii="Arial CYR" w:cs="Arial CYR"/>
                <w:b/>
              </w:rPr>
              <w:t xml:space="preserve"> </w:t>
            </w:r>
            <w:r>
              <w:rPr>
                <w:rFonts w:ascii="Arial CYR" w:cs="Arial CYR"/>
                <w:b/>
              </w:rPr>
              <w:t>источникам</w:t>
            </w:r>
          </w:p>
        </w:tc>
      </w:tr>
      <w:tr w:rsidR="00322C5B" w:rsidTr="00322C5B">
        <w:trPr>
          <w:trHeight w:val="255"/>
        </w:trPr>
        <w:tc>
          <w:tcPr>
            <w:tcW w:w="3180" w:type="dxa"/>
            <w:noWrap/>
            <w:vAlign w:val="bottom"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4253" w:type="dxa"/>
            <w:vAlign w:val="bottom"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3221" w:type="dxa"/>
            <w:gridSpan w:val="2"/>
            <w:noWrap/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sz w:val="18"/>
                <w:szCs w:val="18"/>
              </w:rPr>
            </w:pPr>
            <w:r>
              <w:rPr>
                <w:rFonts w:ascii="Arial CYR" w:cs="Arial CYR"/>
                <w:sz w:val="18"/>
                <w:szCs w:val="18"/>
              </w:rPr>
              <w:t>(</w:t>
            </w:r>
            <w:proofErr w:type="spellStart"/>
            <w:r>
              <w:rPr>
                <w:rFonts w:ascii="Arial CYR" w:cs="Arial CYR"/>
                <w:sz w:val="18"/>
                <w:szCs w:val="18"/>
              </w:rPr>
              <w:t>тыс</w:t>
            </w:r>
            <w:proofErr w:type="gramStart"/>
            <w:r>
              <w:rPr>
                <w:rFonts w:ascii="Arial CYR" w:cs="Arial CYR"/>
                <w:sz w:val="18"/>
                <w:szCs w:val="18"/>
              </w:rPr>
              <w:t>.</w:t>
            </w:r>
            <w:r>
              <w:rPr>
                <w:rFonts w:ascii="Arial CYR" w:cs="Arial CYR"/>
                <w:sz w:val="18"/>
                <w:szCs w:val="18"/>
              </w:rPr>
              <w:t>р</w:t>
            </w:r>
            <w:proofErr w:type="gramEnd"/>
            <w:r>
              <w:rPr>
                <w:rFonts w:ascii="Arial CYR" w:cs="Arial CYR"/>
                <w:sz w:val="18"/>
                <w:szCs w:val="18"/>
              </w:rPr>
              <w:t>ублей</w:t>
            </w:r>
            <w:proofErr w:type="spellEnd"/>
            <w:r>
              <w:rPr>
                <w:rFonts w:ascii="Arial CYR" w:cs="Arial CYR"/>
                <w:sz w:val="18"/>
                <w:szCs w:val="18"/>
              </w:rPr>
              <w:t>)</w:t>
            </w:r>
          </w:p>
        </w:tc>
      </w:tr>
      <w:tr w:rsidR="00322C5B" w:rsidTr="00322C5B">
        <w:trPr>
          <w:trHeight w:val="255"/>
        </w:trPr>
        <w:tc>
          <w:tcPr>
            <w:tcW w:w="3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b/>
                <w:sz w:val="16"/>
                <w:szCs w:val="16"/>
              </w:rPr>
            </w:pPr>
            <w:r>
              <w:rPr>
                <w:rFonts w:ascii="Arial CYR" w:cs="Arial CYR"/>
                <w:b/>
                <w:sz w:val="16"/>
                <w:szCs w:val="16"/>
              </w:rPr>
              <w:t>Код</w:t>
            </w:r>
            <w:r>
              <w:rPr>
                <w:rFonts w:ascii="Arial CYR" w:cs="Arial CYR"/>
                <w:b/>
                <w:sz w:val="16"/>
                <w:szCs w:val="16"/>
              </w:rPr>
              <w:t xml:space="preserve"> </w:t>
            </w:r>
            <w:r>
              <w:rPr>
                <w:rFonts w:ascii="Arial CYR" w:cs="Arial CYR"/>
                <w:b/>
                <w:sz w:val="16"/>
                <w:szCs w:val="16"/>
              </w:rPr>
              <w:t>бюджетной</w:t>
            </w:r>
            <w:r>
              <w:rPr>
                <w:rFonts w:ascii="Arial CYR" w:cs="Arial CYR"/>
                <w:b/>
                <w:sz w:val="16"/>
                <w:szCs w:val="16"/>
              </w:rPr>
              <w:t xml:space="preserve"> </w:t>
            </w:r>
            <w:r>
              <w:rPr>
                <w:rFonts w:ascii="Arial CYR" w:cs="Arial CYR"/>
                <w:b/>
                <w:sz w:val="16"/>
                <w:szCs w:val="16"/>
              </w:rPr>
              <w:t>классификации</w:t>
            </w:r>
            <w:r>
              <w:rPr>
                <w:rFonts w:ascii="Arial CYR" w:cs="Arial CYR"/>
                <w:b/>
                <w:sz w:val="16"/>
                <w:szCs w:val="16"/>
              </w:rPr>
              <w:t xml:space="preserve"> </w:t>
            </w:r>
            <w:r>
              <w:rPr>
                <w:rFonts w:ascii="Arial CYR" w:cs="Arial CYR"/>
                <w:b/>
                <w:sz w:val="16"/>
                <w:szCs w:val="16"/>
              </w:rPr>
              <w:t>доходов</w:t>
            </w:r>
            <w:r>
              <w:rPr>
                <w:rFonts w:ascii="Arial CYR" w:cs="Arial CYR"/>
                <w:b/>
                <w:sz w:val="16"/>
                <w:szCs w:val="16"/>
              </w:rPr>
              <w:t xml:space="preserve"> </w:t>
            </w:r>
            <w:r>
              <w:rPr>
                <w:rFonts w:ascii="Arial CYR" w:cs="Arial CYR"/>
                <w:b/>
                <w:sz w:val="16"/>
                <w:szCs w:val="16"/>
              </w:rPr>
              <w:t>бюджета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b/>
                <w:sz w:val="16"/>
                <w:szCs w:val="16"/>
              </w:rPr>
            </w:pPr>
            <w:r>
              <w:rPr>
                <w:rFonts w:ascii="Arial CYR" w:cs="Arial CYR"/>
                <w:b/>
                <w:sz w:val="16"/>
                <w:szCs w:val="16"/>
              </w:rPr>
              <w:t xml:space="preserve"> </w:t>
            </w:r>
            <w:r>
              <w:rPr>
                <w:rFonts w:ascii="Arial CYR" w:cs="Arial CYR"/>
                <w:b/>
                <w:sz w:val="16"/>
                <w:szCs w:val="16"/>
              </w:rPr>
              <w:t>Наименование</w:t>
            </w:r>
            <w:r>
              <w:rPr>
                <w:rFonts w:ascii="Arial CYR" w:cs="Arial CYR"/>
                <w:b/>
                <w:sz w:val="16"/>
                <w:szCs w:val="16"/>
              </w:rPr>
              <w:t xml:space="preserve"> </w:t>
            </w:r>
            <w:r>
              <w:rPr>
                <w:rFonts w:ascii="Arial CYR" w:cs="Arial CYR"/>
                <w:b/>
                <w:sz w:val="16"/>
                <w:szCs w:val="16"/>
              </w:rPr>
              <w:t>доходов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b/>
                <w:sz w:val="16"/>
                <w:szCs w:val="16"/>
              </w:rPr>
            </w:pPr>
            <w:r>
              <w:rPr>
                <w:rFonts w:ascii="Arial CYR" w:cs="Arial CYR"/>
                <w:b/>
                <w:sz w:val="16"/>
                <w:szCs w:val="16"/>
              </w:rPr>
              <w:t>Утвержденные</w:t>
            </w:r>
            <w:r>
              <w:rPr>
                <w:rFonts w:ascii="Arial CYR" w:cs="Arial CYR"/>
                <w:b/>
                <w:sz w:val="16"/>
                <w:szCs w:val="16"/>
              </w:rPr>
              <w:t xml:space="preserve"> </w:t>
            </w:r>
            <w:r>
              <w:rPr>
                <w:rFonts w:ascii="Arial CYR" w:cs="Arial CYR"/>
                <w:b/>
                <w:sz w:val="16"/>
                <w:szCs w:val="16"/>
              </w:rPr>
              <w:t>бюджетные</w:t>
            </w:r>
            <w:r>
              <w:rPr>
                <w:rFonts w:ascii="Arial CYR" w:cs="Arial CYR"/>
                <w:b/>
                <w:sz w:val="16"/>
                <w:szCs w:val="16"/>
              </w:rPr>
              <w:t xml:space="preserve"> </w:t>
            </w:r>
            <w:r>
              <w:rPr>
                <w:rFonts w:ascii="Arial CYR" w:cs="Arial CYR"/>
                <w:b/>
                <w:sz w:val="16"/>
                <w:szCs w:val="16"/>
              </w:rPr>
              <w:t>назначения</w:t>
            </w:r>
          </w:p>
        </w:tc>
        <w:tc>
          <w:tcPr>
            <w:tcW w:w="1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b/>
                <w:sz w:val="16"/>
                <w:szCs w:val="16"/>
              </w:rPr>
            </w:pPr>
            <w:r>
              <w:rPr>
                <w:rFonts w:ascii="Arial CYR" w:cs="Arial CYR"/>
                <w:b/>
                <w:sz w:val="16"/>
                <w:szCs w:val="16"/>
              </w:rPr>
              <w:t>Исполнено</w:t>
            </w:r>
          </w:p>
        </w:tc>
      </w:tr>
      <w:tr w:rsidR="00322C5B" w:rsidTr="00322C5B">
        <w:trPr>
          <w:trHeight w:val="495"/>
        </w:trPr>
        <w:tc>
          <w:tcPr>
            <w:tcW w:w="10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C5B" w:rsidRDefault="00322C5B">
            <w:pPr>
              <w:suppressAutoHyphens w:val="0"/>
              <w:rPr>
                <w:rFonts w:ascii="Arial CYR" w:cs="Arial CYR"/>
                <w:b/>
                <w:sz w:val="16"/>
                <w:szCs w:val="16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C5B" w:rsidRDefault="00322C5B">
            <w:pPr>
              <w:suppressAutoHyphens w:val="0"/>
              <w:rPr>
                <w:rFonts w:ascii="Arial CYR" w:cs="Arial CYR"/>
                <w:b/>
                <w:sz w:val="16"/>
                <w:szCs w:val="16"/>
              </w:rPr>
            </w:pPr>
          </w:p>
        </w:tc>
        <w:tc>
          <w:tcPr>
            <w:tcW w:w="3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C5B" w:rsidRDefault="00322C5B">
            <w:pPr>
              <w:suppressAutoHyphens w:val="0"/>
              <w:rPr>
                <w:rFonts w:ascii="Arial CYR" w:cs="Arial CYR"/>
                <w:b/>
                <w:sz w:val="16"/>
                <w:szCs w:val="16"/>
              </w:rPr>
            </w:pPr>
          </w:p>
        </w:tc>
        <w:tc>
          <w:tcPr>
            <w:tcW w:w="1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C5B" w:rsidRDefault="00322C5B">
            <w:pPr>
              <w:suppressAutoHyphens w:val="0"/>
              <w:rPr>
                <w:rFonts w:ascii="Arial CYR" w:cs="Arial CYR"/>
                <w:b/>
                <w:sz w:val="16"/>
                <w:szCs w:val="16"/>
              </w:rPr>
            </w:pPr>
          </w:p>
        </w:tc>
      </w:tr>
      <w:tr w:rsidR="00322C5B" w:rsidTr="00322C5B">
        <w:trPr>
          <w:trHeight w:val="25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b/>
                <w:sz w:val="16"/>
                <w:szCs w:val="16"/>
              </w:rPr>
            </w:pPr>
            <w:r>
              <w:rPr>
                <w:rFonts w:ascii="Arial CYR" w:cs="Arial CYR"/>
                <w:b/>
                <w:sz w:val="16"/>
                <w:szCs w:val="16"/>
              </w:rPr>
              <w:t>7345,7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b/>
                <w:sz w:val="16"/>
                <w:szCs w:val="16"/>
              </w:rPr>
            </w:pPr>
            <w:r>
              <w:rPr>
                <w:rFonts w:ascii="Arial CYR" w:cs="Arial CYR"/>
                <w:b/>
                <w:sz w:val="16"/>
                <w:szCs w:val="16"/>
              </w:rPr>
              <w:t>7512,9</w:t>
            </w:r>
          </w:p>
        </w:tc>
      </w:tr>
      <w:tr w:rsidR="00322C5B" w:rsidTr="00322C5B">
        <w:trPr>
          <w:trHeight w:val="25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b/>
                <w:sz w:val="20"/>
                <w:szCs w:val="20"/>
              </w:rPr>
            </w:pPr>
          </w:p>
        </w:tc>
      </w:tr>
      <w:tr w:rsidR="00322C5B" w:rsidTr="00322C5B">
        <w:trPr>
          <w:trHeight w:val="25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</w:t>
            </w:r>
            <w:proofErr w:type="gramStart"/>
            <w:r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b/>
                <w:sz w:val="18"/>
                <w:szCs w:val="18"/>
              </w:rPr>
            </w:pPr>
            <w:r>
              <w:rPr>
                <w:rFonts w:ascii="Arial CYR" w:cs="Arial CYR"/>
                <w:b/>
                <w:sz w:val="18"/>
                <w:szCs w:val="18"/>
              </w:rPr>
              <w:t>3330,8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b/>
                <w:sz w:val="18"/>
                <w:szCs w:val="18"/>
              </w:rPr>
            </w:pPr>
            <w:r>
              <w:rPr>
                <w:rFonts w:ascii="Arial CYR" w:cs="Arial CYR"/>
                <w:b/>
                <w:sz w:val="18"/>
                <w:szCs w:val="18"/>
              </w:rPr>
              <w:t>3498</w:t>
            </w:r>
          </w:p>
        </w:tc>
      </w:tr>
      <w:tr w:rsidR="00322C5B" w:rsidTr="00322C5B">
        <w:trPr>
          <w:trHeight w:val="25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b/>
                <w:sz w:val="16"/>
                <w:szCs w:val="16"/>
                <w:lang w:val="en-US"/>
              </w:rPr>
            </w:pPr>
            <w:r>
              <w:rPr>
                <w:rFonts w:ascii="Arial CYR" w:cs="Arial CYR"/>
                <w:b/>
                <w:sz w:val="16"/>
                <w:szCs w:val="16"/>
              </w:rPr>
              <w:t>50,00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b/>
                <w:sz w:val="16"/>
                <w:szCs w:val="16"/>
              </w:rPr>
            </w:pPr>
            <w:r>
              <w:rPr>
                <w:rFonts w:ascii="Arial CYR" w:cs="Arial CYR"/>
                <w:b/>
                <w:sz w:val="16"/>
                <w:szCs w:val="16"/>
              </w:rPr>
              <w:t>85,7</w:t>
            </w:r>
          </w:p>
        </w:tc>
      </w:tr>
      <w:tr w:rsidR="00322C5B" w:rsidTr="00322C5B">
        <w:trPr>
          <w:trHeight w:val="25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  <w:lang w:val="en-US"/>
              </w:rPr>
            </w:pPr>
            <w:r>
              <w:rPr>
                <w:rFonts w:ascii="Arial CYR" w:cs="Arial CYR"/>
                <w:sz w:val="16"/>
                <w:szCs w:val="16"/>
              </w:rPr>
              <w:t>50,00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85,7</w:t>
            </w:r>
          </w:p>
        </w:tc>
      </w:tr>
      <w:tr w:rsidR="00322C5B" w:rsidTr="00322C5B">
        <w:trPr>
          <w:trHeight w:val="76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  <w:lang w:val="en-US"/>
              </w:rPr>
            </w:pPr>
            <w:r>
              <w:rPr>
                <w:rFonts w:ascii="Arial CYR" w:cs="Arial CYR"/>
                <w:sz w:val="16"/>
                <w:szCs w:val="16"/>
              </w:rPr>
              <w:t>50,00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85,7</w:t>
            </w:r>
          </w:p>
        </w:tc>
      </w:tr>
      <w:tr w:rsidR="00322C5B" w:rsidTr="00322C5B">
        <w:trPr>
          <w:trHeight w:val="97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</w:p>
        </w:tc>
      </w:tr>
      <w:tr w:rsidR="00322C5B" w:rsidTr="00322C5B">
        <w:trPr>
          <w:trHeight w:val="100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>
              <w:rPr>
                <w:sz w:val="20"/>
                <w:szCs w:val="20"/>
              </w:rPr>
              <w:t>частны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</w:p>
        </w:tc>
      </w:tr>
      <w:tr w:rsidR="00322C5B" w:rsidTr="00322C5B">
        <w:trPr>
          <w:trHeight w:val="3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000 1 05 00000 00 0000 000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8,6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</w:t>
            </w:r>
          </w:p>
        </w:tc>
      </w:tr>
      <w:tr w:rsidR="00322C5B" w:rsidTr="00322C5B">
        <w:trPr>
          <w:trHeight w:val="37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8,6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</w:tr>
      <w:tr w:rsidR="00322C5B" w:rsidTr="00322C5B">
        <w:trPr>
          <w:trHeight w:val="25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836,2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939,6</w:t>
            </w:r>
          </w:p>
        </w:tc>
      </w:tr>
      <w:tr w:rsidR="00322C5B" w:rsidTr="00322C5B">
        <w:trPr>
          <w:trHeight w:val="25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37,4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48</w:t>
            </w:r>
          </w:p>
        </w:tc>
      </w:tr>
      <w:tr w:rsidR="00322C5B" w:rsidTr="00322C5B">
        <w:trPr>
          <w:trHeight w:val="51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Налог на имущество физических лиц, взимаемый по ставке, применяемый к объектам налогообложения, расположенных в границах поселения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37,4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48</w:t>
            </w:r>
          </w:p>
        </w:tc>
      </w:tr>
      <w:tr w:rsidR="00322C5B" w:rsidTr="00322C5B">
        <w:trPr>
          <w:trHeight w:val="21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798,8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891,6</w:t>
            </w:r>
          </w:p>
        </w:tc>
      </w:tr>
      <w:tr w:rsidR="00322C5B" w:rsidTr="00322C5B">
        <w:trPr>
          <w:trHeight w:val="345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2C5B" w:rsidRDefault="00322C5B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000 1 11 05025 10 0000 120</w:t>
            </w:r>
          </w:p>
          <w:p w:rsidR="00322C5B" w:rsidRDefault="00322C5B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</w:t>
            </w:r>
            <w:r>
              <w:rPr>
                <w:sz w:val="20"/>
                <w:szCs w:val="20"/>
              </w:rPr>
              <w:lastRenderedPageBreak/>
              <w:t>земельных участков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lastRenderedPageBreak/>
              <w:t>62,5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28,1</w:t>
            </w:r>
          </w:p>
        </w:tc>
      </w:tr>
      <w:tr w:rsidR="00322C5B" w:rsidTr="00322C5B">
        <w:trPr>
          <w:trHeight w:val="1590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2C5B" w:rsidRDefault="00322C5B">
            <w:pPr>
              <w:spacing w:line="276" w:lineRule="auto"/>
              <w:jc w:val="both"/>
              <w:rPr>
                <w:sz w:val="18"/>
                <w:szCs w:val="18"/>
              </w:rPr>
            </w:pPr>
          </w:p>
          <w:p w:rsidR="00322C5B" w:rsidRDefault="00322C5B">
            <w:pPr>
              <w:spacing w:line="276" w:lineRule="auto"/>
              <w:jc w:val="both"/>
              <w:rPr>
                <w:sz w:val="18"/>
                <w:szCs w:val="18"/>
              </w:rPr>
            </w:pPr>
          </w:p>
          <w:p w:rsidR="00322C5B" w:rsidRDefault="00322C5B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000 1 14 06025 10 0000 430</w:t>
            </w:r>
          </w:p>
          <w:p w:rsidR="00322C5B" w:rsidRDefault="00322C5B">
            <w:pPr>
              <w:spacing w:line="276" w:lineRule="auto"/>
              <w:jc w:val="both"/>
              <w:rPr>
                <w:sz w:val="18"/>
                <w:szCs w:val="18"/>
              </w:rPr>
            </w:pPr>
          </w:p>
          <w:p w:rsidR="00322C5B" w:rsidRDefault="00322C5B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  <w:p w:rsidR="00322C5B" w:rsidRDefault="00322C5B">
            <w:pPr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2170,0</w:t>
            </w:r>
          </w:p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</w:p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2170,0</w:t>
            </w:r>
          </w:p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</w:p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</w:p>
        </w:tc>
      </w:tr>
      <w:tr w:rsidR="00322C5B" w:rsidTr="00322C5B">
        <w:trPr>
          <w:trHeight w:val="240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000 1 16 10031 10 0000 140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Возмещение ущерба при возникновении страховых случаев, когда выгодоприобретателями выступают получатели средств бюджета сельского поселения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70,9</w:t>
            </w:r>
          </w:p>
        </w:tc>
      </w:tr>
      <w:tr w:rsidR="00322C5B" w:rsidTr="00322C5B">
        <w:trPr>
          <w:trHeight w:val="165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000 1 17 14030 10 0000 150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203,5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203,5</w:t>
            </w:r>
          </w:p>
        </w:tc>
      </w:tr>
    </w:tbl>
    <w:p w:rsidR="00322C5B" w:rsidRDefault="00322C5B" w:rsidP="00322C5B">
      <w:pPr>
        <w:pStyle w:val="a7"/>
        <w:spacing w:before="0" w:after="0"/>
        <w:rPr>
          <w:sz w:val="28"/>
          <w:szCs w:val="28"/>
        </w:rPr>
      </w:pPr>
    </w:p>
    <w:p w:rsidR="00322C5B" w:rsidRDefault="00322C5B" w:rsidP="00322C5B">
      <w:pPr>
        <w:pStyle w:val="a7"/>
        <w:spacing w:before="0" w:after="0"/>
        <w:ind w:firstLine="720"/>
        <w:jc w:val="right"/>
        <w:rPr>
          <w:sz w:val="28"/>
          <w:szCs w:val="28"/>
        </w:rPr>
      </w:pPr>
    </w:p>
    <w:tbl>
      <w:tblPr>
        <w:tblW w:w="11219" w:type="dxa"/>
        <w:tblInd w:w="-804" w:type="dxa"/>
        <w:tblLook w:val="00A0" w:firstRow="1" w:lastRow="0" w:firstColumn="1" w:lastColumn="0" w:noHBand="0" w:noVBand="0"/>
      </w:tblPr>
      <w:tblGrid>
        <w:gridCol w:w="1876"/>
        <w:gridCol w:w="1558"/>
        <w:gridCol w:w="1305"/>
        <w:gridCol w:w="662"/>
        <w:gridCol w:w="2578"/>
        <w:gridCol w:w="2280"/>
        <w:gridCol w:w="960"/>
      </w:tblGrid>
      <w:tr w:rsidR="00322C5B" w:rsidTr="00322C5B">
        <w:trPr>
          <w:trHeight w:val="255"/>
        </w:trPr>
        <w:tc>
          <w:tcPr>
            <w:tcW w:w="4739" w:type="dxa"/>
            <w:gridSpan w:val="3"/>
          </w:tcPr>
          <w:p w:rsidR="00322C5B" w:rsidRDefault="00322C5B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2"/>
            <w:noWrap/>
            <w:vAlign w:val="bottom"/>
          </w:tcPr>
          <w:p w:rsidR="00322C5B" w:rsidRDefault="00322C5B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280" w:type="dxa"/>
            <w:noWrap/>
            <w:vAlign w:val="bottom"/>
          </w:tcPr>
          <w:p w:rsidR="00322C5B" w:rsidRDefault="00322C5B">
            <w:pPr>
              <w:spacing w:line="252" w:lineRule="auto"/>
              <w:rPr>
                <w:sz w:val="20"/>
                <w:szCs w:val="20"/>
              </w:rPr>
            </w:pPr>
          </w:p>
          <w:p w:rsidR="00322C5B" w:rsidRDefault="00322C5B">
            <w:pPr>
              <w:spacing w:line="25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</w:t>
            </w:r>
          </w:p>
          <w:p w:rsidR="00322C5B" w:rsidRDefault="00322C5B" w:rsidP="00322C5B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Приложение 4</w:t>
            </w:r>
          </w:p>
          <w:p w:rsidR="00322C5B" w:rsidRDefault="00322C5B" w:rsidP="00322C5B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</w:p>
          <w:p w:rsidR="00322C5B" w:rsidRDefault="00322C5B" w:rsidP="00322C5B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Каласевского сельского поселения «Об утверждении отчета </w:t>
            </w:r>
          </w:p>
          <w:p w:rsidR="00322C5B" w:rsidRDefault="00322C5B" w:rsidP="00322C5B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исполнении бюджета Каласевского сельского </w:t>
            </w:r>
          </w:p>
          <w:p w:rsidR="00322C5B" w:rsidRDefault="00322C5B" w:rsidP="00322C5B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поселения Ардатовского муниципального района за 2025год»</w:t>
            </w:r>
          </w:p>
        </w:tc>
        <w:tc>
          <w:tcPr>
            <w:tcW w:w="960" w:type="dxa"/>
            <w:noWrap/>
            <w:vAlign w:val="bottom"/>
          </w:tcPr>
          <w:p w:rsidR="00322C5B" w:rsidRDefault="00322C5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322C5B" w:rsidTr="00322C5B">
        <w:trPr>
          <w:trHeight w:val="255"/>
        </w:trPr>
        <w:tc>
          <w:tcPr>
            <w:tcW w:w="4739" w:type="dxa"/>
            <w:gridSpan w:val="3"/>
            <w:noWrap/>
            <w:vAlign w:val="bottom"/>
          </w:tcPr>
          <w:p w:rsidR="00322C5B" w:rsidRDefault="00322C5B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2"/>
            <w:vAlign w:val="bottom"/>
          </w:tcPr>
          <w:p w:rsidR="00322C5B" w:rsidRDefault="00322C5B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80" w:type="dxa"/>
            <w:noWrap/>
            <w:vAlign w:val="bottom"/>
          </w:tcPr>
          <w:p w:rsidR="00322C5B" w:rsidRDefault="00322C5B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322C5B" w:rsidRDefault="00322C5B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</w:tr>
      <w:tr w:rsidR="00322C5B" w:rsidTr="00322C5B">
        <w:trPr>
          <w:trHeight w:val="675"/>
        </w:trPr>
        <w:tc>
          <w:tcPr>
            <w:tcW w:w="10259" w:type="dxa"/>
            <w:gridSpan w:val="6"/>
            <w:vAlign w:val="bottom"/>
            <w:hideMark/>
          </w:tcPr>
          <w:p w:rsidR="00322C5B" w:rsidRDefault="00322C5B">
            <w:pPr>
              <w:spacing w:line="252" w:lineRule="auto"/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  <w:tc>
          <w:tcPr>
            <w:tcW w:w="960" w:type="dxa"/>
            <w:noWrap/>
            <w:vAlign w:val="bottom"/>
          </w:tcPr>
          <w:p w:rsidR="00322C5B" w:rsidRDefault="00322C5B">
            <w:pPr>
              <w:spacing w:line="252" w:lineRule="auto"/>
              <w:rPr>
                <w:rFonts w:ascii="Arial CYR" w:cs="Arial CYR"/>
                <w:sz w:val="20"/>
                <w:szCs w:val="20"/>
              </w:rPr>
            </w:pPr>
          </w:p>
        </w:tc>
      </w:tr>
      <w:tr w:rsidR="00322C5B" w:rsidTr="00322C5B">
        <w:trPr>
          <w:trHeight w:val="435"/>
        </w:trPr>
        <w:tc>
          <w:tcPr>
            <w:tcW w:w="3434" w:type="dxa"/>
            <w:gridSpan w:val="2"/>
            <w:noWrap/>
            <w:vAlign w:val="bottom"/>
          </w:tcPr>
          <w:p w:rsidR="00322C5B" w:rsidRDefault="00322C5B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545" w:type="dxa"/>
            <w:gridSpan w:val="3"/>
            <w:vAlign w:val="bottom"/>
          </w:tcPr>
          <w:p w:rsidR="00322C5B" w:rsidRDefault="00322C5B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280" w:type="dxa"/>
            <w:noWrap/>
            <w:vAlign w:val="bottom"/>
          </w:tcPr>
          <w:p w:rsidR="00322C5B" w:rsidRDefault="00322C5B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322C5B" w:rsidRDefault="00322C5B">
            <w:pPr>
              <w:spacing w:line="252" w:lineRule="auto"/>
              <w:rPr>
                <w:rFonts w:ascii="Arial CYR" w:cs="Arial CYR"/>
                <w:sz w:val="20"/>
                <w:szCs w:val="20"/>
              </w:rPr>
            </w:pPr>
          </w:p>
        </w:tc>
      </w:tr>
      <w:tr w:rsidR="00322C5B" w:rsidTr="00322C5B">
        <w:trPr>
          <w:gridAfter w:val="1"/>
          <w:wAfter w:w="960" w:type="dxa"/>
          <w:trHeight w:val="211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Код бюджетной классификации доходов бюджета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 Наименование доходов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Arial CYR" w:cs="Arial CYR"/>
                <w:b/>
                <w:sz w:val="18"/>
                <w:szCs w:val="18"/>
              </w:rPr>
              <w:t>Утвержденные</w:t>
            </w:r>
            <w:r>
              <w:rPr>
                <w:rFonts w:ascii="Arial CYR" w:cs="Arial CYR"/>
                <w:b/>
                <w:sz w:val="18"/>
                <w:szCs w:val="18"/>
              </w:rPr>
              <w:t xml:space="preserve"> </w:t>
            </w:r>
            <w:r>
              <w:rPr>
                <w:rFonts w:ascii="Arial CYR" w:cs="Arial CYR"/>
                <w:b/>
                <w:sz w:val="18"/>
                <w:szCs w:val="18"/>
              </w:rPr>
              <w:t>бюджетные</w:t>
            </w:r>
            <w:r>
              <w:rPr>
                <w:rFonts w:ascii="Arial CYR" w:cs="Arial CYR"/>
                <w:b/>
                <w:sz w:val="18"/>
                <w:szCs w:val="18"/>
              </w:rPr>
              <w:t xml:space="preserve"> </w:t>
            </w:r>
            <w:r>
              <w:rPr>
                <w:rFonts w:ascii="Arial CYR" w:cs="Arial CYR"/>
                <w:b/>
                <w:sz w:val="18"/>
                <w:szCs w:val="18"/>
              </w:rPr>
              <w:t>назначения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Исполнено</w:t>
            </w:r>
          </w:p>
        </w:tc>
      </w:tr>
      <w:tr w:rsidR="00322C5B" w:rsidTr="00322C5B">
        <w:trPr>
          <w:gridAfter w:val="1"/>
          <w:wAfter w:w="960" w:type="dxa"/>
          <w:trHeight w:val="538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22C5B" w:rsidTr="00322C5B">
        <w:trPr>
          <w:gridAfter w:val="1"/>
          <w:wAfter w:w="960" w:type="dxa"/>
          <w:trHeight w:val="211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22C5B" w:rsidTr="00322C5B">
        <w:trPr>
          <w:gridAfter w:val="1"/>
          <w:wAfter w:w="960" w:type="dxa"/>
          <w:trHeight w:val="211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000  2  00  00000  00  0000  000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4014,9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4014,9</w:t>
            </w:r>
          </w:p>
        </w:tc>
      </w:tr>
      <w:tr w:rsidR="00322C5B" w:rsidTr="00322C5B">
        <w:trPr>
          <w:gridAfter w:val="1"/>
          <w:wAfter w:w="960" w:type="dxa"/>
          <w:trHeight w:val="334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4014,9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4014,9</w:t>
            </w:r>
          </w:p>
        </w:tc>
      </w:tr>
      <w:tr w:rsidR="00322C5B" w:rsidTr="00322C5B">
        <w:trPr>
          <w:gridAfter w:val="1"/>
          <w:wAfter w:w="960" w:type="dxa"/>
          <w:trHeight w:val="211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000  2  02  00000  00  0000  150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764,5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764,5</w:t>
            </w:r>
          </w:p>
        </w:tc>
      </w:tr>
      <w:tr w:rsidR="00322C5B" w:rsidTr="00322C5B">
        <w:trPr>
          <w:gridAfter w:val="1"/>
          <w:wAfter w:w="960" w:type="dxa"/>
          <w:trHeight w:val="334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000  2  02  15000  00  0000  150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764,5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764,5</w:t>
            </w:r>
          </w:p>
        </w:tc>
      </w:tr>
      <w:tr w:rsidR="00322C5B" w:rsidTr="00322C5B">
        <w:trPr>
          <w:gridAfter w:val="1"/>
          <w:wAfter w:w="960" w:type="dxa"/>
          <w:trHeight w:val="211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000  2  02  15001  10  0000  150</w:t>
            </w:r>
          </w:p>
        </w:tc>
        <w:tc>
          <w:tcPr>
            <w:tcW w:w="3525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764,5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764,5</w:t>
            </w:r>
          </w:p>
        </w:tc>
      </w:tr>
      <w:tr w:rsidR="00322C5B" w:rsidTr="00322C5B">
        <w:trPr>
          <w:gridAfter w:val="1"/>
          <w:wAfter w:w="960" w:type="dxa"/>
          <w:trHeight w:val="334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000  2  02  30000  00  0000  150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160,1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160,1</w:t>
            </w:r>
          </w:p>
        </w:tc>
      </w:tr>
      <w:tr w:rsidR="00322C5B" w:rsidTr="00322C5B">
        <w:trPr>
          <w:gridAfter w:val="1"/>
          <w:wAfter w:w="960" w:type="dxa"/>
          <w:trHeight w:val="334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000  2  02  35118  00  0000  150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160,1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160,1</w:t>
            </w:r>
          </w:p>
        </w:tc>
      </w:tr>
      <w:tr w:rsidR="00322C5B" w:rsidTr="00322C5B">
        <w:trPr>
          <w:gridAfter w:val="1"/>
          <w:wAfter w:w="960" w:type="dxa"/>
          <w:trHeight w:val="334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000  2  02  35118  10  0000  150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160,1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160,1</w:t>
            </w:r>
          </w:p>
        </w:tc>
      </w:tr>
      <w:tr w:rsidR="00322C5B" w:rsidTr="00322C5B">
        <w:trPr>
          <w:gridAfter w:val="1"/>
          <w:wAfter w:w="960" w:type="dxa"/>
          <w:trHeight w:val="497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000  2  02  03024  10  0000  150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0,7</w:t>
            </w:r>
          </w:p>
        </w:tc>
      </w:tr>
      <w:tr w:rsidR="00322C5B" w:rsidTr="00322C5B">
        <w:trPr>
          <w:gridAfter w:val="1"/>
          <w:wAfter w:w="960" w:type="dxa"/>
          <w:trHeight w:val="660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000  2  02  40014  10  0000  150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2154,3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2154,3</w:t>
            </w:r>
          </w:p>
        </w:tc>
      </w:tr>
      <w:tr w:rsidR="00322C5B" w:rsidTr="00322C5B">
        <w:trPr>
          <w:gridAfter w:val="1"/>
          <w:wAfter w:w="960" w:type="dxa"/>
          <w:trHeight w:val="334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000  2  02  00000  00  0000  150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поддержку мер по обеспечению сбалансированности бюджетов сельских поселений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315,1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315,1</w:t>
            </w:r>
          </w:p>
        </w:tc>
      </w:tr>
      <w:tr w:rsidR="00322C5B" w:rsidTr="00322C5B">
        <w:trPr>
          <w:gridAfter w:val="1"/>
          <w:wAfter w:w="960" w:type="dxa"/>
          <w:trHeight w:val="334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000  2  02  15002 10  0000  150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поддержку мер по обеспечению сбалансированности бюджетов сельских поселений (МИНФИН)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315,1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315,1</w:t>
            </w:r>
          </w:p>
        </w:tc>
      </w:tr>
      <w:tr w:rsidR="00322C5B" w:rsidTr="00322C5B">
        <w:trPr>
          <w:gridAfter w:val="1"/>
          <w:wAfter w:w="960" w:type="dxa"/>
          <w:trHeight w:val="525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000  2  02  29999  10  0000  150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поддержку мер по обеспечению сбалансированности бюджетов сельских поселений (РАЙОН)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          620,2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620,2</w:t>
            </w:r>
          </w:p>
        </w:tc>
      </w:tr>
      <w:tr w:rsidR="00322C5B" w:rsidTr="00322C5B">
        <w:trPr>
          <w:gridAfter w:val="1"/>
          <w:wAfter w:w="960" w:type="dxa"/>
          <w:trHeight w:val="240"/>
        </w:trPr>
        <w:tc>
          <w:tcPr>
            <w:tcW w:w="18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000  2  02  49999  10  0000  150</w:t>
            </w:r>
          </w:p>
        </w:tc>
        <w:tc>
          <w:tcPr>
            <w:tcW w:w="3525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322C5B" w:rsidRDefault="00322C5B">
            <w:pP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322C5B" w:rsidRDefault="00322C5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</w:p>
        </w:tc>
      </w:tr>
    </w:tbl>
    <w:p w:rsidR="00322C5B" w:rsidRDefault="00322C5B" w:rsidP="00322C5B">
      <w:pPr>
        <w:rPr>
          <w:sz w:val="18"/>
          <w:szCs w:val="18"/>
        </w:rPr>
      </w:pPr>
    </w:p>
    <w:p w:rsidR="00322C5B" w:rsidRDefault="00322C5B" w:rsidP="00322C5B"/>
    <w:p w:rsidR="00322C5B" w:rsidRDefault="00322C5B" w:rsidP="00322C5B"/>
    <w:tbl>
      <w:tblPr>
        <w:tblW w:w="10495" w:type="dxa"/>
        <w:tblInd w:w="-788" w:type="dxa"/>
        <w:tblLook w:val="00A0" w:firstRow="1" w:lastRow="0" w:firstColumn="1" w:lastColumn="0" w:noHBand="0" w:noVBand="0"/>
      </w:tblPr>
      <w:tblGrid>
        <w:gridCol w:w="899"/>
        <w:gridCol w:w="2281"/>
        <w:gridCol w:w="567"/>
        <w:gridCol w:w="1305"/>
        <w:gridCol w:w="2381"/>
        <w:gridCol w:w="425"/>
        <w:gridCol w:w="434"/>
        <w:gridCol w:w="1967"/>
        <w:gridCol w:w="236"/>
      </w:tblGrid>
      <w:tr w:rsidR="00322C5B" w:rsidTr="00322C5B">
        <w:trPr>
          <w:gridAfter w:val="1"/>
          <w:wAfter w:w="236" w:type="dxa"/>
          <w:trHeight w:val="315"/>
        </w:trPr>
        <w:tc>
          <w:tcPr>
            <w:tcW w:w="10259" w:type="dxa"/>
            <w:gridSpan w:val="8"/>
            <w:noWrap/>
            <w:vAlign w:val="bottom"/>
          </w:tcPr>
          <w:p w:rsidR="00322C5B" w:rsidRDefault="00322C5B">
            <w:pPr>
              <w:wordWrap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5</w:t>
            </w:r>
          </w:p>
          <w:p w:rsidR="00322C5B" w:rsidRDefault="00322C5B">
            <w:pPr>
              <w:wordWrap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Каласевского сельского поселения</w:t>
            </w:r>
          </w:p>
          <w:p w:rsidR="00322C5B" w:rsidRDefault="00322C5B">
            <w:pPr>
              <w:wordWrap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«Об утверждении отчета об исполнении бюджета</w:t>
            </w:r>
          </w:p>
          <w:p w:rsidR="00322C5B" w:rsidRDefault="00322C5B">
            <w:pPr>
              <w:wordWrap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Каласевского сельского поселения Ардатовского</w:t>
            </w:r>
          </w:p>
          <w:p w:rsidR="00322C5B" w:rsidRDefault="00322C5B">
            <w:pPr>
              <w:wordWrap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Муниципального района за 2025г. </w:t>
            </w:r>
          </w:p>
          <w:p w:rsidR="00322C5B" w:rsidRDefault="00322C5B">
            <w:pPr>
              <w:spacing w:line="276" w:lineRule="auto"/>
              <w:jc w:val="right"/>
              <w:rPr>
                <w:rFonts w:ascii="Arial CYR" w:cs="Arial CYR"/>
                <w:b/>
              </w:rPr>
            </w:pPr>
          </w:p>
        </w:tc>
      </w:tr>
      <w:tr w:rsidR="00322C5B" w:rsidTr="00322C5B">
        <w:trPr>
          <w:gridAfter w:val="1"/>
          <w:wAfter w:w="236" w:type="dxa"/>
          <w:trHeight w:val="255"/>
        </w:trPr>
        <w:tc>
          <w:tcPr>
            <w:tcW w:w="3180" w:type="dxa"/>
            <w:gridSpan w:val="2"/>
            <w:noWrap/>
            <w:vAlign w:val="bottom"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vAlign w:val="bottom"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2826" w:type="dxa"/>
            <w:gridSpan w:val="3"/>
            <w:noWrap/>
            <w:vAlign w:val="bottom"/>
          </w:tcPr>
          <w:p w:rsidR="00322C5B" w:rsidRDefault="00322C5B">
            <w:pPr>
              <w:spacing w:line="276" w:lineRule="auto"/>
              <w:jc w:val="both"/>
              <w:rPr>
                <w:rFonts w:ascii="Arial CYR" w:cs="Arial CYR"/>
                <w:sz w:val="18"/>
                <w:szCs w:val="18"/>
              </w:rPr>
            </w:pPr>
          </w:p>
        </w:tc>
      </w:tr>
      <w:tr w:rsidR="00322C5B" w:rsidTr="00322C5B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322C5B" w:rsidRDefault="00322C5B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322C5B" w:rsidRDefault="00322C5B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322C5B" w:rsidRDefault="00322C5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36" w:type="dxa"/>
            <w:noWrap/>
            <w:vAlign w:val="bottom"/>
          </w:tcPr>
          <w:p w:rsidR="00322C5B" w:rsidRDefault="00322C5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322C5B" w:rsidTr="00322C5B">
        <w:trPr>
          <w:gridBefore w:val="1"/>
          <w:wBefore w:w="899" w:type="dxa"/>
          <w:trHeight w:val="80"/>
        </w:trPr>
        <w:tc>
          <w:tcPr>
            <w:tcW w:w="4153" w:type="dxa"/>
            <w:gridSpan w:val="3"/>
            <w:noWrap/>
            <w:vAlign w:val="bottom"/>
          </w:tcPr>
          <w:p w:rsidR="00322C5B" w:rsidRDefault="00322C5B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322C5B" w:rsidRDefault="00322C5B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322C5B" w:rsidRDefault="00322C5B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noWrap/>
            <w:vAlign w:val="bottom"/>
          </w:tcPr>
          <w:p w:rsidR="00322C5B" w:rsidRDefault="00322C5B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</w:tr>
      <w:tr w:rsidR="00322C5B" w:rsidTr="00322C5B">
        <w:trPr>
          <w:gridBefore w:val="1"/>
          <w:wBefore w:w="899" w:type="dxa"/>
          <w:trHeight w:val="675"/>
        </w:trPr>
        <w:tc>
          <w:tcPr>
            <w:tcW w:w="9360" w:type="dxa"/>
            <w:gridSpan w:val="7"/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Распределение расходов бюджета сельского поселения по разделам, подразделам, целевым статьям и видам </w:t>
            </w:r>
            <w:proofErr w:type="gramStart"/>
            <w:r>
              <w:rPr>
                <w:b/>
                <w:sz w:val="20"/>
                <w:szCs w:val="20"/>
              </w:rPr>
              <w:t>расходов функциональной классификации расходов бюджетов Российской Федерации бюджета сельского поселения</w:t>
            </w:r>
            <w:proofErr w:type="gramEnd"/>
          </w:p>
        </w:tc>
        <w:tc>
          <w:tcPr>
            <w:tcW w:w="236" w:type="dxa"/>
            <w:noWrap/>
            <w:vAlign w:val="bottom"/>
          </w:tcPr>
          <w:p w:rsidR="00322C5B" w:rsidRDefault="00322C5B">
            <w:pPr>
              <w:spacing w:line="252" w:lineRule="auto"/>
              <w:rPr>
                <w:rFonts w:ascii="Arial CYR" w:cs="Arial CYR"/>
                <w:sz w:val="20"/>
                <w:szCs w:val="20"/>
              </w:rPr>
            </w:pPr>
          </w:p>
        </w:tc>
      </w:tr>
      <w:tr w:rsidR="00322C5B" w:rsidTr="00322C5B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322C5B" w:rsidRDefault="00322C5B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322C5B" w:rsidRDefault="00322C5B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401" w:type="dxa"/>
            <w:gridSpan w:val="2"/>
            <w:noWrap/>
            <w:vAlign w:val="bottom"/>
          </w:tcPr>
          <w:p w:rsidR="00322C5B" w:rsidRDefault="00322C5B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36" w:type="dxa"/>
            <w:noWrap/>
            <w:vAlign w:val="bottom"/>
          </w:tcPr>
          <w:p w:rsidR="00322C5B" w:rsidRDefault="00322C5B">
            <w:pPr>
              <w:spacing w:line="252" w:lineRule="auto"/>
              <w:rPr>
                <w:rFonts w:ascii="Arial CYR" w:cs="Arial CYR"/>
                <w:sz w:val="20"/>
                <w:szCs w:val="20"/>
              </w:rPr>
            </w:pPr>
          </w:p>
        </w:tc>
      </w:tr>
    </w:tbl>
    <w:p w:rsidR="00322C5B" w:rsidRDefault="00322C5B" w:rsidP="00322C5B">
      <w:pPr>
        <w:rPr>
          <w:b/>
          <w:sz w:val="20"/>
          <w:szCs w:val="20"/>
        </w:rPr>
      </w:pPr>
      <w:r>
        <w:t xml:space="preserve">                                                                                                                               </w:t>
      </w:r>
      <w:r>
        <w:rPr>
          <w:b/>
          <w:sz w:val="20"/>
          <w:szCs w:val="20"/>
        </w:rPr>
        <w:t>(тыс.   рублей)</w:t>
      </w:r>
    </w:p>
    <w:tbl>
      <w:tblPr>
        <w:tblpPr w:leftFromText="180" w:rightFromText="180" w:bottomFromText="160" w:vertAnchor="text" w:tblpX="-176" w:tblpY="2"/>
        <w:tblOverlap w:val="never"/>
        <w:tblW w:w="9322" w:type="dxa"/>
        <w:tblLook w:val="00A0" w:firstRow="1" w:lastRow="0" w:firstColumn="1" w:lastColumn="0" w:noHBand="0" w:noVBand="0"/>
      </w:tblPr>
      <w:tblGrid>
        <w:gridCol w:w="3035"/>
        <w:gridCol w:w="514"/>
        <w:gridCol w:w="444"/>
        <w:gridCol w:w="590"/>
        <w:gridCol w:w="1149"/>
        <w:gridCol w:w="872"/>
        <w:gridCol w:w="1444"/>
        <w:gridCol w:w="1274"/>
      </w:tblGrid>
      <w:tr w:rsidR="00322C5B" w:rsidTr="00322C5B">
        <w:trPr>
          <w:trHeight w:val="510"/>
        </w:trPr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Наименование</w:t>
            </w:r>
          </w:p>
          <w:p w:rsidR="00322C5B" w:rsidRDefault="00322C5B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proofErr w:type="spellStart"/>
            <w:r>
              <w:rPr>
                <w:rFonts w:ascii="Arial CYR" w:cs="Arial CYR"/>
                <w:b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proofErr w:type="spellStart"/>
            <w:r>
              <w:rPr>
                <w:rFonts w:ascii="Arial CYR" w:cs="Arial CYR"/>
                <w:b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ЦС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>Утвержденные бюджетные назначения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исполнено</w:t>
            </w:r>
          </w:p>
        </w:tc>
      </w:tr>
      <w:tr w:rsidR="00322C5B" w:rsidTr="00322C5B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br/>
              <w:t>ВСЕГО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6471,4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6469,5</w:t>
            </w:r>
          </w:p>
        </w:tc>
      </w:tr>
      <w:tr w:rsidR="00322C5B" w:rsidTr="00322C5B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322C5B" w:rsidTr="00322C5B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3508,8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3507</w:t>
            </w:r>
          </w:p>
        </w:tc>
      </w:tr>
      <w:tr w:rsidR="00322C5B" w:rsidTr="00322C5B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rPr>
                <w:b/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</w:p>
          <w:p w:rsidR="00322C5B" w:rsidRDefault="00322C5B">
            <w:pPr>
              <w:tabs>
                <w:tab w:val="left" w:pos="924"/>
              </w:tabs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</w:p>
          <w:p w:rsidR="00322C5B" w:rsidRDefault="00322C5B">
            <w:pPr>
              <w:tabs>
                <w:tab w:val="left" w:pos="924"/>
              </w:tabs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665,6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665,6</w:t>
            </w:r>
          </w:p>
        </w:tc>
      </w:tr>
      <w:tr w:rsidR="00322C5B" w:rsidTr="00322C5B">
        <w:trPr>
          <w:trHeight w:val="261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665,6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665,6</w:t>
            </w:r>
          </w:p>
        </w:tc>
      </w:tr>
      <w:tr w:rsidR="00322C5B" w:rsidTr="00322C5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450,5</w:t>
            </w:r>
          </w:p>
        </w:tc>
      </w:tr>
      <w:tr w:rsidR="00322C5B" w:rsidTr="00322C5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312,1</w:t>
            </w:r>
          </w:p>
        </w:tc>
      </w:tr>
      <w:tr w:rsidR="00322C5B" w:rsidTr="00322C5B">
        <w:trPr>
          <w:trHeight w:val="90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138,4</w:t>
            </w:r>
          </w:p>
        </w:tc>
      </w:tr>
      <w:tr w:rsidR="00322C5B" w:rsidTr="00322C5B">
        <w:trPr>
          <w:trHeight w:val="52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</w:p>
          <w:p w:rsidR="00322C5B" w:rsidRDefault="00322C5B">
            <w:pPr>
              <w:spacing w:line="276" w:lineRule="auto"/>
              <w:rPr>
                <w:sz w:val="18"/>
                <w:szCs w:val="18"/>
              </w:rPr>
            </w:pPr>
          </w:p>
          <w:p w:rsidR="00322C5B" w:rsidRDefault="00322C5B">
            <w:pPr>
              <w:spacing w:line="276" w:lineRule="auto"/>
              <w:rPr>
                <w:sz w:val="18"/>
                <w:szCs w:val="18"/>
              </w:rPr>
            </w:pPr>
          </w:p>
          <w:p w:rsidR="00322C5B" w:rsidRDefault="00322C5B">
            <w:pPr>
              <w:spacing w:line="276" w:lineRule="auto"/>
              <w:rPr>
                <w:sz w:val="18"/>
                <w:szCs w:val="18"/>
              </w:rPr>
            </w:pPr>
          </w:p>
          <w:p w:rsidR="00322C5B" w:rsidRDefault="00322C5B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203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203</w:t>
            </w:r>
          </w:p>
        </w:tc>
      </w:tr>
      <w:tr w:rsidR="00322C5B" w:rsidTr="00322C5B">
        <w:trPr>
          <w:trHeight w:val="33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  <w:p w:rsidR="00322C5B" w:rsidRDefault="00322C5B">
            <w:pPr>
              <w:spacing w:line="276" w:lineRule="auto"/>
              <w:rPr>
                <w:sz w:val="18"/>
                <w:szCs w:val="18"/>
              </w:rPr>
            </w:pPr>
          </w:p>
          <w:p w:rsidR="00322C5B" w:rsidRDefault="00322C5B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12,1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12,1</w:t>
            </w:r>
          </w:p>
        </w:tc>
      </w:tr>
      <w:tr w:rsidR="00322C5B" w:rsidTr="00322C5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2843,3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2841,4</w:t>
            </w:r>
          </w:p>
        </w:tc>
      </w:tr>
      <w:tr w:rsidR="00322C5B" w:rsidTr="00322C5B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rPr>
                <w:b/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2843,3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2841,4</w:t>
            </w:r>
          </w:p>
        </w:tc>
      </w:tr>
      <w:tr w:rsidR="00322C5B" w:rsidTr="00322C5B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Центральный аппарат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65200          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2843,3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2841,4</w:t>
            </w:r>
          </w:p>
        </w:tc>
      </w:tr>
      <w:tr w:rsidR="00322C5B" w:rsidTr="00322C5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1486,2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1486,2</w:t>
            </w:r>
          </w:p>
        </w:tc>
      </w:tr>
      <w:tr w:rsidR="00322C5B" w:rsidTr="00322C5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1039,7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1039,7</w:t>
            </w:r>
          </w:p>
        </w:tc>
      </w:tr>
      <w:tr w:rsidR="00322C5B" w:rsidTr="00322C5B">
        <w:trPr>
          <w:trHeight w:val="90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446,5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446,5</w:t>
            </w:r>
          </w:p>
        </w:tc>
      </w:tr>
      <w:tr w:rsidR="00322C5B" w:rsidTr="00322C5B">
        <w:trPr>
          <w:trHeight w:val="16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76" w:lineRule="auto"/>
              <w:rPr>
                <w:sz w:val="18"/>
                <w:szCs w:val="18"/>
              </w:rPr>
            </w:pPr>
          </w:p>
          <w:p w:rsidR="00322C5B" w:rsidRDefault="00322C5B">
            <w:pPr>
              <w:spacing w:line="276" w:lineRule="auto"/>
              <w:rPr>
                <w:sz w:val="18"/>
                <w:szCs w:val="18"/>
              </w:rPr>
            </w:pPr>
          </w:p>
          <w:p w:rsidR="00322C5B" w:rsidRDefault="00322C5B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411,3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411,3</w:t>
            </w:r>
          </w:p>
        </w:tc>
      </w:tr>
      <w:tr w:rsidR="00322C5B" w:rsidTr="00322C5B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76" w:lineRule="auto"/>
              <w:rPr>
                <w:sz w:val="18"/>
                <w:szCs w:val="18"/>
              </w:rPr>
            </w:pPr>
          </w:p>
          <w:p w:rsidR="00322C5B" w:rsidRDefault="00322C5B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322C5B" w:rsidTr="00322C5B">
        <w:trPr>
          <w:trHeight w:val="5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871,2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871,2</w:t>
            </w:r>
          </w:p>
        </w:tc>
      </w:tr>
      <w:tr w:rsidR="00322C5B" w:rsidTr="00322C5B">
        <w:trPr>
          <w:trHeight w:val="30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76" w:lineRule="auto"/>
              <w:rPr>
                <w:sz w:val="18"/>
                <w:szCs w:val="18"/>
              </w:rPr>
            </w:pPr>
          </w:p>
          <w:p w:rsidR="00322C5B" w:rsidRDefault="00322C5B">
            <w:pPr>
              <w:spacing w:line="276" w:lineRule="auto"/>
              <w:rPr>
                <w:sz w:val="18"/>
                <w:szCs w:val="18"/>
              </w:rPr>
            </w:pPr>
          </w:p>
          <w:p w:rsidR="00322C5B" w:rsidRDefault="00322C5B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67,6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67,6</w:t>
            </w:r>
          </w:p>
        </w:tc>
      </w:tr>
      <w:tr w:rsidR="00322C5B" w:rsidTr="00322C5B">
        <w:trPr>
          <w:trHeight w:val="22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322C5B" w:rsidTr="00322C5B">
        <w:trPr>
          <w:trHeight w:val="34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322C5B" w:rsidTr="00322C5B">
        <w:trPr>
          <w:trHeight w:val="28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322C5B" w:rsidTr="00322C5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Уплата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322C5B" w:rsidTr="00322C5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"Профилактика правонарушений на территории Каласевского сельского поселения Ардатовского муниципального района Республики Мордовия на 2025-2027гг."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b/>
                <w:i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i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i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i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i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0,7</w:t>
            </w:r>
          </w:p>
        </w:tc>
      </w:tr>
      <w:tr w:rsidR="00322C5B" w:rsidTr="00322C5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</w:t>
            </w:r>
          </w:p>
        </w:tc>
      </w:tr>
      <w:tr w:rsidR="00322C5B" w:rsidTr="00322C5B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</w:t>
            </w:r>
          </w:p>
        </w:tc>
      </w:tr>
      <w:tr w:rsidR="00322C5B" w:rsidTr="00322C5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</w:t>
            </w:r>
          </w:p>
        </w:tc>
      </w:tr>
      <w:tr w:rsidR="00322C5B" w:rsidTr="00322C5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Резервные Фонды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322C5B" w:rsidTr="00322C5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322C5B" w:rsidTr="00322C5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322C5B" w:rsidTr="00322C5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322C5B" w:rsidTr="00322C5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Прочие мероприятия</w:t>
            </w:r>
          </w:p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rPr>
                <w:rFonts w:asci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76,4</w:t>
            </w:r>
          </w:p>
        </w:tc>
      </w:tr>
      <w:tr w:rsidR="00322C5B" w:rsidTr="00322C5B">
        <w:trPr>
          <w:trHeight w:val="37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</w:t>
            </w:r>
          </w:p>
        </w:tc>
      </w:tr>
      <w:tr w:rsidR="00322C5B" w:rsidTr="00322C5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18,4</w:t>
            </w:r>
          </w:p>
        </w:tc>
      </w:tr>
      <w:tr w:rsidR="00322C5B" w:rsidTr="00322C5B">
        <w:trPr>
          <w:trHeight w:val="58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18,4</w:t>
            </w:r>
          </w:p>
        </w:tc>
      </w:tr>
      <w:tr w:rsidR="00322C5B" w:rsidTr="00322C5B">
        <w:trPr>
          <w:trHeight w:val="27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8910042370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52,0</w:t>
            </w:r>
          </w:p>
        </w:tc>
      </w:tr>
      <w:tr w:rsidR="00322C5B" w:rsidTr="00322C5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322C5B" w:rsidTr="00322C5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160,1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322C5B" w:rsidTr="00322C5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Каласевском</w:t>
            </w:r>
            <w:proofErr w:type="spellEnd"/>
            <w:r>
              <w:rPr>
                <w:sz w:val="18"/>
                <w:szCs w:val="18"/>
              </w:rPr>
              <w:t xml:space="preserve"> сельском  поселении Ардатовского муниципального  района </w:t>
            </w:r>
            <w:r>
              <w:rPr>
                <w:sz w:val="18"/>
                <w:szCs w:val="18"/>
              </w:rPr>
              <w:lastRenderedPageBreak/>
              <w:t>Республики Мордовия на 2025-2027 годы»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160,1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160,1</w:t>
            </w:r>
          </w:p>
        </w:tc>
      </w:tr>
      <w:tr w:rsidR="00322C5B" w:rsidTr="00322C5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17403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322C5B" w:rsidTr="00322C5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322C5B" w:rsidTr="00322C5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141,3</w:t>
            </w:r>
          </w:p>
        </w:tc>
      </w:tr>
      <w:tr w:rsidR="00322C5B" w:rsidTr="00322C5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108,5</w:t>
            </w:r>
          </w:p>
        </w:tc>
      </w:tr>
      <w:tr w:rsidR="00322C5B" w:rsidTr="00322C5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32,8</w:t>
            </w: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322C5B" w:rsidTr="00322C5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18,8</w:t>
            </w:r>
          </w:p>
        </w:tc>
      </w:tr>
      <w:tr w:rsidR="00322C5B" w:rsidTr="00322C5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2435,3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2435,3</w:t>
            </w:r>
          </w:p>
        </w:tc>
      </w:tr>
      <w:tr w:rsidR="00322C5B" w:rsidTr="00322C5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Дорожное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2154,3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2154,3</w:t>
            </w:r>
          </w:p>
        </w:tc>
      </w:tr>
      <w:tr w:rsidR="00322C5B" w:rsidTr="00322C5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Муниципальная программа "Развитие дорожного хозяйства на территории Каласевского сельского поселения Ардатовского муниципального района Республики Мордовия на 2025-2027 годы"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2154,3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2154,3</w:t>
            </w:r>
          </w:p>
        </w:tc>
      </w:tr>
      <w:tr w:rsidR="00322C5B" w:rsidTr="00322C5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Каласевского поселения»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2154,3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2154,3</w:t>
            </w:r>
          </w:p>
        </w:tc>
      </w:tr>
      <w:tr w:rsidR="00322C5B" w:rsidTr="00322C5B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891009Д184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2154,3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2154,3</w:t>
            </w:r>
          </w:p>
        </w:tc>
      </w:tr>
      <w:tr w:rsidR="00322C5B" w:rsidTr="00322C5B">
        <w:trPr>
          <w:trHeight w:val="7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891009Д184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2154,3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2154,3</w:t>
            </w:r>
          </w:p>
        </w:tc>
      </w:tr>
      <w:tr w:rsidR="00322C5B" w:rsidTr="00322C5B">
        <w:trPr>
          <w:trHeight w:val="28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8910042370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281,0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281,0</w:t>
            </w:r>
          </w:p>
        </w:tc>
      </w:tr>
      <w:tr w:rsidR="00322C5B" w:rsidTr="00322C5B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7,2</w:t>
            </w:r>
          </w:p>
        </w:tc>
      </w:tr>
      <w:tr w:rsidR="00322C5B" w:rsidTr="00322C5B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7,2</w:t>
            </w:r>
          </w:p>
        </w:tc>
      </w:tr>
      <w:tr w:rsidR="00322C5B" w:rsidTr="00322C5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программные расходы главных распорядителей </w:t>
            </w:r>
            <w:r>
              <w:rPr>
                <w:b/>
                <w:sz w:val="18"/>
                <w:szCs w:val="18"/>
              </w:rPr>
              <w:lastRenderedPageBreak/>
              <w:t>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7,2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                 7,2</w:t>
            </w:r>
          </w:p>
        </w:tc>
      </w:tr>
      <w:tr w:rsidR="00322C5B" w:rsidTr="00322C5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7,2</w:t>
            </w:r>
          </w:p>
        </w:tc>
      </w:tr>
      <w:tr w:rsidR="00322C5B" w:rsidTr="00322C5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7,2</w:t>
            </w:r>
          </w:p>
        </w:tc>
      </w:tr>
      <w:tr w:rsidR="00322C5B" w:rsidTr="00322C5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8910078090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</w:t>
            </w: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</w:t>
            </w:r>
          </w:p>
        </w:tc>
      </w:tr>
      <w:tr w:rsidR="00322C5B" w:rsidTr="00322C5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Социальная политика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282,4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282,4</w:t>
            </w:r>
          </w:p>
        </w:tc>
      </w:tr>
      <w:tr w:rsidR="00322C5B" w:rsidTr="00322C5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282,4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282,4</w:t>
            </w:r>
          </w:p>
        </w:tc>
      </w:tr>
      <w:tr w:rsidR="00322C5B" w:rsidTr="00322C5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282,4</w:t>
            </w:r>
          </w:p>
        </w:tc>
      </w:tr>
      <w:tr w:rsidR="00322C5B" w:rsidTr="00322C5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282,4</w:t>
            </w:r>
          </w:p>
        </w:tc>
      </w:tr>
      <w:tr w:rsidR="00322C5B" w:rsidTr="00322C5B">
        <w:trPr>
          <w:trHeight w:val="81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282,4</w:t>
            </w:r>
          </w:p>
        </w:tc>
      </w:tr>
      <w:tr w:rsidR="00322C5B" w:rsidTr="00322C5B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322C5B" w:rsidTr="00322C5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0,4</w:t>
            </w:r>
          </w:p>
        </w:tc>
      </w:tr>
      <w:tr w:rsidR="00322C5B" w:rsidTr="00322C5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b/>
                <w:i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0,4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0,4</w:t>
            </w:r>
          </w:p>
        </w:tc>
      </w:tr>
      <w:tr w:rsidR="00322C5B" w:rsidTr="00322C5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322C5B" w:rsidTr="00322C5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322C5B" w:rsidTr="00322C5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322C5B" w:rsidTr="00322C5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профицит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874,3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1043,4</w:t>
            </w:r>
          </w:p>
        </w:tc>
      </w:tr>
    </w:tbl>
    <w:p w:rsidR="00322C5B" w:rsidRDefault="00322C5B" w:rsidP="00322C5B"/>
    <w:tbl>
      <w:tblPr>
        <w:tblW w:w="10189" w:type="dxa"/>
        <w:tblInd w:w="93" w:type="dxa"/>
        <w:tblLook w:val="00A0" w:firstRow="1" w:lastRow="0" w:firstColumn="1" w:lastColumn="0" w:noHBand="0" w:noVBand="0"/>
      </w:tblPr>
      <w:tblGrid>
        <w:gridCol w:w="691"/>
        <w:gridCol w:w="1674"/>
        <w:gridCol w:w="504"/>
        <w:gridCol w:w="77"/>
        <w:gridCol w:w="350"/>
        <w:gridCol w:w="185"/>
        <w:gridCol w:w="388"/>
        <w:gridCol w:w="60"/>
        <w:gridCol w:w="592"/>
        <w:gridCol w:w="56"/>
        <w:gridCol w:w="552"/>
        <w:gridCol w:w="571"/>
        <w:gridCol w:w="27"/>
        <w:gridCol w:w="574"/>
        <w:gridCol w:w="157"/>
        <w:gridCol w:w="1287"/>
        <w:gridCol w:w="1278"/>
        <w:gridCol w:w="35"/>
        <w:gridCol w:w="32"/>
        <w:gridCol w:w="22"/>
        <w:gridCol w:w="11"/>
        <w:gridCol w:w="179"/>
        <w:gridCol w:w="887"/>
      </w:tblGrid>
      <w:tr w:rsidR="00322C5B" w:rsidTr="00322C5B">
        <w:trPr>
          <w:trHeight w:val="300"/>
        </w:trPr>
        <w:tc>
          <w:tcPr>
            <w:tcW w:w="2365" w:type="dxa"/>
            <w:gridSpan w:val="2"/>
          </w:tcPr>
          <w:p w:rsidR="00322C5B" w:rsidRDefault="00322C5B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504" w:type="dxa"/>
          </w:tcPr>
          <w:p w:rsidR="00322C5B" w:rsidRDefault="00322C5B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427" w:type="dxa"/>
            <w:gridSpan w:val="2"/>
          </w:tcPr>
          <w:p w:rsidR="00322C5B" w:rsidRDefault="00322C5B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573" w:type="dxa"/>
            <w:gridSpan w:val="2"/>
          </w:tcPr>
          <w:p w:rsidR="00322C5B" w:rsidRDefault="00322C5B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708" w:type="dxa"/>
            <w:gridSpan w:val="3"/>
          </w:tcPr>
          <w:p w:rsidR="00322C5B" w:rsidRDefault="00322C5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725" w:type="dxa"/>
            <w:gridSpan w:val="12"/>
            <w:vAlign w:val="bottom"/>
          </w:tcPr>
          <w:p w:rsidR="00322C5B" w:rsidRDefault="00322C5B" w:rsidP="00322C5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22C5B" w:rsidRDefault="00322C5B" w:rsidP="00322C5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22C5B" w:rsidRDefault="00322C5B" w:rsidP="00322C5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22C5B" w:rsidRDefault="00322C5B" w:rsidP="00322C5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22C5B" w:rsidRDefault="00322C5B" w:rsidP="00322C5B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</w:t>
            </w:r>
          </w:p>
          <w:p w:rsidR="00322C5B" w:rsidRDefault="00322C5B" w:rsidP="00322C5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22C5B" w:rsidRDefault="00322C5B" w:rsidP="00322C5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22C5B" w:rsidRDefault="00322C5B" w:rsidP="00322C5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22C5B" w:rsidRDefault="00322C5B" w:rsidP="00322C5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22C5B" w:rsidRDefault="00322C5B" w:rsidP="00322C5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22C5B" w:rsidRDefault="00322C5B" w:rsidP="00322C5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22C5B" w:rsidRDefault="00322C5B" w:rsidP="00322C5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22C5B" w:rsidRDefault="00322C5B" w:rsidP="00322C5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22C5B" w:rsidRDefault="00322C5B" w:rsidP="00322C5B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   Приложение №6</w:t>
            </w:r>
          </w:p>
        </w:tc>
        <w:tc>
          <w:tcPr>
            <w:tcW w:w="887" w:type="dxa"/>
          </w:tcPr>
          <w:p w:rsidR="00322C5B" w:rsidRDefault="00322C5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322C5B" w:rsidTr="00322C5B">
        <w:trPr>
          <w:trHeight w:val="1545"/>
        </w:trPr>
        <w:tc>
          <w:tcPr>
            <w:tcW w:w="2365" w:type="dxa"/>
            <w:gridSpan w:val="2"/>
          </w:tcPr>
          <w:p w:rsidR="00322C5B" w:rsidRDefault="00322C5B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  <w:bookmarkStart w:id="0" w:name="_GoBack"/>
            <w:bookmarkEnd w:id="0"/>
          </w:p>
          <w:p w:rsidR="00322C5B" w:rsidRDefault="00322C5B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504" w:type="dxa"/>
          </w:tcPr>
          <w:p w:rsidR="00322C5B" w:rsidRDefault="00322C5B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427" w:type="dxa"/>
            <w:gridSpan w:val="2"/>
          </w:tcPr>
          <w:p w:rsidR="00322C5B" w:rsidRDefault="00322C5B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573" w:type="dxa"/>
            <w:gridSpan w:val="2"/>
          </w:tcPr>
          <w:p w:rsidR="00322C5B" w:rsidRDefault="00322C5B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708" w:type="dxa"/>
            <w:gridSpan w:val="3"/>
          </w:tcPr>
          <w:p w:rsidR="00322C5B" w:rsidRDefault="00322C5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725" w:type="dxa"/>
            <w:gridSpan w:val="12"/>
          </w:tcPr>
          <w:p w:rsidR="00322C5B" w:rsidRDefault="00322C5B" w:rsidP="00322C5B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Каласевского сельского поселения «Об утверждении отчета </w:t>
            </w:r>
          </w:p>
          <w:p w:rsidR="00322C5B" w:rsidRDefault="00322C5B" w:rsidP="00322C5B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исполнении бюджета Каласевского сельского </w:t>
            </w:r>
          </w:p>
          <w:p w:rsidR="00322C5B" w:rsidRDefault="00322C5B" w:rsidP="00322C5B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поселения Ардатовского муниципального района за 2025 год»</w:t>
            </w:r>
          </w:p>
          <w:p w:rsidR="00322C5B" w:rsidRDefault="00322C5B" w:rsidP="00322C5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887" w:type="dxa"/>
          </w:tcPr>
          <w:p w:rsidR="00322C5B" w:rsidRDefault="00322C5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322C5B" w:rsidTr="00322C5B">
        <w:trPr>
          <w:trHeight w:val="345"/>
        </w:trPr>
        <w:tc>
          <w:tcPr>
            <w:tcW w:w="2365" w:type="dxa"/>
            <w:gridSpan w:val="2"/>
          </w:tcPr>
          <w:p w:rsidR="00322C5B" w:rsidRDefault="00322C5B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504" w:type="dxa"/>
          </w:tcPr>
          <w:p w:rsidR="00322C5B" w:rsidRDefault="00322C5B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427" w:type="dxa"/>
            <w:gridSpan w:val="2"/>
          </w:tcPr>
          <w:p w:rsidR="00322C5B" w:rsidRDefault="00322C5B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573" w:type="dxa"/>
            <w:gridSpan w:val="2"/>
          </w:tcPr>
          <w:p w:rsidR="00322C5B" w:rsidRDefault="00322C5B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1260" w:type="dxa"/>
            <w:gridSpan w:val="4"/>
          </w:tcPr>
          <w:p w:rsidR="00322C5B" w:rsidRDefault="00322C5B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571" w:type="dxa"/>
          </w:tcPr>
          <w:p w:rsidR="00322C5B" w:rsidRDefault="00322C5B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758" w:type="dxa"/>
            <w:gridSpan w:val="3"/>
          </w:tcPr>
          <w:p w:rsidR="00322C5B" w:rsidRDefault="00322C5B">
            <w:pPr>
              <w:spacing w:line="252" w:lineRule="auto"/>
              <w:jc w:val="right"/>
            </w:pPr>
          </w:p>
        </w:tc>
        <w:tc>
          <w:tcPr>
            <w:tcW w:w="2844" w:type="dxa"/>
            <w:gridSpan w:val="7"/>
            <w:vAlign w:val="bottom"/>
          </w:tcPr>
          <w:p w:rsidR="00322C5B" w:rsidRDefault="00322C5B">
            <w:pPr>
              <w:spacing w:line="252" w:lineRule="auto"/>
              <w:jc w:val="right"/>
            </w:pPr>
          </w:p>
        </w:tc>
        <w:tc>
          <w:tcPr>
            <w:tcW w:w="887" w:type="dxa"/>
          </w:tcPr>
          <w:p w:rsidR="00322C5B" w:rsidRDefault="00322C5B">
            <w:pPr>
              <w:spacing w:line="252" w:lineRule="auto"/>
              <w:jc w:val="right"/>
            </w:pPr>
          </w:p>
        </w:tc>
      </w:tr>
      <w:tr w:rsidR="00322C5B" w:rsidTr="00322C5B">
        <w:trPr>
          <w:trHeight w:val="600"/>
        </w:trPr>
        <w:tc>
          <w:tcPr>
            <w:tcW w:w="691" w:type="dxa"/>
          </w:tcPr>
          <w:p w:rsidR="00322C5B" w:rsidRDefault="00322C5B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</w:p>
        </w:tc>
        <w:tc>
          <w:tcPr>
            <w:tcW w:w="8611" w:type="dxa"/>
            <w:gridSpan w:val="21"/>
            <w:hideMark/>
          </w:tcPr>
          <w:p w:rsidR="00322C5B" w:rsidRDefault="00322C5B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Ведомственная</w:t>
            </w:r>
            <w:r>
              <w:rPr>
                <w:rFonts w:ascii="Arial CYR" w:cs="Arial CYR"/>
                <w:b/>
                <w:sz w:val="20"/>
                <w:szCs w:val="20"/>
              </w:rPr>
              <w:t xml:space="preserve"> </w:t>
            </w:r>
            <w:r>
              <w:rPr>
                <w:rFonts w:ascii="Arial CYR" w:cs="Arial CYR"/>
                <w:b/>
                <w:sz w:val="20"/>
                <w:szCs w:val="20"/>
              </w:rPr>
              <w:t>структура</w:t>
            </w:r>
            <w:r>
              <w:rPr>
                <w:rFonts w:ascii="Arial CYR" w:cs="Arial CYR"/>
                <w:b/>
                <w:sz w:val="20"/>
                <w:szCs w:val="20"/>
              </w:rPr>
              <w:t xml:space="preserve"> </w:t>
            </w:r>
            <w:r>
              <w:rPr>
                <w:rFonts w:ascii="Arial CYR" w:cs="Arial CYR"/>
                <w:b/>
                <w:sz w:val="20"/>
                <w:szCs w:val="20"/>
              </w:rPr>
              <w:t>расходов</w:t>
            </w:r>
            <w:r>
              <w:rPr>
                <w:rFonts w:ascii="Arial CYR" w:cs="Arial CYR"/>
                <w:b/>
                <w:sz w:val="20"/>
                <w:szCs w:val="20"/>
              </w:rPr>
              <w:t xml:space="preserve"> </w:t>
            </w:r>
            <w:r>
              <w:rPr>
                <w:rFonts w:ascii="Arial CYR" w:cs="Arial CYR"/>
                <w:b/>
                <w:sz w:val="20"/>
                <w:szCs w:val="20"/>
              </w:rPr>
              <w:t>бюджета</w:t>
            </w:r>
            <w:r>
              <w:rPr>
                <w:rFonts w:ascii="Arial CYR" w:cs="Arial CYR"/>
                <w:b/>
                <w:sz w:val="20"/>
                <w:szCs w:val="20"/>
              </w:rPr>
              <w:br/>
              <w:t xml:space="preserve"> </w:t>
            </w:r>
            <w:r>
              <w:rPr>
                <w:rFonts w:ascii="Arial CYR" w:cs="Arial CYR"/>
                <w:b/>
                <w:sz w:val="20"/>
                <w:szCs w:val="20"/>
              </w:rPr>
              <w:t>сельского</w:t>
            </w:r>
            <w:r>
              <w:rPr>
                <w:rFonts w:ascii="Arial CYR" w:cs="Arial CYR"/>
                <w:b/>
                <w:sz w:val="20"/>
                <w:szCs w:val="20"/>
              </w:rPr>
              <w:t xml:space="preserve"> </w:t>
            </w:r>
            <w:r>
              <w:rPr>
                <w:rFonts w:ascii="Arial CYR" w:cs="Arial CYR"/>
                <w:b/>
                <w:sz w:val="20"/>
                <w:szCs w:val="20"/>
              </w:rPr>
              <w:t>поселения</w:t>
            </w:r>
            <w:r>
              <w:rPr>
                <w:rFonts w:ascii="Arial CYR" w:cs="Arial CYR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887" w:type="dxa"/>
          </w:tcPr>
          <w:p w:rsidR="00322C5B" w:rsidRDefault="00322C5B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</w:p>
        </w:tc>
      </w:tr>
      <w:tr w:rsidR="00322C5B" w:rsidTr="00322C5B">
        <w:trPr>
          <w:trHeight w:val="510"/>
        </w:trPr>
        <w:tc>
          <w:tcPr>
            <w:tcW w:w="2365" w:type="dxa"/>
            <w:gridSpan w:val="2"/>
          </w:tcPr>
          <w:p w:rsidR="00322C5B" w:rsidRDefault="00322C5B">
            <w:pPr>
              <w:spacing w:line="252" w:lineRule="auto"/>
              <w:rPr>
                <w:rFonts w:ascii="Arial CYR" w:cs="Arial CYR"/>
                <w:b/>
                <w:sz w:val="20"/>
                <w:szCs w:val="20"/>
              </w:rPr>
            </w:pPr>
          </w:p>
        </w:tc>
        <w:tc>
          <w:tcPr>
            <w:tcW w:w="504" w:type="dxa"/>
          </w:tcPr>
          <w:p w:rsidR="00322C5B" w:rsidRDefault="00322C5B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</w:p>
        </w:tc>
        <w:tc>
          <w:tcPr>
            <w:tcW w:w="427" w:type="dxa"/>
            <w:gridSpan w:val="2"/>
          </w:tcPr>
          <w:p w:rsidR="00322C5B" w:rsidRDefault="00322C5B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</w:p>
        </w:tc>
        <w:tc>
          <w:tcPr>
            <w:tcW w:w="573" w:type="dxa"/>
            <w:gridSpan w:val="2"/>
          </w:tcPr>
          <w:p w:rsidR="00322C5B" w:rsidRDefault="00322C5B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</w:p>
        </w:tc>
        <w:tc>
          <w:tcPr>
            <w:tcW w:w="1260" w:type="dxa"/>
            <w:gridSpan w:val="4"/>
          </w:tcPr>
          <w:p w:rsidR="00322C5B" w:rsidRDefault="00322C5B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</w:p>
        </w:tc>
        <w:tc>
          <w:tcPr>
            <w:tcW w:w="571" w:type="dxa"/>
          </w:tcPr>
          <w:p w:rsidR="00322C5B" w:rsidRDefault="00322C5B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758" w:type="dxa"/>
            <w:gridSpan w:val="3"/>
          </w:tcPr>
          <w:p w:rsidR="00322C5B" w:rsidRDefault="00322C5B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</w:p>
        </w:tc>
        <w:tc>
          <w:tcPr>
            <w:tcW w:w="2844" w:type="dxa"/>
            <w:gridSpan w:val="7"/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(</w:t>
            </w:r>
            <w:r>
              <w:rPr>
                <w:rFonts w:ascii="Arial CYR" w:cs="Arial CYR"/>
                <w:b/>
                <w:sz w:val="20"/>
                <w:szCs w:val="20"/>
              </w:rPr>
              <w:t>тыс</w:t>
            </w:r>
            <w:r>
              <w:rPr>
                <w:rFonts w:ascii="Arial CYR" w:cs="Arial CYR"/>
                <w:b/>
                <w:sz w:val="20"/>
                <w:szCs w:val="20"/>
              </w:rPr>
              <w:t xml:space="preserve">.    </w:t>
            </w:r>
            <w:r>
              <w:rPr>
                <w:rFonts w:ascii="Arial CYR" w:cs="Arial CYR"/>
                <w:b/>
                <w:sz w:val="20"/>
                <w:szCs w:val="20"/>
              </w:rPr>
              <w:t>рублей</w:t>
            </w:r>
            <w:r>
              <w:rPr>
                <w:rFonts w:ascii="Arial CYR" w:cs="Arial CYR"/>
                <w:b/>
                <w:sz w:val="20"/>
                <w:szCs w:val="20"/>
              </w:rPr>
              <w:t>)</w:t>
            </w:r>
          </w:p>
        </w:tc>
        <w:tc>
          <w:tcPr>
            <w:tcW w:w="887" w:type="dxa"/>
          </w:tcPr>
          <w:p w:rsidR="00322C5B" w:rsidRDefault="00322C5B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</w:p>
        </w:tc>
      </w:tr>
      <w:tr w:rsidR="00322C5B" w:rsidTr="00322C5B">
        <w:trPr>
          <w:gridAfter w:val="5"/>
          <w:wAfter w:w="1131" w:type="dxa"/>
          <w:trHeight w:val="510"/>
        </w:trPr>
        <w:tc>
          <w:tcPr>
            <w:tcW w:w="2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5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 </w:t>
            </w:r>
          </w:p>
        </w:tc>
        <w:tc>
          <w:tcPr>
            <w:tcW w:w="4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proofErr w:type="spellStart"/>
            <w:r>
              <w:rPr>
                <w:rFonts w:ascii="Arial CYR" w:cs="Arial CYR"/>
                <w:b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proofErr w:type="spellStart"/>
            <w:r>
              <w:rPr>
                <w:rFonts w:ascii="Arial CYR" w:cs="Arial CYR"/>
                <w:b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ЦС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ВР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  <w:proofErr w:type="gramStart"/>
            <w:r>
              <w:rPr>
                <w:b/>
                <w:sz w:val="18"/>
                <w:szCs w:val="18"/>
              </w:rPr>
              <w:t>Утвержденные</w:t>
            </w:r>
            <w:proofErr w:type="gramEnd"/>
            <w:r>
              <w:rPr>
                <w:b/>
                <w:sz w:val="18"/>
                <w:szCs w:val="18"/>
              </w:rPr>
              <w:t xml:space="preserve"> бюджетные назначение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Исполнено</w:t>
            </w:r>
          </w:p>
        </w:tc>
      </w:tr>
      <w:tr w:rsidR="00322C5B" w:rsidTr="00322C5B">
        <w:trPr>
          <w:gridAfter w:val="5"/>
          <w:wAfter w:w="1131" w:type="dxa"/>
          <w:trHeight w:val="480"/>
        </w:trPr>
        <w:tc>
          <w:tcPr>
            <w:tcW w:w="2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br/>
              <w:t>ВСЕГО</w:t>
            </w:r>
          </w:p>
        </w:tc>
        <w:tc>
          <w:tcPr>
            <w:tcW w:w="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6471,4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6469,5</w:t>
            </w:r>
          </w:p>
        </w:tc>
      </w:tr>
      <w:tr w:rsidR="00322C5B" w:rsidTr="00322C5B">
        <w:trPr>
          <w:gridAfter w:val="5"/>
          <w:wAfter w:w="1131" w:type="dxa"/>
          <w:trHeight w:val="480"/>
        </w:trPr>
        <w:tc>
          <w:tcPr>
            <w:tcW w:w="2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322C5B" w:rsidTr="00322C5B">
        <w:trPr>
          <w:gridAfter w:val="5"/>
          <w:wAfter w:w="1131" w:type="dxa"/>
          <w:trHeight w:val="255"/>
        </w:trPr>
        <w:tc>
          <w:tcPr>
            <w:tcW w:w="2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3508,8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3507</w:t>
            </w:r>
          </w:p>
        </w:tc>
      </w:tr>
      <w:tr w:rsidR="00322C5B" w:rsidTr="00322C5B">
        <w:trPr>
          <w:gridAfter w:val="5"/>
          <w:wAfter w:w="1131" w:type="dxa"/>
          <w:trHeight w:val="255"/>
        </w:trPr>
        <w:tc>
          <w:tcPr>
            <w:tcW w:w="2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665,6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665,6</w:t>
            </w:r>
          </w:p>
        </w:tc>
      </w:tr>
      <w:tr w:rsidR="00322C5B" w:rsidTr="00322C5B">
        <w:trPr>
          <w:gridAfter w:val="5"/>
          <w:wAfter w:w="1131" w:type="dxa"/>
          <w:trHeight w:val="261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665,6</w:t>
            </w:r>
          </w:p>
        </w:tc>
        <w:tc>
          <w:tcPr>
            <w:tcW w:w="13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665,6</w:t>
            </w:r>
          </w:p>
        </w:tc>
      </w:tr>
      <w:tr w:rsidR="00322C5B" w:rsidTr="00322C5B">
        <w:trPr>
          <w:gridAfter w:val="5"/>
          <w:wAfter w:w="1131" w:type="dxa"/>
          <w:trHeight w:val="48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450,5</w:t>
            </w:r>
          </w:p>
        </w:tc>
        <w:tc>
          <w:tcPr>
            <w:tcW w:w="13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450,5</w:t>
            </w:r>
          </w:p>
        </w:tc>
      </w:tr>
      <w:tr w:rsidR="00322C5B" w:rsidTr="00322C5B">
        <w:trPr>
          <w:gridAfter w:val="5"/>
          <w:wAfter w:w="1131" w:type="dxa"/>
          <w:trHeight w:val="72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312,1</w:t>
            </w:r>
          </w:p>
        </w:tc>
        <w:tc>
          <w:tcPr>
            <w:tcW w:w="13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312,1</w:t>
            </w:r>
          </w:p>
        </w:tc>
      </w:tr>
      <w:tr w:rsidR="00322C5B" w:rsidTr="00322C5B">
        <w:trPr>
          <w:gridAfter w:val="5"/>
          <w:wAfter w:w="1131" w:type="dxa"/>
          <w:trHeight w:val="90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138,4</w:t>
            </w:r>
          </w:p>
        </w:tc>
        <w:tc>
          <w:tcPr>
            <w:tcW w:w="13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138,4</w:t>
            </w:r>
          </w:p>
        </w:tc>
      </w:tr>
      <w:tr w:rsidR="00322C5B" w:rsidTr="00322C5B">
        <w:trPr>
          <w:gridAfter w:val="5"/>
          <w:wAfter w:w="1131" w:type="dxa"/>
          <w:trHeight w:val="165"/>
        </w:trPr>
        <w:tc>
          <w:tcPr>
            <w:tcW w:w="2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76" w:lineRule="auto"/>
              <w:rPr>
                <w:sz w:val="18"/>
                <w:szCs w:val="18"/>
              </w:rPr>
            </w:pPr>
          </w:p>
          <w:p w:rsidR="00322C5B" w:rsidRDefault="00322C5B">
            <w:pPr>
              <w:spacing w:line="276" w:lineRule="auto"/>
              <w:rPr>
                <w:sz w:val="18"/>
                <w:szCs w:val="18"/>
              </w:rPr>
            </w:pPr>
          </w:p>
          <w:p w:rsidR="00322C5B" w:rsidRDefault="00322C5B">
            <w:pPr>
              <w:tabs>
                <w:tab w:val="left" w:pos="765"/>
              </w:tabs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  <w:t>203,0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203,0</w:t>
            </w:r>
          </w:p>
        </w:tc>
      </w:tr>
      <w:tr w:rsidR="00322C5B" w:rsidTr="00322C5B">
        <w:trPr>
          <w:gridAfter w:val="5"/>
          <w:wAfter w:w="1131" w:type="dxa"/>
          <w:trHeight w:val="255"/>
        </w:trPr>
        <w:tc>
          <w:tcPr>
            <w:tcW w:w="2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76" w:lineRule="auto"/>
              <w:rPr>
                <w:sz w:val="18"/>
                <w:szCs w:val="18"/>
              </w:rPr>
            </w:pPr>
          </w:p>
          <w:p w:rsidR="00322C5B" w:rsidRDefault="00322C5B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12,1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12,1</w:t>
            </w:r>
          </w:p>
        </w:tc>
      </w:tr>
      <w:tr w:rsidR="00322C5B" w:rsidTr="00322C5B">
        <w:trPr>
          <w:gridAfter w:val="5"/>
          <w:wAfter w:w="1131" w:type="dxa"/>
          <w:trHeight w:val="480"/>
        </w:trPr>
        <w:tc>
          <w:tcPr>
            <w:tcW w:w="2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2843,3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2841,4</w:t>
            </w:r>
          </w:p>
        </w:tc>
      </w:tr>
      <w:tr w:rsidR="00322C5B" w:rsidTr="00322C5B">
        <w:trPr>
          <w:gridAfter w:val="5"/>
          <w:wAfter w:w="1131" w:type="dxa"/>
          <w:trHeight w:val="480"/>
        </w:trPr>
        <w:tc>
          <w:tcPr>
            <w:tcW w:w="2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rPr>
                <w:b/>
                <w:i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2843,3</w:t>
            </w: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2841,4</w:t>
            </w:r>
          </w:p>
        </w:tc>
      </w:tr>
      <w:tr w:rsidR="00322C5B" w:rsidTr="00322C5B">
        <w:trPr>
          <w:gridAfter w:val="5"/>
          <w:wAfter w:w="1131" w:type="dxa"/>
          <w:trHeight w:val="255"/>
        </w:trPr>
        <w:tc>
          <w:tcPr>
            <w:tcW w:w="2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Центральный аппарат</w:t>
            </w:r>
          </w:p>
        </w:tc>
        <w:tc>
          <w:tcPr>
            <w:tcW w:w="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2843,3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2841,4</w:t>
            </w:r>
          </w:p>
        </w:tc>
      </w:tr>
      <w:tr w:rsidR="00322C5B" w:rsidTr="00322C5B">
        <w:trPr>
          <w:gridAfter w:val="5"/>
          <w:wAfter w:w="1131" w:type="dxa"/>
          <w:trHeight w:val="48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персоналу государственных </w:t>
            </w:r>
            <w:r>
              <w:rPr>
                <w:sz w:val="18"/>
                <w:szCs w:val="18"/>
              </w:rPr>
              <w:lastRenderedPageBreak/>
              <w:t>(муниципальных) органов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1486,2</w:t>
            </w:r>
          </w:p>
        </w:tc>
        <w:tc>
          <w:tcPr>
            <w:tcW w:w="13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1486,2</w:t>
            </w:r>
          </w:p>
        </w:tc>
      </w:tr>
      <w:tr w:rsidR="00322C5B" w:rsidTr="00322C5B">
        <w:trPr>
          <w:gridAfter w:val="6"/>
          <w:wAfter w:w="1166" w:type="dxa"/>
          <w:trHeight w:val="72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1039,7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1039,7</w:t>
            </w:r>
          </w:p>
        </w:tc>
      </w:tr>
      <w:tr w:rsidR="00322C5B" w:rsidTr="00322C5B">
        <w:trPr>
          <w:gridAfter w:val="6"/>
          <w:wAfter w:w="1166" w:type="dxa"/>
          <w:trHeight w:val="78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446,5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446,5</w:t>
            </w:r>
          </w:p>
        </w:tc>
      </w:tr>
      <w:tr w:rsidR="00322C5B" w:rsidTr="00322C5B">
        <w:trPr>
          <w:gridAfter w:val="6"/>
          <w:wAfter w:w="1166" w:type="dxa"/>
          <w:trHeight w:val="270"/>
        </w:trPr>
        <w:tc>
          <w:tcPr>
            <w:tcW w:w="2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76" w:lineRule="auto"/>
              <w:rPr>
                <w:sz w:val="18"/>
                <w:szCs w:val="18"/>
              </w:rPr>
            </w:pPr>
          </w:p>
          <w:p w:rsidR="00322C5B" w:rsidRDefault="00322C5B">
            <w:pPr>
              <w:spacing w:line="276" w:lineRule="auto"/>
              <w:rPr>
                <w:sz w:val="18"/>
                <w:szCs w:val="18"/>
              </w:rPr>
            </w:pPr>
          </w:p>
          <w:p w:rsidR="00322C5B" w:rsidRDefault="00322C5B">
            <w:pPr>
              <w:spacing w:line="276" w:lineRule="auto"/>
              <w:rPr>
                <w:sz w:val="18"/>
                <w:szCs w:val="18"/>
              </w:rPr>
            </w:pPr>
          </w:p>
          <w:p w:rsidR="00322C5B" w:rsidRDefault="00322C5B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411,3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411,3</w:t>
            </w:r>
          </w:p>
        </w:tc>
      </w:tr>
      <w:tr w:rsidR="00322C5B" w:rsidTr="00322C5B">
        <w:trPr>
          <w:gridAfter w:val="6"/>
          <w:wAfter w:w="1166" w:type="dxa"/>
          <w:trHeight w:val="225"/>
        </w:trPr>
        <w:tc>
          <w:tcPr>
            <w:tcW w:w="2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</w:t>
            </w:r>
          </w:p>
          <w:p w:rsidR="00322C5B" w:rsidRDefault="00322C5B">
            <w:pPr>
              <w:spacing w:line="276" w:lineRule="auto"/>
              <w:rPr>
                <w:sz w:val="18"/>
                <w:szCs w:val="18"/>
              </w:rPr>
            </w:pPr>
          </w:p>
          <w:p w:rsidR="00322C5B" w:rsidRDefault="00322C5B">
            <w:pPr>
              <w:spacing w:line="276" w:lineRule="auto"/>
              <w:rPr>
                <w:sz w:val="18"/>
                <w:szCs w:val="18"/>
              </w:rPr>
            </w:pPr>
          </w:p>
          <w:p w:rsidR="00322C5B" w:rsidRDefault="00322C5B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322C5B" w:rsidTr="00322C5B">
        <w:trPr>
          <w:gridAfter w:val="6"/>
          <w:wAfter w:w="1166" w:type="dxa"/>
          <w:trHeight w:val="48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871,2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871,2</w:t>
            </w:r>
          </w:p>
        </w:tc>
      </w:tr>
      <w:tr w:rsidR="00322C5B" w:rsidTr="00322C5B">
        <w:trPr>
          <w:gridAfter w:val="6"/>
          <w:wAfter w:w="1166" w:type="dxa"/>
          <w:trHeight w:val="825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871,2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871,2</w:t>
            </w:r>
          </w:p>
        </w:tc>
      </w:tr>
      <w:tr w:rsidR="00322C5B" w:rsidTr="00322C5B">
        <w:trPr>
          <w:gridAfter w:val="6"/>
          <w:wAfter w:w="1166" w:type="dxa"/>
          <w:trHeight w:val="240"/>
        </w:trPr>
        <w:tc>
          <w:tcPr>
            <w:tcW w:w="2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67,6</w:t>
            </w:r>
          </w:p>
        </w:tc>
      </w:tr>
      <w:tr w:rsidR="00322C5B" w:rsidTr="00322C5B">
        <w:trPr>
          <w:gridAfter w:val="6"/>
          <w:wAfter w:w="1166" w:type="dxa"/>
          <w:trHeight w:val="225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322C5B" w:rsidTr="00322C5B">
        <w:trPr>
          <w:gridAfter w:val="6"/>
          <w:wAfter w:w="1166" w:type="dxa"/>
          <w:trHeight w:val="48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322C5B" w:rsidTr="00322C5B">
        <w:trPr>
          <w:gridAfter w:val="6"/>
          <w:wAfter w:w="1166" w:type="dxa"/>
          <w:trHeight w:val="255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</w:t>
            </w:r>
          </w:p>
        </w:tc>
      </w:tr>
      <w:tr w:rsidR="00322C5B" w:rsidTr="00322C5B">
        <w:trPr>
          <w:gridAfter w:val="6"/>
          <w:wAfter w:w="1166" w:type="dxa"/>
          <w:trHeight w:val="255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5,0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322C5B" w:rsidTr="00322C5B">
        <w:trPr>
          <w:gridAfter w:val="6"/>
          <w:wAfter w:w="1166" w:type="dxa"/>
          <w:trHeight w:val="72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"Профилактика правонарушений на территории Каласевского сельского поселения Ардатовского муниципального района республики Мордовия на 2025-2027гг."</w:t>
            </w:r>
          </w:p>
        </w:tc>
        <w:tc>
          <w:tcPr>
            <w:tcW w:w="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0,7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0,7</w:t>
            </w:r>
          </w:p>
        </w:tc>
      </w:tr>
      <w:tr w:rsidR="00322C5B" w:rsidTr="00322C5B">
        <w:trPr>
          <w:gridAfter w:val="6"/>
          <w:wAfter w:w="1166" w:type="dxa"/>
          <w:trHeight w:val="72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0,7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</w:t>
            </w:r>
          </w:p>
        </w:tc>
      </w:tr>
      <w:tr w:rsidR="00322C5B" w:rsidTr="00322C5B">
        <w:trPr>
          <w:gridAfter w:val="6"/>
          <w:wAfter w:w="1166" w:type="dxa"/>
          <w:trHeight w:val="96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</w:t>
            </w:r>
          </w:p>
        </w:tc>
      </w:tr>
      <w:tr w:rsidR="00322C5B" w:rsidTr="00322C5B">
        <w:trPr>
          <w:gridAfter w:val="6"/>
          <w:wAfter w:w="1166" w:type="dxa"/>
          <w:trHeight w:val="48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1920377150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</w:t>
            </w:r>
          </w:p>
        </w:tc>
      </w:tr>
      <w:tr w:rsidR="00322C5B" w:rsidTr="00322C5B">
        <w:trPr>
          <w:gridAfter w:val="6"/>
          <w:wAfter w:w="1166" w:type="dxa"/>
          <w:trHeight w:val="435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1920377150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</w:t>
            </w:r>
          </w:p>
        </w:tc>
      </w:tr>
      <w:tr w:rsidR="00322C5B" w:rsidTr="00322C5B">
        <w:trPr>
          <w:gridAfter w:val="6"/>
          <w:wAfter w:w="1166" w:type="dxa"/>
          <w:trHeight w:val="255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Резервные Фонды</w:t>
            </w:r>
          </w:p>
        </w:tc>
        <w:tc>
          <w:tcPr>
            <w:tcW w:w="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322C5B" w:rsidTr="00322C5B">
        <w:trPr>
          <w:gridAfter w:val="6"/>
          <w:wAfter w:w="1166" w:type="dxa"/>
          <w:trHeight w:val="48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322C5B" w:rsidTr="00322C5B">
        <w:trPr>
          <w:gridAfter w:val="6"/>
          <w:wAfter w:w="1166" w:type="dxa"/>
          <w:trHeight w:val="72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322C5B" w:rsidTr="00322C5B">
        <w:trPr>
          <w:gridAfter w:val="6"/>
          <w:wAfter w:w="1166" w:type="dxa"/>
          <w:trHeight w:val="255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322C5B" w:rsidTr="00322C5B">
        <w:trPr>
          <w:gridAfter w:val="6"/>
          <w:wAfter w:w="1166" w:type="dxa"/>
          <w:trHeight w:val="48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322C5B" w:rsidTr="00322C5B">
        <w:trPr>
          <w:gridAfter w:val="6"/>
          <w:wAfter w:w="1166" w:type="dxa"/>
          <w:trHeight w:val="465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322C5B" w:rsidTr="00322C5B">
        <w:trPr>
          <w:gridAfter w:val="6"/>
          <w:wAfter w:w="1166" w:type="dxa"/>
          <w:trHeight w:val="375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Прочие мероприятия</w:t>
            </w:r>
          </w:p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rPr>
                <w:rFonts w:asci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76,4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76,4</w:t>
            </w:r>
          </w:p>
        </w:tc>
      </w:tr>
      <w:tr w:rsidR="00322C5B" w:rsidTr="00322C5B">
        <w:trPr>
          <w:gridAfter w:val="6"/>
          <w:wAfter w:w="1166" w:type="dxa"/>
          <w:trHeight w:val="255"/>
        </w:trPr>
        <w:tc>
          <w:tcPr>
            <w:tcW w:w="2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5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</w:t>
            </w:r>
          </w:p>
        </w:tc>
      </w:tr>
      <w:tr w:rsidR="00322C5B" w:rsidTr="00322C5B">
        <w:trPr>
          <w:gridAfter w:val="6"/>
          <w:wAfter w:w="1166" w:type="dxa"/>
          <w:trHeight w:val="795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18,4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18,4</w:t>
            </w:r>
          </w:p>
        </w:tc>
      </w:tr>
      <w:tr w:rsidR="00322C5B" w:rsidTr="00322C5B">
        <w:trPr>
          <w:gridAfter w:val="6"/>
          <w:wAfter w:w="1166" w:type="dxa"/>
          <w:trHeight w:val="99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18,4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18,4</w:t>
            </w:r>
          </w:p>
        </w:tc>
      </w:tr>
      <w:tr w:rsidR="00322C5B" w:rsidTr="00322C5B">
        <w:trPr>
          <w:gridAfter w:val="6"/>
          <w:wAfter w:w="1166" w:type="dxa"/>
          <w:trHeight w:val="300"/>
        </w:trPr>
        <w:tc>
          <w:tcPr>
            <w:tcW w:w="2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5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8910042370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52,0</w:t>
            </w:r>
          </w:p>
        </w:tc>
      </w:tr>
      <w:tr w:rsidR="00322C5B" w:rsidTr="00322C5B">
        <w:trPr>
          <w:gridAfter w:val="6"/>
          <w:wAfter w:w="1166" w:type="dxa"/>
          <w:trHeight w:val="465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160,1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322C5B" w:rsidTr="00322C5B">
        <w:trPr>
          <w:gridAfter w:val="6"/>
          <w:wAfter w:w="1166" w:type="dxa"/>
          <w:trHeight w:val="255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322C5B" w:rsidTr="00322C5B">
        <w:trPr>
          <w:gridAfter w:val="6"/>
          <w:wAfter w:w="1166" w:type="dxa"/>
          <w:trHeight w:val="72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Каласевском</w:t>
            </w:r>
            <w:proofErr w:type="spellEnd"/>
            <w:r>
              <w:rPr>
                <w:sz w:val="18"/>
                <w:szCs w:val="18"/>
              </w:rPr>
              <w:t xml:space="preserve"> сельском  поселении Ардатовского муниципального  района Республики Мордовия на 2025-2027 годы»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322C5B" w:rsidTr="00322C5B">
        <w:trPr>
          <w:gridAfter w:val="6"/>
          <w:wAfter w:w="1166" w:type="dxa"/>
          <w:trHeight w:val="72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17403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160,1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322C5B" w:rsidTr="00322C5B">
        <w:trPr>
          <w:gridAfter w:val="6"/>
          <w:wAfter w:w="1166" w:type="dxa"/>
          <w:trHeight w:val="48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322C5B" w:rsidTr="00322C5B">
        <w:trPr>
          <w:gridAfter w:val="6"/>
          <w:wAfter w:w="1166" w:type="dxa"/>
          <w:trHeight w:val="48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141,3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141,3</w:t>
            </w:r>
          </w:p>
        </w:tc>
      </w:tr>
      <w:tr w:rsidR="00322C5B" w:rsidTr="00322C5B">
        <w:trPr>
          <w:gridAfter w:val="6"/>
          <w:wAfter w:w="1166" w:type="dxa"/>
          <w:trHeight w:val="72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108,5</w:t>
            </w:r>
          </w:p>
        </w:tc>
      </w:tr>
      <w:tr w:rsidR="00322C5B" w:rsidTr="00322C5B">
        <w:trPr>
          <w:gridAfter w:val="6"/>
          <w:wAfter w:w="1166" w:type="dxa"/>
          <w:trHeight w:val="72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32,8</w:t>
            </w:r>
          </w:p>
        </w:tc>
      </w:tr>
      <w:tr w:rsidR="00322C5B" w:rsidTr="00322C5B">
        <w:trPr>
          <w:gridAfter w:val="6"/>
          <w:wAfter w:w="1166" w:type="dxa"/>
          <w:trHeight w:val="48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18,8</w:t>
            </w:r>
          </w:p>
        </w:tc>
      </w:tr>
      <w:tr w:rsidR="00322C5B" w:rsidTr="00322C5B">
        <w:trPr>
          <w:gridAfter w:val="6"/>
          <w:wAfter w:w="1166" w:type="dxa"/>
          <w:trHeight w:val="48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18,8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18,8</w:t>
            </w:r>
          </w:p>
        </w:tc>
      </w:tr>
      <w:tr w:rsidR="00322C5B" w:rsidTr="00322C5B">
        <w:trPr>
          <w:gridAfter w:val="4"/>
          <w:wAfter w:w="1099" w:type="dxa"/>
          <w:trHeight w:val="255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2435,3</w:t>
            </w:r>
          </w:p>
        </w:tc>
        <w:tc>
          <w:tcPr>
            <w:tcW w:w="13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2435,3</w:t>
            </w:r>
          </w:p>
        </w:tc>
      </w:tr>
      <w:tr w:rsidR="00322C5B" w:rsidTr="00322C5B">
        <w:trPr>
          <w:gridAfter w:val="4"/>
          <w:wAfter w:w="1099" w:type="dxa"/>
          <w:trHeight w:val="255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Дорожное хозяйство</w:t>
            </w:r>
          </w:p>
        </w:tc>
        <w:tc>
          <w:tcPr>
            <w:tcW w:w="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2154,3</w:t>
            </w:r>
          </w:p>
        </w:tc>
        <w:tc>
          <w:tcPr>
            <w:tcW w:w="1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2154,3</w:t>
            </w:r>
          </w:p>
        </w:tc>
      </w:tr>
      <w:tr w:rsidR="00322C5B" w:rsidTr="00322C5B">
        <w:trPr>
          <w:gridAfter w:val="4"/>
          <w:wAfter w:w="1099" w:type="dxa"/>
          <w:trHeight w:val="48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Муниципальная программа "Развитие дорожного хозяйства на территории Каласевского сельского поселения Ардатовского муниципального района Республики Мордовия на 2025-2027 годы"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2154,3</w:t>
            </w:r>
          </w:p>
        </w:tc>
        <w:tc>
          <w:tcPr>
            <w:tcW w:w="13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2154,3</w:t>
            </w:r>
          </w:p>
        </w:tc>
      </w:tr>
      <w:tr w:rsidR="00322C5B" w:rsidTr="00322C5B">
        <w:trPr>
          <w:gridAfter w:val="4"/>
          <w:wAfter w:w="1099" w:type="dxa"/>
          <w:trHeight w:val="72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Каласевского поселения»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2154,3</w:t>
            </w:r>
          </w:p>
        </w:tc>
        <w:tc>
          <w:tcPr>
            <w:tcW w:w="13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2154,3</w:t>
            </w:r>
          </w:p>
        </w:tc>
      </w:tr>
      <w:tr w:rsidR="00322C5B" w:rsidTr="00322C5B">
        <w:trPr>
          <w:gridAfter w:val="4"/>
          <w:wAfter w:w="1099" w:type="dxa"/>
          <w:trHeight w:val="96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891009Д184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2154,3</w:t>
            </w:r>
          </w:p>
        </w:tc>
        <w:tc>
          <w:tcPr>
            <w:tcW w:w="13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2154,3</w:t>
            </w:r>
          </w:p>
        </w:tc>
      </w:tr>
      <w:tr w:rsidR="00322C5B" w:rsidTr="00322C5B">
        <w:trPr>
          <w:gridAfter w:val="4"/>
          <w:wAfter w:w="1099" w:type="dxa"/>
          <w:trHeight w:val="705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891009Д184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2154,3</w:t>
            </w:r>
          </w:p>
        </w:tc>
        <w:tc>
          <w:tcPr>
            <w:tcW w:w="13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2154,3</w:t>
            </w:r>
          </w:p>
        </w:tc>
      </w:tr>
      <w:tr w:rsidR="00322C5B" w:rsidTr="00322C5B">
        <w:trPr>
          <w:gridAfter w:val="4"/>
          <w:wAfter w:w="1099" w:type="dxa"/>
          <w:trHeight w:val="1215"/>
        </w:trPr>
        <w:tc>
          <w:tcPr>
            <w:tcW w:w="2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5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89100421370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</w:p>
          <w:p w:rsidR="00322C5B" w:rsidRDefault="00322C5B">
            <w:pPr>
              <w:spacing w:line="276" w:lineRule="auto"/>
              <w:rPr>
                <w:sz w:val="18"/>
                <w:szCs w:val="18"/>
              </w:rPr>
            </w:pPr>
          </w:p>
          <w:p w:rsidR="00322C5B" w:rsidRDefault="00322C5B">
            <w:pPr>
              <w:spacing w:line="276" w:lineRule="auto"/>
              <w:rPr>
                <w:sz w:val="18"/>
                <w:szCs w:val="18"/>
              </w:rPr>
            </w:pPr>
          </w:p>
          <w:p w:rsidR="00322C5B" w:rsidRDefault="00322C5B">
            <w:pPr>
              <w:spacing w:line="276" w:lineRule="auto"/>
              <w:rPr>
                <w:sz w:val="18"/>
                <w:szCs w:val="18"/>
              </w:rPr>
            </w:pPr>
          </w:p>
          <w:p w:rsidR="00322C5B" w:rsidRDefault="00322C5B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281,0</w:t>
            </w:r>
          </w:p>
        </w:tc>
        <w:tc>
          <w:tcPr>
            <w:tcW w:w="1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281,0</w:t>
            </w:r>
          </w:p>
        </w:tc>
      </w:tr>
      <w:tr w:rsidR="00322C5B" w:rsidTr="00322C5B">
        <w:trPr>
          <w:gridAfter w:val="4"/>
          <w:wAfter w:w="1099" w:type="dxa"/>
          <w:trHeight w:val="255"/>
        </w:trPr>
        <w:tc>
          <w:tcPr>
            <w:tcW w:w="2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7,2</w:t>
            </w:r>
          </w:p>
        </w:tc>
        <w:tc>
          <w:tcPr>
            <w:tcW w:w="1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7,2</w:t>
            </w:r>
          </w:p>
        </w:tc>
      </w:tr>
      <w:tr w:rsidR="00322C5B" w:rsidTr="00322C5B">
        <w:trPr>
          <w:gridAfter w:val="4"/>
          <w:wAfter w:w="1099" w:type="dxa"/>
          <w:trHeight w:val="255"/>
        </w:trPr>
        <w:tc>
          <w:tcPr>
            <w:tcW w:w="2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76" w:lineRule="auto"/>
              <w:rPr>
                <w:b/>
                <w:sz w:val="18"/>
                <w:szCs w:val="18"/>
              </w:rPr>
            </w:pPr>
          </w:p>
        </w:tc>
      </w:tr>
      <w:tr w:rsidR="00322C5B" w:rsidTr="00322C5B">
        <w:trPr>
          <w:gridAfter w:val="4"/>
          <w:wAfter w:w="1099" w:type="dxa"/>
          <w:trHeight w:val="48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3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76" w:lineRule="auto"/>
              <w:rPr>
                <w:b/>
                <w:sz w:val="18"/>
                <w:szCs w:val="18"/>
              </w:rPr>
            </w:pPr>
          </w:p>
        </w:tc>
      </w:tr>
      <w:tr w:rsidR="00322C5B" w:rsidTr="00322C5B">
        <w:trPr>
          <w:gridAfter w:val="4"/>
          <w:wAfter w:w="1099" w:type="dxa"/>
          <w:trHeight w:val="72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 xml:space="preserve">обеспечения деятельности главных </w:t>
            </w:r>
            <w:r>
              <w:rPr>
                <w:b/>
                <w:sz w:val="18"/>
                <w:szCs w:val="18"/>
              </w:rPr>
              <w:lastRenderedPageBreak/>
              <w:t>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3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76" w:lineRule="auto"/>
              <w:rPr>
                <w:b/>
                <w:sz w:val="18"/>
                <w:szCs w:val="18"/>
              </w:rPr>
            </w:pPr>
          </w:p>
        </w:tc>
      </w:tr>
      <w:tr w:rsidR="00322C5B" w:rsidTr="00322C5B">
        <w:trPr>
          <w:gridAfter w:val="4"/>
          <w:wAfter w:w="1099" w:type="dxa"/>
          <w:trHeight w:val="48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Прочие мероприятия по благоустройству городских и сельских поселений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7,2</w:t>
            </w:r>
          </w:p>
        </w:tc>
        <w:tc>
          <w:tcPr>
            <w:tcW w:w="13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7,2</w:t>
            </w:r>
          </w:p>
        </w:tc>
      </w:tr>
      <w:tr w:rsidR="00322C5B" w:rsidTr="00322C5B">
        <w:trPr>
          <w:gridAfter w:val="4"/>
          <w:wAfter w:w="1099" w:type="dxa"/>
          <w:trHeight w:val="48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8910078090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3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</w:t>
            </w:r>
          </w:p>
        </w:tc>
      </w:tr>
      <w:tr w:rsidR="00322C5B" w:rsidTr="00322C5B">
        <w:trPr>
          <w:gridAfter w:val="2"/>
          <w:wAfter w:w="1066" w:type="dxa"/>
          <w:trHeight w:val="255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Социальная политика</w:t>
            </w:r>
          </w:p>
        </w:tc>
        <w:tc>
          <w:tcPr>
            <w:tcW w:w="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282,4</w:t>
            </w:r>
          </w:p>
        </w:tc>
        <w:tc>
          <w:tcPr>
            <w:tcW w:w="13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282,4</w:t>
            </w:r>
          </w:p>
        </w:tc>
      </w:tr>
      <w:tr w:rsidR="00322C5B" w:rsidTr="00322C5B">
        <w:trPr>
          <w:gridAfter w:val="2"/>
          <w:wAfter w:w="1066" w:type="dxa"/>
          <w:trHeight w:val="255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282,4</w:t>
            </w:r>
          </w:p>
        </w:tc>
        <w:tc>
          <w:tcPr>
            <w:tcW w:w="13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282,4</w:t>
            </w:r>
          </w:p>
        </w:tc>
      </w:tr>
      <w:tr w:rsidR="00322C5B" w:rsidTr="00322C5B">
        <w:trPr>
          <w:gridAfter w:val="2"/>
          <w:wAfter w:w="1066" w:type="dxa"/>
          <w:trHeight w:val="48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282,4</w:t>
            </w:r>
          </w:p>
        </w:tc>
        <w:tc>
          <w:tcPr>
            <w:tcW w:w="137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282,4</w:t>
            </w:r>
          </w:p>
        </w:tc>
      </w:tr>
      <w:tr w:rsidR="00322C5B" w:rsidTr="00322C5B">
        <w:trPr>
          <w:gridAfter w:val="3"/>
          <w:wAfter w:w="1077" w:type="dxa"/>
          <w:trHeight w:val="72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282,4</w:t>
            </w:r>
          </w:p>
        </w:tc>
        <w:tc>
          <w:tcPr>
            <w:tcW w:w="13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282,4</w:t>
            </w:r>
          </w:p>
        </w:tc>
      </w:tr>
      <w:tr w:rsidR="00322C5B" w:rsidTr="00322C5B">
        <w:trPr>
          <w:gridAfter w:val="3"/>
          <w:wAfter w:w="1077" w:type="dxa"/>
          <w:trHeight w:val="72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282,4</w:t>
            </w:r>
          </w:p>
        </w:tc>
        <w:tc>
          <w:tcPr>
            <w:tcW w:w="13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282,4</w:t>
            </w:r>
          </w:p>
        </w:tc>
      </w:tr>
      <w:tr w:rsidR="00322C5B" w:rsidTr="00322C5B">
        <w:trPr>
          <w:gridAfter w:val="3"/>
          <w:wAfter w:w="1077" w:type="dxa"/>
          <w:trHeight w:val="675"/>
        </w:trPr>
        <w:tc>
          <w:tcPr>
            <w:tcW w:w="2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89100044205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</w:t>
            </w:r>
          </w:p>
          <w:p w:rsidR="00322C5B" w:rsidRDefault="00322C5B">
            <w:pPr>
              <w:spacing w:line="276" w:lineRule="auto"/>
              <w:rPr>
                <w:sz w:val="18"/>
                <w:szCs w:val="18"/>
              </w:rPr>
            </w:pPr>
          </w:p>
          <w:p w:rsidR="00322C5B" w:rsidRDefault="00322C5B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322C5B" w:rsidTr="00322C5B">
        <w:trPr>
          <w:gridAfter w:val="3"/>
          <w:wAfter w:w="1077" w:type="dxa"/>
          <w:trHeight w:val="48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0,4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0,4</w:t>
            </w:r>
          </w:p>
        </w:tc>
      </w:tr>
      <w:tr w:rsidR="00322C5B" w:rsidTr="00322C5B">
        <w:trPr>
          <w:gridAfter w:val="3"/>
          <w:wAfter w:w="1077" w:type="dxa"/>
          <w:trHeight w:val="48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0,4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0,4</w:t>
            </w:r>
          </w:p>
        </w:tc>
      </w:tr>
      <w:tr w:rsidR="00322C5B" w:rsidTr="00322C5B">
        <w:trPr>
          <w:gridAfter w:val="3"/>
          <w:wAfter w:w="1077" w:type="dxa"/>
          <w:trHeight w:val="48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13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322C5B" w:rsidTr="00322C5B">
        <w:trPr>
          <w:gridAfter w:val="3"/>
          <w:wAfter w:w="1077" w:type="dxa"/>
          <w:trHeight w:val="720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13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322C5B" w:rsidTr="00322C5B">
        <w:trPr>
          <w:gridAfter w:val="3"/>
          <w:wAfter w:w="1077" w:type="dxa"/>
          <w:trHeight w:val="255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13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322C5B" w:rsidTr="00322C5B">
        <w:trPr>
          <w:gridAfter w:val="3"/>
          <w:wAfter w:w="1077" w:type="dxa"/>
          <w:trHeight w:val="255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13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322C5B" w:rsidTr="00322C5B">
        <w:trPr>
          <w:gridAfter w:val="3"/>
          <w:wAfter w:w="1077" w:type="dxa"/>
          <w:trHeight w:val="255"/>
        </w:trPr>
        <w:tc>
          <w:tcPr>
            <w:tcW w:w="29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профицит</w:t>
            </w:r>
          </w:p>
        </w:tc>
        <w:tc>
          <w:tcPr>
            <w:tcW w:w="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874,3</w:t>
            </w:r>
          </w:p>
        </w:tc>
        <w:tc>
          <w:tcPr>
            <w:tcW w:w="13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2C5B" w:rsidRDefault="00322C5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1043,4</w:t>
            </w:r>
          </w:p>
        </w:tc>
      </w:tr>
    </w:tbl>
    <w:p w:rsidR="00322C5B" w:rsidRDefault="00322C5B" w:rsidP="00322C5B">
      <w:pPr>
        <w:rPr>
          <w:sz w:val="22"/>
          <w:szCs w:val="28"/>
        </w:rPr>
      </w:pPr>
    </w:p>
    <w:p w:rsidR="00766853" w:rsidRDefault="00766853"/>
    <w:sectPr w:rsidR="007668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altName w:val="Segoe UI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33D"/>
    <w:rsid w:val="0022433D"/>
    <w:rsid w:val="00322C5B"/>
    <w:rsid w:val="00721CEB"/>
    <w:rsid w:val="00766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C5B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322C5B"/>
    <w:pPr>
      <w:tabs>
        <w:tab w:val="left" w:pos="0"/>
      </w:tabs>
      <w:spacing w:before="240" w:after="60"/>
      <w:outlineLvl w:val="5"/>
    </w:pPr>
    <w:rPr>
      <w:rFonts w:eastAsia="Times New Roman"/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semiHidden/>
    <w:rsid w:val="00322C5B"/>
    <w:rPr>
      <w:rFonts w:ascii="Times New Roman" w:eastAsia="Times New Roman" w:hAnsi="Times New Roman" w:cs="Times New Roman"/>
      <w:b/>
      <w:lang w:eastAsia="ar-SA"/>
    </w:rPr>
  </w:style>
  <w:style w:type="character" w:customStyle="1" w:styleId="a3">
    <w:name w:val="Основной текст Знак"/>
    <w:basedOn w:val="a0"/>
    <w:link w:val="a4"/>
    <w:uiPriority w:val="99"/>
    <w:semiHidden/>
    <w:rsid w:val="00322C5B"/>
    <w:rPr>
      <w:rFonts w:ascii="Times New Roman" w:eastAsia="SimSun" w:hAnsi="Times New Roman" w:cs="Times New Roman"/>
      <w:lang w:eastAsia="ar-SA"/>
    </w:rPr>
  </w:style>
  <w:style w:type="paragraph" w:styleId="a4">
    <w:name w:val="Body Text"/>
    <w:basedOn w:val="a"/>
    <w:link w:val="a3"/>
    <w:uiPriority w:val="99"/>
    <w:semiHidden/>
    <w:unhideWhenUsed/>
    <w:rsid w:val="00322C5B"/>
    <w:pPr>
      <w:spacing w:after="120"/>
    </w:pPr>
    <w:rPr>
      <w:sz w:val="22"/>
      <w:szCs w:val="22"/>
    </w:rPr>
  </w:style>
  <w:style w:type="character" w:customStyle="1" w:styleId="a5">
    <w:name w:val="Текст выноски Знак"/>
    <w:basedOn w:val="a0"/>
    <w:link w:val="a6"/>
    <w:uiPriority w:val="99"/>
    <w:semiHidden/>
    <w:rsid w:val="00322C5B"/>
    <w:rPr>
      <w:rFonts w:ascii="Segoe UI" w:eastAsia="SimSun" w:hAnsi="Times New Roman" w:cs="Segoe UI"/>
      <w:sz w:val="18"/>
      <w:szCs w:val="18"/>
      <w:lang w:eastAsia="ru-RU"/>
    </w:rPr>
  </w:style>
  <w:style w:type="paragraph" w:styleId="a6">
    <w:name w:val="Balloon Text"/>
    <w:basedOn w:val="a"/>
    <w:link w:val="a5"/>
    <w:uiPriority w:val="99"/>
    <w:semiHidden/>
    <w:unhideWhenUsed/>
    <w:rsid w:val="00322C5B"/>
    <w:pPr>
      <w:widowControl w:val="0"/>
      <w:autoSpaceDE w:val="0"/>
      <w:autoSpaceDN w:val="0"/>
      <w:adjustRightInd w:val="0"/>
    </w:pPr>
    <w:rPr>
      <w:rFonts w:ascii="Segoe UI" w:cs="Segoe UI"/>
      <w:sz w:val="18"/>
      <w:szCs w:val="18"/>
      <w:lang w:eastAsia="ru-RU"/>
    </w:rPr>
  </w:style>
  <w:style w:type="paragraph" w:styleId="a7">
    <w:name w:val="Normal (Web)"/>
    <w:basedOn w:val="a"/>
    <w:uiPriority w:val="99"/>
    <w:semiHidden/>
    <w:unhideWhenUsed/>
    <w:rsid w:val="00322C5B"/>
    <w:pPr>
      <w:spacing w:before="280" w:after="11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C5B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322C5B"/>
    <w:pPr>
      <w:tabs>
        <w:tab w:val="left" w:pos="0"/>
      </w:tabs>
      <w:spacing w:before="240" w:after="60"/>
      <w:outlineLvl w:val="5"/>
    </w:pPr>
    <w:rPr>
      <w:rFonts w:eastAsia="Times New Roman"/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semiHidden/>
    <w:rsid w:val="00322C5B"/>
    <w:rPr>
      <w:rFonts w:ascii="Times New Roman" w:eastAsia="Times New Roman" w:hAnsi="Times New Roman" w:cs="Times New Roman"/>
      <w:b/>
      <w:lang w:eastAsia="ar-SA"/>
    </w:rPr>
  </w:style>
  <w:style w:type="character" w:customStyle="1" w:styleId="a3">
    <w:name w:val="Основной текст Знак"/>
    <w:basedOn w:val="a0"/>
    <w:link w:val="a4"/>
    <w:uiPriority w:val="99"/>
    <w:semiHidden/>
    <w:rsid w:val="00322C5B"/>
    <w:rPr>
      <w:rFonts w:ascii="Times New Roman" w:eastAsia="SimSun" w:hAnsi="Times New Roman" w:cs="Times New Roman"/>
      <w:lang w:eastAsia="ar-SA"/>
    </w:rPr>
  </w:style>
  <w:style w:type="paragraph" w:styleId="a4">
    <w:name w:val="Body Text"/>
    <w:basedOn w:val="a"/>
    <w:link w:val="a3"/>
    <w:uiPriority w:val="99"/>
    <w:semiHidden/>
    <w:unhideWhenUsed/>
    <w:rsid w:val="00322C5B"/>
    <w:pPr>
      <w:spacing w:after="120"/>
    </w:pPr>
    <w:rPr>
      <w:sz w:val="22"/>
      <w:szCs w:val="22"/>
    </w:rPr>
  </w:style>
  <w:style w:type="character" w:customStyle="1" w:styleId="a5">
    <w:name w:val="Текст выноски Знак"/>
    <w:basedOn w:val="a0"/>
    <w:link w:val="a6"/>
    <w:uiPriority w:val="99"/>
    <w:semiHidden/>
    <w:rsid w:val="00322C5B"/>
    <w:rPr>
      <w:rFonts w:ascii="Segoe UI" w:eastAsia="SimSun" w:hAnsi="Times New Roman" w:cs="Segoe UI"/>
      <w:sz w:val="18"/>
      <w:szCs w:val="18"/>
      <w:lang w:eastAsia="ru-RU"/>
    </w:rPr>
  </w:style>
  <w:style w:type="paragraph" w:styleId="a6">
    <w:name w:val="Balloon Text"/>
    <w:basedOn w:val="a"/>
    <w:link w:val="a5"/>
    <w:uiPriority w:val="99"/>
    <w:semiHidden/>
    <w:unhideWhenUsed/>
    <w:rsid w:val="00322C5B"/>
    <w:pPr>
      <w:widowControl w:val="0"/>
      <w:autoSpaceDE w:val="0"/>
      <w:autoSpaceDN w:val="0"/>
      <w:adjustRightInd w:val="0"/>
    </w:pPr>
    <w:rPr>
      <w:rFonts w:ascii="Segoe UI" w:cs="Segoe UI"/>
      <w:sz w:val="18"/>
      <w:szCs w:val="18"/>
      <w:lang w:eastAsia="ru-RU"/>
    </w:rPr>
  </w:style>
  <w:style w:type="paragraph" w:styleId="a7">
    <w:name w:val="Normal (Web)"/>
    <w:basedOn w:val="a"/>
    <w:uiPriority w:val="99"/>
    <w:semiHidden/>
    <w:unhideWhenUsed/>
    <w:rsid w:val="00322C5B"/>
    <w:pPr>
      <w:spacing w:before="280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8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3751</Words>
  <Characters>21382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2026-07-07T07:41:00Z</cp:lastPrinted>
  <dcterms:created xsi:type="dcterms:W3CDTF">2026-07-07T07:32:00Z</dcterms:created>
  <dcterms:modified xsi:type="dcterms:W3CDTF">2026-07-07T07:44:00Z</dcterms:modified>
</cp:coreProperties>
</file>