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9C8" w:rsidRDefault="00A459C8" w:rsidP="00A459C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C7B10" w:rsidRPr="006C7B10" w:rsidRDefault="006C7B10" w:rsidP="006C7B10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6C7B10">
        <w:rPr>
          <w:rFonts w:ascii="Times New Roman" w:hAnsi="Times New Roman"/>
          <w:bCs/>
          <w:sz w:val="28"/>
          <w:szCs w:val="28"/>
        </w:rPr>
        <w:t xml:space="preserve">Совет депутатов Каласевского сельского поселения </w:t>
      </w:r>
    </w:p>
    <w:p w:rsidR="006C7B10" w:rsidRPr="006C7B10" w:rsidRDefault="006C7B10" w:rsidP="006C7B10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6C7B10">
        <w:rPr>
          <w:rFonts w:ascii="Times New Roman" w:hAnsi="Times New Roman"/>
          <w:bCs/>
          <w:sz w:val="28"/>
          <w:szCs w:val="28"/>
        </w:rPr>
        <w:t xml:space="preserve">Ардатовского муниципального района </w:t>
      </w:r>
    </w:p>
    <w:p w:rsidR="006C7B10" w:rsidRPr="006C7B10" w:rsidRDefault="006C7B10" w:rsidP="006C7B10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6C7B10">
        <w:rPr>
          <w:rFonts w:ascii="Times New Roman" w:hAnsi="Times New Roman"/>
          <w:bCs/>
          <w:sz w:val="28"/>
          <w:szCs w:val="28"/>
        </w:rPr>
        <w:t xml:space="preserve">Республики Мордовия </w:t>
      </w:r>
    </w:p>
    <w:p w:rsidR="006C7B10" w:rsidRPr="006C7B10" w:rsidRDefault="006C7B10" w:rsidP="006C7B10">
      <w:pPr>
        <w:spacing w:after="0"/>
        <w:ind w:firstLine="720"/>
        <w:rPr>
          <w:rFonts w:ascii="Times New Roman" w:hAnsi="Times New Roman"/>
          <w:bCs/>
          <w:sz w:val="28"/>
          <w:szCs w:val="28"/>
        </w:rPr>
      </w:pPr>
      <w:r w:rsidRPr="006C7B10">
        <w:rPr>
          <w:rFonts w:ascii="Times New Roman" w:hAnsi="Times New Roman"/>
          <w:bCs/>
          <w:sz w:val="28"/>
          <w:szCs w:val="28"/>
        </w:rPr>
        <w:t xml:space="preserve">                                         первого  созыва      </w:t>
      </w:r>
    </w:p>
    <w:p w:rsidR="006C7B10" w:rsidRPr="006C7B10" w:rsidRDefault="006C7B10" w:rsidP="006C7B10">
      <w:pPr>
        <w:spacing w:after="0"/>
        <w:rPr>
          <w:rFonts w:ascii="Times New Roman" w:hAnsi="Times New Roman"/>
          <w:bCs/>
          <w:sz w:val="28"/>
          <w:szCs w:val="28"/>
        </w:rPr>
      </w:pPr>
      <w:r w:rsidRPr="006C7B10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</w:t>
      </w:r>
      <w:proofErr w:type="spellStart"/>
      <w:r w:rsidRPr="006C7B10">
        <w:rPr>
          <w:rFonts w:ascii="Times New Roman" w:hAnsi="Times New Roman"/>
          <w:bCs/>
          <w:sz w:val="28"/>
          <w:szCs w:val="28"/>
        </w:rPr>
        <w:t>с</w:t>
      </w:r>
      <w:proofErr w:type="gramStart"/>
      <w:r w:rsidRPr="006C7B10">
        <w:rPr>
          <w:rFonts w:ascii="Times New Roman" w:hAnsi="Times New Roman"/>
          <w:bCs/>
          <w:sz w:val="28"/>
          <w:szCs w:val="28"/>
        </w:rPr>
        <w:t>.К</w:t>
      </w:r>
      <w:proofErr w:type="gramEnd"/>
      <w:r w:rsidRPr="006C7B10">
        <w:rPr>
          <w:rFonts w:ascii="Times New Roman" w:hAnsi="Times New Roman"/>
          <w:bCs/>
          <w:sz w:val="28"/>
          <w:szCs w:val="28"/>
        </w:rPr>
        <w:t>аласево</w:t>
      </w:r>
      <w:proofErr w:type="spellEnd"/>
    </w:p>
    <w:p w:rsidR="006C7B10" w:rsidRPr="006C7B10" w:rsidRDefault="006C7B10" w:rsidP="006C7B10">
      <w:pPr>
        <w:spacing w:after="0"/>
        <w:rPr>
          <w:rFonts w:ascii="Times New Roman" w:hAnsi="Times New Roman"/>
          <w:sz w:val="28"/>
          <w:szCs w:val="28"/>
        </w:rPr>
      </w:pPr>
    </w:p>
    <w:p w:rsidR="006C7B10" w:rsidRPr="006C7B10" w:rsidRDefault="006C7B10" w:rsidP="006C7B1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C7B10">
        <w:rPr>
          <w:rFonts w:ascii="Times New Roman" w:hAnsi="Times New Roman"/>
          <w:sz w:val="28"/>
          <w:szCs w:val="28"/>
        </w:rPr>
        <w:t xml:space="preserve">   РЕШЕНИЕ</w:t>
      </w:r>
    </w:p>
    <w:p w:rsidR="006C7B10" w:rsidRPr="006C7B10" w:rsidRDefault="006C7B10" w:rsidP="006C7B1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C7B10" w:rsidRPr="006C7B10" w:rsidRDefault="006C7B10" w:rsidP="006C7B10">
      <w:pPr>
        <w:spacing w:after="0"/>
        <w:rPr>
          <w:rFonts w:ascii="Times New Roman" w:hAnsi="Times New Roman"/>
          <w:sz w:val="28"/>
          <w:szCs w:val="28"/>
        </w:rPr>
      </w:pPr>
      <w:r w:rsidRPr="006C7B10">
        <w:rPr>
          <w:rFonts w:ascii="Times New Roman" w:hAnsi="Times New Roman"/>
          <w:sz w:val="28"/>
          <w:szCs w:val="28"/>
        </w:rPr>
        <w:t>08.07. 2024 г.                                                                                            № 8</w:t>
      </w:r>
      <w:r>
        <w:rPr>
          <w:rFonts w:ascii="Times New Roman" w:hAnsi="Times New Roman"/>
          <w:sz w:val="28"/>
          <w:szCs w:val="28"/>
        </w:rPr>
        <w:t>3</w:t>
      </w:r>
    </w:p>
    <w:p w:rsidR="00A459C8" w:rsidRDefault="00A459C8" w:rsidP="00A459C8">
      <w:pPr>
        <w:spacing w:after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:rsidR="00A459C8" w:rsidRDefault="00A459C8" w:rsidP="00A459C8">
      <w:pPr>
        <w:jc w:val="both"/>
        <w:rPr>
          <w:rFonts w:ascii="Times New Roman" w:hAnsi="Times New Roman"/>
          <w:sz w:val="28"/>
          <w:szCs w:val="28"/>
        </w:rPr>
      </w:pPr>
    </w:p>
    <w:p w:rsidR="00A459C8" w:rsidRDefault="00A459C8" w:rsidP="00A459C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решение Совета депутатов Каласевского сельского поселения  Ардатовского муниципального района Республики Мордовия « Об  установлении налога на имущество физических  лиц»</w:t>
      </w:r>
    </w:p>
    <w:p w:rsidR="00A459C8" w:rsidRDefault="00A459C8" w:rsidP="00A459C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 соответствии с главой 32 Налогового кодекса Российской Федерации  Совет депутатов Каласевского сельского поселения решил: </w:t>
      </w:r>
    </w:p>
    <w:p w:rsidR="00A459C8" w:rsidRDefault="00A459C8" w:rsidP="00A459C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в решение Совета депутатов    Каласевского сельского поселения от 2</w:t>
      </w:r>
      <w:r w:rsidR="0019629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.11.2014г. №7</w:t>
      </w:r>
      <w:r w:rsidR="00196294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« Об  установлении налога на имущество физических лиц »  изменения, дополнив  пунктом 3 следующего  содержания:</w:t>
      </w:r>
    </w:p>
    <w:p w:rsidR="00A459C8" w:rsidRDefault="00A459C8" w:rsidP="00A459C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«3. Физические лица  - в отношении объектов   недвижимого имущества, подлежащих налогообложению исходя из кадастровой стоимости и указанных в подпункте 4 пункта 2 настоящего Решения, включенных в </w:t>
      </w:r>
      <w:proofErr w:type="gramStart"/>
      <w:r>
        <w:rPr>
          <w:rFonts w:ascii="Times New Roman" w:hAnsi="Times New Roman"/>
          <w:sz w:val="28"/>
          <w:szCs w:val="28"/>
        </w:rPr>
        <w:t>перечень</w:t>
      </w:r>
      <w:proofErr w:type="gramEnd"/>
      <w:r>
        <w:rPr>
          <w:rFonts w:ascii="Times New Roman" w:hAnsi="Times New Roman"/>
          <w:sz w:val="28"/>
          <w:szCs w:val="28"/>
        </w:rPr>
        <w:t xml:space="preserve">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 </w:t>
      </w:r>
      <w:proofErr w:type="spellStart"/>
      <w:r>
        <w:rPr>
          <w:rFonts w:ascii="Times New Roman" w:hAnsi="Times New Roman"/>
          <w:sz w:val="28"/>
          <w:szCs w:val="28"/>
        </w:rPr>
        <w:t>машино</w:t>
      </w:r>
      <w:proofErr w:type="spellEnd"/>
      <w:r>
        <w:rPr>
          <w:rFonts w:ascii="Times New Roman" w:hAnsi="Times New Roman"/>
          <w:sz w:val="28"/>
          <w:szCs w:val="28"/>
        </w:rPr>
        <w:t xml:space="preserve"> - мест, расположенных   в таких объектах налогообложения)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A459C8" w:rsidRDefault="00A459C8" w:rsidP="00A459C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Налоговая  льгота, предусмотренная в части третьей настоящего пункта, предоставляется при соблюдении условия:</w:t>
      </w:r>
    </w:p>
    <w:p w:rsidR="00A459C8" w:rsidRDefault="00A459C8" w:rsidP="00A459C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налоговый период 2024 года – сумма налога на имущество физических лиц, исчисленная исходя из кадастровой стоимости объекта недвижимого </w:t>
      </w:r>
      <w:r>
        <w:rPr>
          <w:rFonts w:ascii="Times New Roman" w:hAnsi="Times New Roman"/>
          <w:sz w:val="28"/>
          <w:szCs w:val="28"/>
        </w:rPr>
        <w:lastRenderedPageBreak/>
        <w:t>имущества (без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</w:t>
      </w:r>
      <w:proofErr w:type="gramStart"/>
      <w:r>
        <w:rPr>
          <w:rFonts w:ascii="Times New Roman" w:hAnsi="Times New Roman"/>
          <w:sz w:val="28"/>
          <w:szCs w:val="28"/>
        </w:rPr>
        <w:t>в(</w:t>
      </w:r>
      <w:proofErr w:type="gramEnd"/>
      <w:r>
        <w:rPr>
          <w:rFonts w:ascii="Times New Roman" w:hAnsi="Times New Roman"/>
          <w:sz w:val="28"/>
          <w:szCs w:val="28"/>
        </w:rPr>
        <w:t xml:space="preserve"> включительно) и более сумму налога, исчисленную исходя из кадастровой стоимости объекта недвижимого имуществ</w:t>
      </w:r>
      <w:proofErr w:type="gramStart"/>
      <w:r>
        <w:rPr>
          <w:rFonts w:ascii="Times New Roman" w:hAnsi="Times New Roman"/>
          <w:sz w:val="28"/>
          <w:szCs w:val="28"/>
        </w:rPr>
        <w:t>а(</w:t>
      </w:r>
      <w:proofErr w:type="gramEnd"/>
      <w:r>
        <w:rPr>
          <w:rFonts w:ascii="Times New Roman" w:hAnsi="Times New Roman"/>
          <w:sz w:val="28"/>
          <w:szCs w:val="28"/>
        </w:rPr>
        <w:t xml:space="preserve"> без учета положений пунктов 4, 5и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</w:r>
    </w:p>
    <w:p w:rsidR="00A459C8" w:rsidRDefault="00A459C8" w:rsidP="00A459C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налоговый период 2025 год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>
        <w:rPr>
          <w:rFonts w:ascii="Times New Roman" w:hAnsi="Times New Roman"/>
          <w:sz w:val="28"/>
          <w:szCs w:val="28"/>
        </w:rPr>
        <w:t xml:space="preserve"> сумма налога на имущество физических , исчисленная исходя  из кадастровой стоимости  объекта недвижимого имущества( без учета положений пунктов 4,5,6 и статьи 408Налогового кодекса Российской Федерации), внесенной в Единый государственный реестр недвижимости и подлежащей применению с 1 января    года налогового периода, в случае превышения величины </w:t>
      </w:r>
      <w:proofErr w:type="spellStart"/>
      <w:r>
        <w:rPr>
          <w:rFonts w:ascii="Times New Roman" w:hAnsi="Times New Roman"/>
          <w:sz w:val="28"/>
          <w:szCs w:val="28"/>
        </w:rPr>
        <w:t>када</w:t>
      </w:r>
      <w:proofErr w:type="spellEnd"/>
      <w:r>
        <w:rPr>
          <w:rFonts w:ascii="Times New Roman" w:hAnsi="Times New Roman"/>
          <w:sz w:val="28"/>
          <w:szCs w:val="28"/>
        </w:rPr>
        <w:t xml:space="preserve"> 70 процентов         (включительно)  и более сумму налога, исчисленную исходя из кадастровой стоимости объекта недвижимого имущества (без учета положений пунктов 4,5, и 6 статьи 408 Налогового кодекса Российской Федерации, внесенной в Единый государственный реестр недвижимости и подлежащей применению с  1 января 2023 года;</w:t>
      </w:r>
    </w:p>
    <w:p w:rsidR="00A459C8" w:rsidRDefault="00A459C8" w:rsidP="00A459C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налоговый период  2026 года - сумма налога на имущество физических лиц, исчисленная исходя из кадастровой стоимости объекта недвижимого имуществ</w:t>
      </w:r>
      <w:proofErr w:type="gramStart"/>
      <w:r>
        <w:rPr>
          <w:rFonts w:ascii="Times New Roman" w:hAnsi="Times New Roman"/>
          <w:sz w:val="28"/>
          <w:szCs w:val="28"/>
        </w:rPr>
        <w:t>а(</w:t>
      </w:r>
      <w:proofErr w:type="gramEnd"/>
      <w:r>
        <w:rPr>
          <w:rFonts w:ascii="Times New Roman" w:hAnsi="Times New Roman"/>
          <w:sz w:val="28"/>
          <w:szCs w:val="28"/>
        </w:rPr>
        <w:t>без учета положений пунктов 4,5 и 6 статьи 408Налогового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процентов (включительно) и более сумму налога, исчисленную исходя из кадастровой стоимости объекта недвижимого имуществ</w:t>
      </w:r>
      <w:proofErr w:type="gramStart"/>
      <w:r>
        <w:rPr>
          <w:rFonts w:ascii="Times New Roman" w:hAnsi="Times New Roman"/>
          <w:sz w:val="28"/>
          <w:szCs w:val="28"/>
        </w:rPr>
        <w:t>а(</w:t>
      </w:r>
      <w:proofErr w:type="gramEnd"/>
      <w:r>
        <w:rPr>
          <w:rFonts w:ascii="Times New Roman" w:hAnsi="Times New Roman"/>
          <w:sz w:val="28"/>
          <w:szCs w:val="28"/>
        </w:rPr>
        <w:t xml:space="preserve"> без учета положений пунктов 4, 5 и 6 статьи 408 Налогового кодекса Российской Федерации) внесенной в Единый государственный реестр недвижимости и подлежащей применению  с января 2023 года.</w:t>
      </w:r>
    </w:p>
    <w:p w:rsidR="00A459C8" w:rsidRDefault="00A459C8" w:rsidP="00A459C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A459C8" w:rsidRDefault="00A459C8" w:rsidP="00A459C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 налоговый период 2024 года:</w:t>
      </w:r>
    </w:p>
    <w:p w:rsidR="00A459C8" w:rsidRDefault="00A459C8" w:rsidP="00A459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НЛ= (Н2024-Н2023х1,4) Х </w:t>
      </w:r>
      <w:r>
        <w:rPr>
          <w:rFonts w:ascii="Times New Roman" w:hAnsi="Times New Roman"/>
          <w:sz w:val="24"/>
          <w:szCs w:val="24"/>
          <w:lang w:val="en-US"/>
        </w:rPr>
        <w:t>d</w:t>
      </w:r>
      <w:r>
        <w:rPr>
          <w:rFonts w:ascii="Times New Roman" w:hAnsi="Times New Roman"/>
          <w:sz w:val="24"/>
          <w:szCs w:val="24"/>
        </w:rPr>
        <w:t xml:space="preserve"> Х 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>,</w:t>
      </w:r>
    </w:p>
    <w:p w:rsidR="00A459C8" w:rsidRDefault="00A459C8" w:rsidP="00A459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_______________           </w:t>
      </w:r>
    </w:p>
    <w:p w:rsidR="00A459C8" w:rsidRDefault="00A459C8" w:rsidP="00A459C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12</w:t>
      </w:r>
    </w:p>
    <w:p w:rsidR="00A459C8" w:rsidRDefault="00A459C8" w:rsidP="00A459C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налоговый  период 2025 года: </w:t>
      </w:r>
    </w:p>
    <w:p w:rsidR="00A459C8" w:rsidRDefault="00A459C8" w:rsidP="00A459C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НЛ= (Н2025- Н2023Х1,7)</w:t>
      </w:r>
    </w:p>
    <w:p w:rsidR="00A459C8" w:rsidRDefault="00A459C8" w:rsidP="00A459C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       х  d  х  n,  </w:t>
      </w:r>
    </w:p>
    <w:p w:rsidR="00A459C8" w:rsidRDefault="00A459C8" w:rsidP="00A459C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12</w:t>
      </w:r>
    </w:p>
    <w:p w:rsidR="00A459C8" w:rsidRDefault="00A459C8" w:rsidP="00A459C8">
      <w:pPr>
        <w:jc w:val="both"/>
        <w:rPr>
          <w:rFonts w:ascii="Times New Roman" w:hAnsi="Times New Roman"/>
          <w:sz w:val="24"/>
          <w:szCs w:val="24"/>
        </w:rPr>
      </w:pPr>
    </w:p>
    <w:p w:rsidR="00A459C8" w:rsidRDefault="00A459C8" w:rsidP="00A459C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 налоговый период 2026 года:</w:t>
      </w:r>
    </w:p>
    <w:p w:rsidR="00A459C8" w:rsidRDefault="00A459C8" w:rsidP="00A459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НЛ= (Н2026-Н2023х2) Х </w:t>
      </w:r>
      <w:r>
        <w:rPr>
          <w:rFonts w:ascii="Times New Roman" w:hAnsi="Times New Roman"/>
          <w:sz w:val="24"/>
          <w:szCs w:val="24"/>
          <w:lang w:val="en-US"/>
        </w:rPr>
        <w:t>d</w:t>
      </w:r>
      <w:r>
        <w:rPr>
          <w:rFonts w:ascii="Times New Roman" w:hAnsi="Times New Roman"/>
          <w:sz w:val="24"/>
          <w:szCs w:val="24"/>
        </w:rPr>
        <w:t xml:space="preserve"> Х 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>,</w:t>
      </w:r>
    </w:p>
    <w:p w:rsidR="00A459C8" w:rsidRDefault="00A459C8" w:rsidP="00A459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_______________</w:t>
      </w:r>
      <w:r>
        <w:rPr>
          <w:rFonts w:ascii="Times New Roman" w:hAnsi="Times New Roman"/>
          <w:sz w:val="28"/>
          <w:szCs w:val="28"/>
        </w:rPr>
        <w:t xml:space="preserve">                         где:      </w:t>
      </w: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12</w:t>
      </w: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proofErr w:type="gramStart"/>
      <w:r>
        <w:rPr>
          <w:rFonts w:ascii="Times New Roman" w:hAnsi="Times New Roman"/>
          <w:sz w:val="28"/>
          <w:szCs w:val="28"/>
        </w:rPr>
        <w:t>Л-</w:t>
      </w:r>
      <w:proofErr w:type="gramEnd"/>
      <w:r>
        <w:rPr>
          <w:rFonts w:ascii="Times New Roman" w:hAnsi="Times New Roman"/>
          <w:sz w:val="28"/>
          <w:szCs w:val="28"/>
        </w:rPr>
        <w:t xml:space="preserve"> размер налоговой льготы, на которую уменьшается сумма налога на имущество физических лиц, исчисленная за 2024</w:t>
      </w: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2026 годы соответственно;</w:t>
      </w: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 2023- сумма налога на имущество физических лиц, рассчитанная за налоговый период 2023 год</w:t>
      </w:r>
      <w:proofErr w:type="gramStart"/>
      <w:r>
        <w:rPr>
          <w:rFonts w:ascii="Times New Roman" w:hAnsi="Times New Roman"/>
          <w:sz w:val="28"/>
          <w:szCs w:val="28"/>
        </w:rPr>
        <w:t>а(</w:t>
      </w:r>
      <w:proofErr w:type="gramEnd"/>
      <w:r>
        <w:rPr>
          <w:rFonts w:ascii="Times New Roman" w:hAnsi="Times New Roman"/>
          <w:sz w:val="28"/>
          <w:szCs w:val="28"/>
        </w:rPr>
        <w:t>без учета положений пунктов 4,5, и 6 статьи 408 Налогового кодекса Российской Федерации)в отношении объекта 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 2024 – сумма налога на имущество физических лиц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рассчитанная за налоговый период 2024 года </w:t>
      </w: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 2026 -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-  доля</w:t>
      </w:r>
      <w:proofErr w:type="gramEnd"/>
      <w:r>
        <w:rPr>
          <w:rFonts w:ascii="Times New Roman" w:hAnsi="Times New Roman"/>
          <w:sz w:val="28"/>
          <w:szCs w:val="28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n</w:t>
      </w: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количество</w:t>
      </w:r>
      <w:proofErr w:type="gramEnd"/>
      <w:r>
        <w:rPr>
          <w:rFonts w:ascii="Times New Roman" w:hAnsi="Times New Roman"/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настоящего пункта показатели Н2023, Н2024, Н2025 и Н2026 рассчитываются без учета льгот по налогу на имущество физических лиц,  право на </w:t>
      </w:r>
      <w:proofErr w:type="gramStart"/>
      <w:r>
        <w:rPr>
          <w:rFonts w:ascii="Times New Roman" w:hAnsi="Times New Roman"/>
          <w:sz w:val="28"/>
          <w:szCs w:val="28"/>
        </w:rPr>
        <w:t>применение</w:t>
      </w:r>
      <w:proofErr w:type="gramEnd"/>
      <w:r>
        <w:rPr>
          <w:rFonts w:ascii="Times New Roman" w:hAnsi="Times New Roman"/>
          <w:sz w:val="28"/>
          <w:szCs w:val="28"/>
        </w:rPr>
        <w:t xml:space="preserve"> которых предоставлено физическим лицам, являющимся плательщиками налога на имущество физических лиц, в соответствующих  налоговых периодах».</w:t>
      </w: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2.Настоящее решение вступает в силу со дня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459C8" w:rsidRDefault="00A459C8" w:rsidP="00A459C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Каласевского сельского поселения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А.И.Федоров</w:t>
      </w:r>
      <w:proofErr w:type="spellEnd"/>
    </w:p>
    <w:p w:rsidR="006C021C" w:rsidRDefault="006C021C"/>
    <w:sectPr w:rsidR="006C0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57"/>
    <w:rsid w:val="00196294"/>
    <w:rsid w:val="00662357"/>
    <w:rsid w:val="006C021C"/>
    <w:rsid w:val="006C7B10"/>
    <w:rsid w:val="00A4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9C8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9C8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6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1124</Words>
  <Characters>6407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2024-09-09T11:23:00Z</dcterms:created>
  <dcterms:modified xsi:type="dcterms:W3CDTF">2024-09-09T11:59:00Z</dcterms:modified>
</cp:coreProperties>
</file>