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B04" w:rsidRDefault="00011B04" w:rsidP="00011B0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11B04" w:rsidRDefault="00011B04" w:rsidP="00011B04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 РМ</w:t>
      </w:r>
    </w:p>
    <w:p w:rsidR="00011B04" w:rsidRDefault="00011B04" w:rsidP="00011B04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первого  созыва</w:t>
      </w:r>
    </w:p>
    <w:p w:rsidR="00011B04" w:rsidRDefault="00011B04" w:rsidP="00011B04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Каласево</w:t>
      </w:r>
    </w:p>
    <w:p w:rsidR="00011B04" w:rsidRDefault="00011B04" w:rsidP="00011B04">
      <w:pPr>
        <w:jc w:val="center"/>
        <w:rPr>
          <w:sz w:val="28"/>
          <w:szCs w:val="28"/>
        </w:rPr>
      </w:pPr>
    </w:p>
    <w:p w:rsidR="00011B04" w:rsidRDefault="00011B04" w:rsidP="00011B0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011B04" w:rsidRDefault="00011B04" w:rsidP="00011B04">
      <w:pPr>
        <w:jc w:val="center"/>
        <w:rPr>
          <w:sz w:val="28"/>
          <w:szCs w:val="28"/>
        </w:rPr>
      </w:pPr>
    </w:p>
    <w:p w:rsidR="00011B04" w:rsidRDefault="00E24EF6" w:rsidP="00011B04">
      <w:pPr>
        <w:jc w:val="both"/>
        <w:rPr>
          <w:sz w:val="28"/>
          <w:szCs w:val="28"/>
        </w:rPr>
      </w:pPr>
      <w:r>
        <w:rPr>
          <w:sz w:val="28"/>
          <w:szCs w:val="28"/>
        </w:rPr>
        <w:t>от 28</w:t>
      </w:r>
      <w:r w:rsidR="00011B04">
        <w:rPr>
          <w:sz w:val="28"/>
          <w:szCs w:val="28"/>
        </w:rPr>
        <w:t xml:space="preserve"> декабря  20</w:t>
      </w:r>
      <w:r>
        <w:rPr>
          <w:sz w:val="28"/>
          <w:szCs w:val="28"/>
        </w:rPr>
        <w:t>21</w:t>
      </w:r>
      <w:r w:rsidR="00011B04">
        <w:rPr>
          <w:sz w:val="28"/>
          <w:szCs w:val="28"/>
        </w:rPr>
        <w:t xml:space="preserve"> года</w:t>
      </w:r>
      <w:r w:rsidR="00011B04">
        <w:rPr>
          <w:sz w:val="28"/>
          <w:szCs w:val="28"/>
        </w:rPr>
        <w:tab/>
      </w:r>
      <w:r w:rsidR="00011B04">
        <w:rPr>
          <w:sz w:val="28"/>
          <w:szCs w:val="28"/>
        </w:rPr>
        <w:tab/>
      </w:r>
      <w:r w:rsidR="00011B04">
        <w:rPr>
          <w:sz w:val="28"/>
          <w:szCs w:val="28"/>
        </w:rPr>
        <w:tab/>
      </w:r>
      <w:r w:rsidR="00011B04">
        <w:rPr>
          <w:sz w:val="28"/>
          <w:szCs w:val="28"/>
        </w:rPr>
        <w:tab/>
      </w:r>
      <w:r w:rsidR="00011B04">
        <w:rPr>
          <w:sz w:val="28"/>
          <w:szCs w:val="28"/>
        </w:rPr>
        <w:tab/>
      </w:r>
      <w:r w:rsidR="00011B04">
        <w:rPr>
          <w:sz w:val="28"/>
          <w:szCs w:val="28"/>
        </w:rPr>
        <w:tab/>
      </w:r>
      <w:r w:rsidR="00011B04">
        <w:rPr>
          <w:sz w:val="28"/>
          <w:szCs w:val="28"/>
        </w:rPr>
        <w:tab/>
        <w:t xml:space="preserve">  № </w:t>
      </w:r>
      <w:r w:rsidR="001301C9">
        <w:rPr>
          <w:sz w:val="28"/>
          <w:szCs w:val="28"/>
        </w:rPr>
        <w:t>39</w:t>
      </w:r>
    </w:p>
    <w:p w:rsidR="00011B04" w:rsidRDefault="00011B04" w:rsidP="00011B04">
      <w:pPr>
        <w:jc w:val="both"/>
        <w:rPr>
          <w:sz w:val="28"/>
          <w:szCs w:val="28"/>
        </w:rPr>
      </w:pPr>
    </w:p>
    <w:p w:rsidR="00011B04" w:rsidRDefault="00011B04" w:rsidP="00011B04">
      <w:pPr>
        <w:jc w:val="both"/>
        <w:rPr>
          <w:sz w:val="28"/>
          <w:szCs w:val="28"/>
        </w:rPr>
      </w:pPr>
    </w:p>
    <w:p w:rsidR="00011B04" w:rsidRDefault="00011B04" w:rsidP="00011B04">
      <w:pPr>
        <w:rPr>
          <w:sz w:val="28"/>
          <w:szCs w:val="28"/>
        </w:rPr>
      </w:pPr>
      <w:r>
        <w:rPr>
          <w:sz w:val="28"/>
          <w:szCs w:val="28"/>
        </w:rPr>
        <w:t>О продлении  срока  действия  Соглашений</w:t>
      </w:r>
    </w:p>
    <w:p w:rsidR="00011B04" w:rsidRDefault="00011B04" w:rsidP="00011B04">
      <w:pPr>
        <w:rPr>
          <w:sz w:val="28"/>
          <w:szCs w:val="28"/>
        </w:rPr>
      </w:pPr>
      <w:r>
        <w:rPr>
          <w:sz w:val="28"/>
          <w:szCs w:val="28"/>
        </w:rPr>
        <w:t>о  передаче  осуществления  части полномочий</w:t>
      </w:r>
    </w:p>
    <w:p w:rsidR="00011B04" w:rsidRDefault="00011B04" w:rsidP="00011B04">
      <w:pPr>
        <w:jc w:val="center"/>
        <w:rPr>
          <w:sz w:val="28"/>
          <w:szCs w:val="28"/>
        </w:rPr>
      </w:pPr>
    </w:p>
    <w:p w:rsidR="00011B04" w:rsidRDefault="00011B04" w:rsidP="00011B04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Совет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011B04" w:rsidRDefault="00011B04" w:rsidP="00011B04">
      <w:pPr>
        <w:rPr>
          <w:sz w:val="28"/>
          <w:szCs w:val="28"/>
        </w:rPr>
      </w:pPr>
    </w:p>
    <w:p w:rsidR="00011B04" w:rsidRDefault="00011B04" w:rsidP="00011B04">
      <w:pPr>
        <w:rPr>
          <w:sz w:val="28"/>
          <w:szCs w:val="28"/>
        </w:rPr>
      </w:pPr>
      <w:r>
        <w:rPr>
          <w:sz w:val="28"/>
          <w:szCs w:val="28"/>
        </w:rPr>
        <w:tab/>
        <w:t>1.Продлить срок д</w:t>
      </w:r>
      <w:r w:rsidR="00E24EF6">
        <w:rPr>
          <w:sz w:val="28"/>
          <w:szCs w:val="28"/>
        </w:rPr>
        <w:t>ействия Соглашений до 01.01.2023</w:t>
      </w:r>
      <w:r>
        <w:rPr>
          <w:sz w:val="28"/>
          <w:szCs w:val="28"/>
        </w:rPr>
        <w:t xml:space="preserve"> года:</w:t>
      </w:r>
    </w:p>
    <w:p w:rsidR="00011B04" w:rsidRDefault="00011B04" w:rsidP="00011B04">
      <w:pPr>
        <w:jc w:val="both"/>
        <w:rPr>
          <w:sz w:val="28"/>
          <w:szCs w:val="28"/>
        </w:rPr>
      </w:pPr>
    </w:p>
    <w:p w:rsidR="00011B04" w:rsidRDefault="00011B04" w:rsidP="00011B0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 в области градостроительной деятельности, утвержденного решением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Совета депутатов  от 29.12.2005г. № 37;</w:t>
      </w:r>
    </w:p>
    <w:p w:rsidR="00011B04" w:rsidRDefault="00011B04" w:rsidP="00011B0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 передаче осуществления части полномочий 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 муниципальному  району  в сфере гражданской обороны, чрезвычайных ситуаций и пожарной безопасности,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03.03.2006г. № 46;</w:t>
      </w:r>
    </w:p>
    <w:p w:rsidR="00011B04" w:rsidRDefault="00011B04" w:rsidP="00011B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в сфере организации ритуальных услуг,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12.02.2009 г. № 40;</w:t>
      </w:r>
    </w:p>
    <w:p w:rsidR="00011B04" w:rsidRDefault="00011B04" w:rsidP="00011B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 по осуществлению мер по противодействию коррупции,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17.06.2014 г. № 69.</w:t>
      </w:r>
    </w:p>
    <w:p w:rsidR="00011B04" w:rsidRDefault="00011B04" w:rsidP="00011B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контрольно счетному органу Ардатовского муниципального района полномочий контрольно счетного органа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по осуществлению внешнего муниципального финансового контроля,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27.12.2012 г. № 31.</w:t>
      </w:r>
    </w:p>
    <w:p w:rsidR="00011B04" w:rsidRDefault="00011B04" w:rsidP="00011B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по вопросам организации библиотечного обслуживания населения, комплектования и обеспечения </w:t>
      </w:r>
      <w:r>
        <w:rPr>
          <w:sz w:val="28"/>
          <w:szCs w:val="28"/>
        </w:rPr>
        <w:lastRenderedPageBreak/>
        <w:t xml:space="preserve">сохранности библиотечного фонда,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07.12.2015 г. № 100.</w:t>
      </w:r>
    </w:p>
    <w:p w:rsidR="00011B04" w:rsidRDefault="00011B04" w:rsidP="00011B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по созданию условий для организации досуга и обеспечения жителей поселения услугами организаций культуры,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09.03.2016 г. № 107.</w:t>
      </w:r>
    </w:p>
    <w:p w:rsidR="00011B04" w:rsidRDefault="00011B04" w:rsidP="00011B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 по исполнению бюджетных полномочий органа внутреннего муниципального финансового контроля,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22.10.2018 г. № 49.</w:t>
      </w:r>
    </w:p>
    <w:p w:rsidR="00011B04" w:rsidRDefault="00011B04" w:rsidP="00011B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по решению вопроса местного значения в области осуществления дорожной деятельности в отношении автомобильных дорог местного значения,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 от 26.02.2015 г. № 83.</w:t>
      </w:r>
    </w:p>
    <w:p w:rsidR="00011B04" w:rsidRDefault="00011B04" w:rsidP="00011B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по решению вопроса местного значения в градостроительной деятельности и осуществлении земельного контроля в границах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25.06.2015 г. № 93.</w:t>
      </w:r>
    </w:p>
    <w:p w:rsidR="00011B04" w:rsidRDefault="00011B04" w:rsidP="00011B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по организации сбора и вывоза бытовых отходов и мусора в границах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25.06.2015 г. № 94.</w:t>
      </w:r>
    </w:p>
    <w:p w:rsidR="00011B04" w:rsidRDefault="00011B04" w:rsidP="00011B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по вопросам жилищного законодательства в границах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18.09.2015 г. № 99.</w:t>
      </w:r>
    </w:p>
    <w:p w:rsidR="00011B04" w:rsidRDefault="00011B04" w:rsidP="00011B04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</w:t>
      </w:r>
      <w:proofErr w:type="gramEnd"/>
      <w:r>
        <w:rPr>
          <w:sz w:val="28"/>
          <w:szCs w:val="28"/>
        </w:rPr>
        <w:t xml:space="preserve"> населенных пунктов </w:t>
      </w:r>
      <w:proofErr w:type="spellStart"/>
      <w:r>
        <w:rPr>
          <w:sz w:val="28"/>
          <w:szCs w:val="28"/>
        </w:rPr>
        <w:lastRenderedPageBreak/>
        <w:t>Каласевского</w:t>
      </w:r>
      <w:proofErr w:type="spellEnd"/>
      <w:r>
        <w:rPr>
          <w:sz w:val="28"/>
          <w:szCs w:val="28"/>
        </w:rPr>
        <w:t xml:space="preserve"> сельского поселения и обеспечение безопасности дорожного движения на них,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 Ардатовского муниципального района от 22.02.2017 г. № 14.</w:t>
      </w:r>
    </w:p>
    <w:p w:rsidR="00011B04" w:rsidRDefault="00011B04" w:rsidP="00011B04">
      <w:pPr>
        <w:jc w:val="both"/>
        <w:rPr>
          <w:sz w:val="28"/>
          <w:szCs w:val="28"/>
        </w:rPr>
      </w:pPr>
    </w:p>
    <w:p w:rsidR="00011B04" w:rsidRDefault="00011B04" w:rsidP="00011B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после его официального опубликования в  Информационном  бюллетене.</w:t>
      </w:r>
    </w:p>
    <w:p w:rsidR="00011B04" w:rsidRDefault="00011B04" w:rsidP="00011B04">
      <w:pPr>
        <w:jc w:val="both"/>
        <w:rPr>
          <w:sz w:val="28"/>
          <w:szCs w:val="28"/>
        </w:rPr>
      </w:pPr>
    </w:p>
    <w:p w:rsidR="00011B04" w:rsidRDefault="00011B04" w:rsidP="00011B04">
      <w:pPr>
        <w:jc w:val="both"/>
        <w:rPr>
          <w:sz w:val="28"/>
          <w:szCs w:val="28"/>
        </w:rPr>
      </w:pPr>
    </w:p>
    <w:p w:rsidR="00011B04" w:rsidRDefault="00011B04" w:rsidP="00011B0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</w:p>
    <w:p w:rsidR="00011B04" w:rsidRDefault="00011B04" w:rsidP="00011B0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А.И.Федоров</w:t>
      </w:r>
    </w:p>
    <w:p w:rsidR="00011B04" w:rsidRDefault="00011B04" w:rsidP="00011B04"/>
    <w:p w:rsidR="004C6AC3" w:rsidRDefault="004C6AC3"/>
    <w:sectPr w:rsidR="004C6AC3" w:rsidSect="004C6A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1B04"/>
    <w:rsid w:val="00011B04"/>
    <w:rsid w:val="001301C9"/>
    <w:rsid w:val="004C6AC3"/>
    <w:rsid w:val="008A10DC"/>
    <w:rsid w:val="00C97B6E"/>
    <w:rsid w:val="00E24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B0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55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775</Words>
  <Characters>4421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2021-12-27T07:19:00Z</cp:lastPrinted>
  <dcterms:created xsi:type="dcterms:W3CDTF">2021-12-24T09:06:00Z</dcterms:created>
  <dcterms:modified xsi:type="dcterms:W3CDTF">2021-12-27T07:19:00Z</dcterms:modified>
</cp:coreProperties>
</file>