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6A1" w:rsidRPr="00B87161" w:rsidRDefault="005D16A1" w:rsidP="005D16A1"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 w:rsidRPr="00B87161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B87161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Pr="00B8716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5D16A1" w:rsidRPr="00B87161" w:rsidRDefault="005D16A1" w:rsidP="005D16A1"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 w:rsidRPr="00B87161">
        <w:rPr>
          <w:rFonts w:ascii="Times New Roman" w:hAnsi="Times New Roman" w:cs="Times New Roman"/>
          <w:sz w:val="28"/>
          <w:szCs w:val="28"/>
        </w:rPr>
        <w:t>Ардатовского муниципального района РМ</w:t>
      </w:r>
    </w:p>
    <w:p w:rsidR="005D16A1" w:rsidRPr="00B87161" w:rsidRDefault="005D16A1" w:rsidP="005D16A1"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 w:rsidRPr="00B87161">
        <w:rPr>
          <w:rFonts w:ascii="Times New Roman" w:hAnsi="Times New Roman" w:cs="Times New Roman"/>
          <w:sz w:val="28"/>
          <w:szCs w:val="28"/>
        </w:rPr>
        <w:t>первого созыва</w:t>
      </w:r>
    </w:p>
    <w:p w:rsidR="005D16A1" w:rsidRPr="00B87161" w:rsidRDefault="005D16A1" w:rsidP="005D16A1"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87161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B87161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B87161">
        <w:rPr>
          <w:rFonts w:ascii="Times New Roman" w:hAnsi="Times New Roman" w:cs="Times New Roman"/>
          <w:sz w:val="28"/>
          <w:szCs w:val="28"/>
        </w:rPr>
        <w:t>аласево</w:t>
      </w:r>
      <w:proofErr w:type="spellEnd"/>
    </w:p>
    <w:p w:rsidR="005D16A1" w:rsidRPr="00B87161" w:rsidRDefault="005D16A1" w:rsidP="005D16A1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005D16A1" w:rsidRPr="009928E0" w:rsidRDefault="005D16A1" w:rsidP="005D16A1">
      <w:pPr>
        <w:pStyle w:val="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87161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8808A4" w:rsidRPr="009928E0" w:rsidRDefault="008808A4" w:rsidP="009928E0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от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10 ноября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 w:cs="Times New Roman"/>
            <w:color w:val="auto"/>
            <w:sz w:val="28"/>
            <w:szCs w:val="28"/>
          </w:rPr>
          <w:t>2021 г</w:t>
        </w:r>
      </w:smartTag>
      <w:r>
        <w:rPr>
          <w:rFonts w:ascii="Times New Roman" w:hAnsi="Times New Roman" w:cs="Times New Roman"/>
          <w:color w:val="auto"/>
          <w:sz w:val="28"/>
          <w:szCs w:val="28"/>
        </w:rPr>
        <w:t xml:space="preserve">.                 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№</w:t>
      </w:r>
      <w:r w:rsidR="00700EB2">
        <w:rPr>
          <w:rFonts w:ascii="Times New Roman" w:hAnsi="Times New Roman" w:cs="Times New Roman"/>
          <w:color w:val="auto"/>
          <w:sz w:val="28"/>
          <w:szCs w:val="28"/>
        </w:rPr>
        <w:t>34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8808A4" w:rsidRPr="009928E0" w:rsidRDefault="008808A4" w:rsidP="009928E0">
      <w:pPr>
        <w:autoSpaceDE w:val="0"/>
        <w:autoSpaceDN w:val="0"/>
        <w:adjustRightInd w:val="0"/>
        <w:spacing w:line="240" w:lineRule="atLeast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5D16A1" w:rsidRDefault="008808A4" w:rsidP="00171DA0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sz w:val="28"/>
          <w:szCs w:val="28"/>
        </w:rPr>
      </w:pPr>
      <w:r w:rsidRPr="005D16A1">
        <w:rPr>
          <w:sz w:val="28"/>
          <w:szCs w:val="28"/>
        </w:rPr>
        <w:t>Об утверждении Порядка организации и проведения публичных слушаний</w:t>
      </w:r>
    </w:p>
    <w:p w:rsidR="008808A4" w:rsidRPr="009928E0" w:rsidRDefault="008808A4" w:rsidP="009928E0">
      <w:pPr>
        <w:pStyle w:val="2"/>
        <w:shd w:val="clear" w:color="auto" w:fill="auto"/>
        <w:tabs>
          <w:tab w:val="left" w:pos="4230"/>
        </w:tabs>
        <w:spacing w:after="100" w:afterAutospacing="1" w:line="240" w:lineRule="atLeast"/>
        <w:ind w:right="23" w:firstLine="0"/>
        <w:contextualSpacing/>
        <w:jc w:val="left"/>
        <w:rPr>
          <w:sz w:val="28"/>
          <w:szCs w:val="28"/>
        </w:rPr>
      </w:pPr>
      <w:r w:rsidRPr="009928E0">
        <w:rPr>
          <w:sz w:val="28"/>
          <w:szCs w:val="28"/>
        </w:rPr>
        <w:tab/>
      </w:r>
    </w:p>
    <w:p w:rsidR="008808A4" w:rsidRPr="00285D36" w:rsidRDefault="008808A4" w:rsidP="005D16A1">
      <w:pPr>
        <w:pStyle w:val="2"/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  <w:r w:rsidRPr="00285D36">
        <w:rPr>
          <w:sz w:val="28"/>
          <w:szCs w:val="28"/>
        </w:rPr>
        <w:t xml:space="preserve">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285D36">
          <w:rPr>
            <w:sz w:val="28"/>
            <w:szCs w:val="28"/>
          </w:rPr>
          <w:t>2003 г</w:t>
        </w:r>
      </w:smartTag>
      <w:r w:rsidRPr="00285D36">
        <w:rPr>
          <w:sz w:val="28"/>
          <w:szCs w:val="28"/>
        </w:rPr>
        <w:t>. № 131-Ф3 «Об общих принципах организации ме</w:t>
      </w:r>
      <w:r w:rsidR="00700EB2" w:rsidRPr="00285D36">
        <w:rPr>
          <w:sz w:val="28"/>
          <w:szCs w:val="28"/>
        </w:rPr>
        <w:t>аласе6вского</w:t>
      </w:r>
      <w:r w:rsidRPr="00285D36">
        <w:rPr>
          <w:sz w:val="28"/>
          <w:szCs w:val="28"/>
        </w:rPr>
        <w:t xml:space="preserve"> сельского поселения, Совет депутатов </w:t>
      </w:r>
      <w:proofErr w:type="spellStart"/>
      <w:r w:rsidRPr="00285D36">
        <w:rPr>
          <w:sz w:val="28"/>
          <w:szCs w:val="28"/>
        </w:rPr>
        <w:t>К</w:t>
      </w:r>
      <w:r w:rsidR="00700EB2" w:rsidRPr="00285D36">
        <w:rPr>
          <w:sz w:val="28"/>
          <w:szCs w:val="28"/>
        </w:rPr>
        <w:t>аласевского</w:t>
      </w:r>
      <w:proofErr w:type="spellEnd"/>
      <w:r w:rsidRPr="00285D36">
        <w:rPr>
          <w:sz w:val="28"/>
          <w:szCs w:val="28"/>
        </w:rPr>
        <w:t xml:space="preserve"> сельского поселения решил:</w:t>
      </w:r>
    </w:p>
    <w:p w:rsidR="008808A4" w:rsidRPr="00285D36" w:rsidRDefault="008808A4" w:rsidP="005D16A1">
      <w:pPr>
        <w:pStyle w:val="2"/>
        <w:numPr>
          <w:ilvl w:val="0"/>
          <w:numId w:val="1"/>
        </w:numPr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  <w:r w:rsidRPr="00285D36">
        <w:rPr>
          <w:sz w:val="28"/>
          <w:szCs w:val="28"/>
        </w:rPr>
        <w:t xml:space="preserve"> Утвердить прилагаемый Порядок организации и проведения публичных слушаний.</w:t>
      </w:r>
    </w:p>
    <w:p w:rsidR="00285D36" w:rsidRDefault="00285D36" w:rsidP="005D16A1">
      <w:pPr>
        <w:pStyle w:val="2"/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  <w:r w:rsidRPr="00285D36">
        <w:rPr>
          <w:sz w:val="28"/>
          <w:szCs w:val="28"/>
          <w:shd w:val="clear" w:color="auto" w:fill="FFFFFF"/>
        </w:rPr>
        <w:t xml:space="preserve">     2.</w:t>
      </w:r>
      <w:r>
        <w:rPr>
          <w:sz w:val="28"/>
          <w:szCs w:val="28"/>
          <w:shd w:val="clear" w:color="auto" w:fill="FFFFFF"/>
        </w:rPr>
        <w:t xml:space="preserve">Решение Совета депутатов </w:t>
      </w:r>
      <w:proofErr w:type="spellStart"/>
      <w:r>
        <w:rPr>
          <w:sz w:val="28"/>
          <w:szCs w:val="28"/>
          <w:shd w:val="clear" w:color="auto" w:fill="FFFFFF"/>
        </w:rPr>
        <w:t>Каласевского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</w:t>
      </w:r>
      <w:proofErr w:type="spellStart"/>
      <w:r>
        <w:rPr>
          <w:sz w:val="28"/>
          <w:szCs w:val="28"/>
          <w:shd w:val="clear" w:color="auto" w:fill="FFFFFF"/>
        </w:rPr>
        <w:t>поселенияАрдатовского</w:t>
      </w:r>
      <w:proofErr w:type="spellEnd"/>
      <w:r>
        <w:rPr>
          <w:sz w:val="28"/>
          <w:szCs w:val="28"/>
          <w:shd w:val="clear" w:color="auto" w:fill="FFFFFF"/>
        </w:rPr>
        <w:t xml:space="preserve"> муниципального района Республики Мордовия от 12 октября 2020года №14 «Об утверждении положения о порядке организации и проведения публичных слушаний на территории </w:t>
      </w:r>
      <w:proofErr w:type="spellStart"/>
      <w:r>
        <w:rPr>
          <w:sz w:val="28"/>
          <w:szCs w:val="28"/>
          <w:shd w:val="clear" w:color="auto" w:fill="FFFFFF"/>
        </w:rPr>
        <w:t>Каласевского</w:t>
      </w:r>
      <w:proofErr w:type="spellEnd"/>
      <w:r>
        <w:rPr>
          <w:sz w:val="28"/>
          <w:szCs w:val="28"/>
          <w:shd w:val="clear" w:color="auto" w:fill="FFFFFF"/>
        </w:rPr>
        <w:t xml:space="preserve"> сельского поселения Ардатовского муниципального района </w:t>
      </w:r>
      <w:proofErr w:type="gramStart"/>
      <w:r>
        <w:rPr>
          <w:sz w:val="28"/>
          <w:szCs w:val="28"/>
          <w:shd w:val="clear" w:color="auto" w:fill="FFFFFF"/>
        </w:rPr>
        <w:t>«-</w:t>
      </w:r>
      <w:proofErr w:type="gramEnd"/>
      <w:r>
        <w:rPr>
          <w:sz w:val="28"/>
          <w:szCs w:val="28"/>
          <w:shd w:val="clear" w:color="auto" w:fill="FFFFFF"/>
        </w:rPr>
        <w:t>признать утратившим силу.</w:t>
      </w:r>
    </w:p>
    <w:p w:rsidR="00285D36" w:rsidRDefault="00285D36" w:rsidP="005D16A1">
      <w:pPr>
        <w:pStyle w:val="2"/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</w:p>
    <w:p w:rsidR="00285D36" w:rsidRDefault="00285D36" w:rsidP="005D16A1">
      <w:pPr>
        <w:pStyle w:val="2"/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  <w:r w:rsidRPr="00285D36">
        <w:rPr>
          <w:sz w:val="28"/>
          <w:szCs w:val="28"/>
        </w:rPr>
        <w:t>3.Настоящее решение вступает в силу п</w:t>
      </w:r>
      <w:r>
        <w:rPr>
          <w:sz w:val="28"/>
          <w:szCs w:val="28"/>
        </w:rPr>
        <w:t>осле официального опубликования.</w:t>
      </w:r>
    </w:p>
    <w:p w:rsidR="00285D36" w:rsidRDefault="00285D36" w:rsidP="00285D36">
      <w:pPr>
        <w:pStyle w:val="2"/>
        <w:shd w:val="clear" w:color="auto" w:fill="auto"/>
        <w:spacing w:line="240" w:lineRule="exact"/>
        <w:ind w:right="705" w:firstLine="0"/>
        <w:jc w:val="both"/>
        <w:rPr>
          <w:sz w:val="28"/>
          <w:szCs w:val="28"/>
        </w:rPr>
      </w:pPr>
    </w:p>
    <w:p w:rsidR="00285D36" w:rsidRDefault="008808A4" w:rsidP="00285D36">
      <w:pPr>
        <w:pStyle w:val="2"/>
        <w:shd w:val="clear" w:color="auto" w:fill="auto"/>
        <w:spacing w:line="240" w:lineRule="exact"/>
        <w:ind w:right="705" w:firstLine="0"/>
        <w:jc w:val="both"/>
        <w:rPr>
          <w:sz w:val="28"/>
          <w:szCs w:val="28"/>
        </w:rPr>
      </w:pPr>
      <w:r w:rsidRPr="00285D36">
        <w:rPr>
          <w:sz w:val="28"/>
          <w:szCs w:val="28"/>
        </w:rPr>
        <w:t>Глава</w:t>
      </w:r>
      <w:r w:rsidR="00700EB2" w:rsidRPr="00285D36">
        <w:rPr>
          <w:sz w:val="28"/>
          <w:szCs w:val="28"/>
        </w:rPr>
        <w:t xml:space="preserve"> </w:t>
      </w:r>
      <w:proofErr w:type="spellStart"/>
      <w:r w:rsidR="00700EB2" w:rsidRPr="00285D36">
        <w:rPr>
          <w:sz w:val="28"/>
          <w:szCs w:val="28"/>
        </w:rPr>
        <w:t>Каласевского</w:t>
      </w:r>
      <w:proofErr w:type="spellEnd"/>
      <w:r w:rsidRPr="00285D36">
        <w:rPr>
          <w:sz w:val="28"/>
          <w:szCs w:val="28"/>
        </w:rPr>
        <w:t xml:space="preserve"> </w:t>
      </w:r>
    </w:p>
    <w:p w:rsidR="008808A4" w:rsidRPr="00285D36" w:rsidRDefault="008808A4" w:rsidP="00285D36">
      <w:pPr>
        <w:pStyle w:val="2"/>
        <w:shd w:val="clear" w:color="auto" w:fill="auto"/>
        <w:spacing w:line="240" w:lineRule="exact"/>
        <w:ind w:right="705" w:firstLine="0"/>
        <w:jc w:val="both"/>
        <w:rPr>
          <w:sz w:val="28"/>
          <w:szCs w:val="28"/>
        </w:rPr>
      </w:pPr>
      <w:r w:rsidRPr="00285D36">
        <w:rPr>
          <w:sz w:val="28"/>
          <w:szCs w:val="28"/>
        </w:rPr>
        <w:t xml:space="preserve">сельского поселения              </w:t>
      </w:r>
      <w:r w:rsidR="00285D36">
        <w:rPr>
          <w:sz w:val="28"/>
          <w:szCs w:val="28"/>
        </w:rPr>
        <w:t xml:space="preserve">                         </w:t>
      </w:r>
      <w:r w:rsidRPr="00285D36">
        <w:rPr>
          <w:sz w:val="28"/>
          <w:szCs w:val="28"/>
        </w:rPr>
        <w:t xml:space="preserve">  А.</w:t>
      </w:r>
      <w:r w:rsidR="00700EB2" w:rsidRPr="00285D36">
        <w:rPr>
          <w:sz w:val="28"/>
          <w:szCs w:val="28"/>
        </w:rPr>
        <w:t>И.Федоров</w:t>
      </w: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  <w:bookmarkStart w:id="0" w:name="sub_1000"/>
      <w:r w:rsidRPr="009928E0">
        <w:rPr>
          <w:sz w:val="24"/>
          <w:szCs w:val="24"/>
        </w:rPr>
        <w:t xml:space="preserve">                                                                    </w:t>
      </w: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8808A4" w:rsidRDefault="008808A4" w:rsidP="009928E0">
      <w:pPr>
        <w:pStyle w:val="2"/>
        <w:shd w:val="clear" w:color="auto" w:fill="auto"/>
        <w:spacing w:line="240" w:lineRule="atLeast"/>
        <w:ind w:right="280" w:firstLine="0"/>
        <w:contextualSpacing/>
        <w:rPr>
          <w:sz w:val="24"/>
          <w:szCs w:val="24"/>
        </w:rPr>
      </w:pPr>
    </w:p>
    <w:p w:rsidR="005D16A1" w:rsidRDefault="008808A4" w:rsidP="008401FA">
      <w:pPr>
        <w:pStyle w:val="2"/>
        <w:shd w:val="clear" w:color="auto" w:fill="auto"/>
        <w:spacing w:line="240" w:lineRule="atLeast"/>
        <w:ind w:right="280" w:firstLine="0"/>
        <w:contextualSpacing/>
        <w:jc w:val="right"/>
        <w:rPr>
          <w:sz w:val="24"/>
          <w:szCs w:val="24"/>
        </w:rPr>
      </w:pPr>
      <w:r w:rsidRPr="009928E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</w:t>
      </w:r>
    </w:p>
    <w:p w:rsidR="005D16A1" w:rsidRDefault="005D16A1" w:rsidP="008401FA">
      <w:pPr>
        <w:pStyle w:val="2"/>
        <w:shd w:val="clear" w:color="auto" w:fill="auto"/>
        <w:spacing w:line="240" w:lineRule="atLeast"/>
        <w:ind w:right="280" w:firstLine="0"/>
        <w:contextualSpacing/>
        <w:jc w:val="right"/>
        <w:rPr>
          <w:sz w:val="24"/>
          <w:szCs w:val="24"/>
        </w:rPr>
      </w:pPr>
    </w:p>
    <w:p w:rsidR="005D16A1" w:rsidRDefault="005D16A1" w:rsidP="008401FA">
      <w:pPr>
        <w:pStyle w:val="2"/>
        <w:shd w:val="clear" w:color="auto" w:fill="auto"/>
        <w:spacing w:line="240" w:lineRule="atLeast"/>
        <w:ind w:right="280" w:firstLine="0"/>
        <w:contextualSpacing/>
        <w:jc w:val="right"/>
        <w:rPr>
          <w:sz w:val="24"/>
          <w:szCs w:val="24"/>
        </w:rPr>
      </w:pPr>
    </w:p>
    <w:p w:rsidR="005D16A1" w:rsidRDefault="005D16A1" w:rsidP="008401FA">
      <w:pPr>
        <w:pStyle w:val="2"/>
        <w:shd w:val="clear" w:color="auto" w:fill="auto"/>
        <w:spacing w:line="240" w:lineRule="atLeast"/>
        <w:ind w:right="280" w:firstLine="0"/>
        <w:contextualSpacing/>
        <w:jc w:val="right"/>
        <w:rPr>
          <w:sz w:val="24"/>
          <w:szCs w:val="24"/>
        </w:rPr>
      </w:pPr>
    </w:p>
    <w:p w:rsidR="008808A4" w:rsidRPr="00572775" w:rsidRDefault="008808A4" w:rsidP="005D16A1">
      <w:pPr>
        <w:pStyle w:val="2"/>
        <w:shd w:val="clear" w:color="auto" w:fill="auto"/>
        <w:spacing w:line="240" w:lineRule="auto"/>
        <w:ind w:firstLine="0"/>
        <w:contextualSpacing/>
        <w:jc w:val="right"/>
        <w:rPr>
          <w:sz w:val="28"/>
          <w:szCs w:val="28"/>
        </w:rPr>
      </w:pPr>
      <w:r w:rsidRPr="00572775">
        <w:rPr>
          <w:sz w:val="28"/>
          <w:szCs w:val="28"/>
        </w:rPr>
        <w:lastRenderedPageBreak/>
        <w:t>УТВЕРЖДЕН</w:t>
      </w:r>
    </w:p>
    <w:p w:rsidR="008808A4" w:rsidRPr="00572775" w:rsidRDefault="008808A4" w:rsidP="005D16A1">
      <w:pPr>
        <w:pStyle w:val="30"/>
        <w:shd w:val="clear" w:color="auto" w:fill="auto"/>
        <w:tabs>
          <w:tab w:val="left" w:pos="7307"/>
          <w:tab w:val="right" w:leader="underscore" w:pos="8628"/>
          <w:tab w:val="right" w:pos="9053"/>
          <w:tab w:val="center" w:pos="9247"/>
        </w:tabs>
        <w:spacing w:before="0" w:line="240" w:lineRule="auto"/>
        <w:contextualSpacing/>
        <w:jc w:val="right"/>
        <w:rPr>
          <w:sz w:val="28"/>
          <w:szCs w:val="28"/>
        </w:rPr>
      </w:pPr>
      <w:r w:rsidRPr="00572775">
        <w:rPr>
          <w:sz w:val="28"/>
          <w:szCs w:val="28"/>
        </w:rPr>
        <w:t>решением Совета депутатов</w:t>
      </w:r>
    </w:p>
    <w:p w:rsidR="008808A4" w:rsidRPr="00572775" w:rsidRDefault="008808A4" w:rsidP="005D16A1">
      <w:pPr>
        <w:pStyle w:val="30"/>
        <w:shd w:val="clear" w:color="auto" w:fill="auto"/>
        <w:tabs>
          <w:tab w:val="left" w:pos="7307"/>
          <w:tab w:val="right" w:leader="underscore" w:pos="8628"/>
          <w:tab w:val="right" w:pos="9053"/>
          <w:tab w:val="center" w:pos="9247"/>
        </w:tabs>
        <w:spacing w:before="0" w:line="240" w:lineRule="auto"/>
        <w:contextualSpacing/>
        <w:jc w:val="right"/>
        <w:rPr>
          <w:sz w:val="28"/>
          <w:szCs w:val="28"/>
        </w:rPr>
      </w:pPr>
      <w:r w:rsidRPr="00572775">
        <w:rPr>
          <w:sz w:val="28"/>
          <w:szCs w:val="28"/>
        </w:rPr>
        <w:t xml:space="preserve">  </w:t>
      </w:r>
      <w:proofErr w:type="spellStart"/>
      <w:r w:rsidRPr="00572775">
        <w:rPr>
          <w:sz w:val="28"/>
          <w:szCs w:val="28"/>
        </w:rPr>
        <w:t>К</w:t>
      </w:r>
      <w:r w:rsidR="00700EB2">
        <w:rPr>
          <w:sz w:val="28"/>
          <w:szCs w:val="28"/>
        </w:rPr>
        <w:t>аласевского</w:t>
      </w:r>
      <w:proofErr w:type="spellEnd"/>
      <w:r w:rsidRPr="00572775">
        <w:rPr>
          <w:sz w:val="28"/>
          <w:szCs w:val="28"/>
        </w:rPr>
        <w:t xml:space="preserve"> сельского поселен</w:t>
      </w:r>
      <w:r w:rsidR="005D16A1">
        <w:rPr>
          <w:sz w:val="28"/>
          <w:szCs w:val="28"/>
        </w:rPr>
        <w:t>ия</w:t>
      </w:r>
    </w:p>
    <w:p w:rsidR="008808A4" w:rsidRPr="005D16A1" w:rsidRDefault="005D16A1" w:rsidP="005D16A1">
      <w:pPr>
        <w:pStyle w:val="1"/>
        <w:spacing w:before="0" w:after="0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 xml:space="preserve">                                    от 10.12.2020г№34</w:t>
      </w:r>
    </w:p>
    <w:p w:rsidR="008808A4" w:rsidRPr="005D16A1" w:rsidRDefault="008808A4" w:rsidP="009928E0">
      <w:pPr>
        <w:pStyle w:val="1"/>
        <w:rPr>
          <w:b w:val="0"/>
          <w:color w:val="auto"/>
          <w:sz w:val="28"/>
          <w:szCs w:val="28"/>
        </w:rPr>
      </w:pPr>
      <w:r w:rsidRPr="005D16A1">
        <w:rPr>
          <w:b w:val="0"/>
          <w:color w:val="auto"/>
          <w:sz w:val="28"/>
          <w:szCs w:val="28"/>
        </w:rPr>
        <w:t>Порядок</w:t>
      </w:r>
      <w:r w:rsidRPr="005D16A1">
        <w:rPr>
          <w:b w:val="0"/>
          <w:color w:val="auto"/>
          <w:sz w:val="28"/>
          <w:szCs w:val="28"/>
        </w:rPr>
        <w:br/>
        <w:t xml:space="preserve">организации и проведения публичных слушаний в </w:t>
      </w:r>
      <w:proofErr w:type="spellStart"/>
      <w:r w:rsidR="00700EB2" w:rsidRPr="005D16A1">
        <w:rPr>
          <w:b w:val="0"/>
          <w:color w:val="auto"/>
          <w:sz w:val="28"/>
          <w:szCs w:val="28"/>
        </w:rPr>
        <w:t>Каласевском</w:t>
      </w:r>
      <w:proofErr w:type="spellEnd"/>
      <w:r w:rsidRPr="005D16A1">
        <w:rPr>
          <w:b w:val="0"/>
          <w:color w:val="auto"/>
          <w:sz w:val="28"/>
          <w:szCs w:val="28"/>
        </w:rPr>
        <w:t xml:space="preserve"> сельском  поселении Ардатовского  муниципальном районе Республики Мордовия</w:t>
      </w:r>
      <w:r w:rsidRPr="005D16A1">
        <w:rPr>
          <w:b w:val="0"/>
          <w:color w:val="auto"/>
          <w:sz w:val="28"/>
          <w:szCs w:val="28"/>
        </w:rPr>
        <w:br/>
      </w:r>
      <w:bookmarkEnd w:id="0"/>
    </w:p>
    <w:p w:rsidR="008808A4" w:rsidRPr="005D16A1" w:rsidRDefault="008808A4" w:rsidP="009928E0">
      <w:pPr>
        <w:pStyle w:val="1"/>
        <w:rPr>
          <w:b w:val="0"/>
          <w:color w:val="auto"/>
          <w:sz w:val="28"/>
          <w:szCs w:val="28"/>
        </w:rPr>
      </w:pPr>
      <w:bookmarkStart w:id="1" w:name="sub_101"/>
      <w:r w:rsidRPr="005D16A1">
        <w:rPr>
          <w:b w:val="0"/>
          <w:color w:val="auto"/>
          <w:sz w:val="28"/>
          <w:szCs w:val="28"/>
        </w:rPr>
        <w:t>1. Общие положения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1011"/>
      <w:bookmarkEnd w:id="1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1.1. 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Настоящий Порядок разработан на основании </w:t>
      </w:r>
      <w:r w:rsidRPr="009928E0">
        <w:rPr>
          <w:rStyle w:val="a5"/>
          <w:rFonts w:ascii="Times New Roman" w:hAnsi="Times New Roman"/>
          <w:b w:val="0"/>
          <w:color w:val="auto"/>
          <w:sz w:val="28"/>
          <w:szCs w:val="28"/>
        </w:rPr>
        <w:t>Федерального закона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 w:rsidRPr="009928E0">
          <w:rPr>
            <w:rFonts w:ascii="Times New Roman" w:hAnsi="Times New Roman" w:cs="Times New Roman"/>
            <w:color w:val="auto"/>
            <w:sz w:val="28"/>
            <w:szCs w:val="28"/>
          </w:rPr>
          <w:t>2003 г</w:t>
        </w:r>
      </w:smartTag>
      <w:r w:rsidRPr="009928E0">
        <w:rPr>
          <w:rFonts w:ascii="Times New Roman" w:hAnsi="Times New Roman" w:cs="Times New Roman"/>
          <w:color w:val="auto"/>
          <w:sz w:val="28"/>
          <w:szCs w:val="28"/>
        </w:rPr>
        <w:t>. N 131-ФЗ "Об общих принципах организации местного самоуправления в Российской Федерации" (далее - Федеральный закон N 131-ФЗ) и направлен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</w:t>
      </w:r>
      <w:r w:rsidR="00700EB2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proofErr w:type="spellStart"/>
      <w:r w:rsidR="00700EB2"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(далее - муниципальное образование).</w:t>
      </w:r>
      <w:proofErr w:type="gramEnd"/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sub_1012"/>
      <w:bookmarkEnd w:id="2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1.2. Публичные слушания - это обсуждение проектов муниципальных правовых актов по вопросам местного значения с участием жителей муниципального образования Советом депутатов </w:t>
      </w:r>
      <w:proofErr w:type="spellStart"/>
      <w:r w:rsidR="00700EB2"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(да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лее - Совет депутатов), Главой </w:t>
      </w:r>
      <w:r w:rsidRPr="008401F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700EB2"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(далее - глава муниципального образования).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1013"/>
      <w:bookmarkEnd w:id="3"/>
      <w:r w:rsidRPr="009928E0">
        <w:rPr>
          <w:rFonts w:ascii="Times New Roman" w:hAnsi="Times New Roman" w:cs="Times New Roman"/>
          <w:color w:val="auto"/>
          <w:sz w:val="28"/>
          <w:szCs w:val="28"/>
        </w:rPr>
        <w:t>1.3. На публичные слушания должны выносятся:</w:t>
      </w:r>
    </w:p>
    <w:bookmarkEnd w:id="4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1) 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</w:t>
      </w:r>
      <w:r w:rsidRPr="009928E0">
        <w:rPr>
          <w:rStyle w:val="a5"/>
          <w:rFonts w:ascii="Times New Roman" w:hAnsi="Times New Roman"/>
          <w:b w:val="0"/>
          <w:color w:val="auto"/>
          <w:sz w:val="28"/>
          <w:szCs w:val="28"/>
        </w:rPr>
        <w:t>Конституции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Российской Федерации, федеральных законов, </w:t>
      </w:r>
      <w:hyperlink r:id="rId5" w:history="1">
        <w:r w:rsidRPr="009928E0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Конституции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  <w:proofErr w:type="gramEnd"/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928E0">
        <w:rPr>
          <w:rFonts w:ascii="Times New Roman" w:hAnsi="Times New Roman" w:cs="Times New Roman"/>
          <w:color w:val="auto"/>
          <w:sz w:val="28"/>
          <w:szCs w:val="28"/>
        </w:rPr>
        <w:t>2) проект местного бюджета и отчет о его исполнении;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sub_133"/>
      <w:r w:rsidRPr="009928E0">
        <w:rPr>
          <w:rFonts w:ascii="Times New Roman" w:hAnsi="Times New Roman" w:cs="Times New Roman"/>
          <w:color w:val="auto"/>
          <w:sz w:val="28"/>
          <w:szCs w:val="28"/>
        </w:rPr>
        <w:t>3) прое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кт стр</w:t>
      </w:r>
      <w:proofErr w:type="gramEnd"/>
      <w:r w:rsidRPr="009928E0">
        <w:rPr>
          <w:rFonts w:ascii="Times New Roman" w:hAnsi="Times New Roman" w:cs="Times New Roman"/>
          <w:color w:val="auto"/>
          <w:sz w:val="28"/>
          <w:szCs w:val="28"/>
        </w:rPr>
        <w:t>атегии социально-экономического развития муниципального образования;</w:t>
      </w:r>
    </w:p>
    <w:bookmarkEnd w:id="5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4) вопросы о преобразовании муниципального образования, за исключением случаев, если в соответствии со </w:t>
      </w:r>
      <w:hyperlink r:id="rId6" w:history="1">
        <w:r w:rsidRPr="009928E0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статьей 13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Федерального закона N 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sub_1014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1.4. 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lastRenderedPageBreak/>
        <w:t>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</w:t>
      </w:r>
      <w:hyperlink r:id="rId7" w:history="1">
        <w:r w:rsidRPr="009928E0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законодательства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о градостроительной деятельности.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sub_1015"/>
      <w:bookmarkEnd w:id="6"/>
      <w:r w:rsidRPr="009928E0">
        <w:rPr>
          <w:rFonts w:ascii="Times New Roman" w:hAnsi="Times New Roman" w:cs="Times New Roman"/>
          <w:color w:val="auto"/>
          <w:sz w:val="28"/>
          <w:szCs w:val="28"/>
        </w:rPr>
        <w:t>1.5. 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8808A4" w:rsidRPr="009928E0" w:rsidRDefault="008808A4" w:rsidP="009928E0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102"/>
      <w:bookmarkEnd w:id="7"/>
      <w:r w:rsidRPr="009928E0">
        <w:rPr>
          <w:rFonts w:ascii="Times New Roman" w:hAnsi="Times New Roman" w:cs="Times New Roman"/>
          <w:color w:val="auto"/>
          <w:sz w:val="28"/>
          <w:szCs w:val="28"/>
        </w:rPr>
        <w:t>2. Назначение публичных слушаний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1021"/>
      <w:bookmarkEnd w:id="8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2.1. Публичные слушания проводятся по инициативе населения, Совета депутатов </w:t>
      </w:r>
      <w:proofErr w:type="spellStart"/>
      <w:r w:rsidR="00700EB2"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, Главы </w:t>
      </w:r>
      <w:proofErr w:type="spellStart"/>
      <w:r w:rsidR="00700EB2"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sub_1022"/>
      <w:bookmarkEnd w:id="9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2.2. Публичные слушания, проводимые по инициативе населения или Совета депутатов, назначаются Советом депутатов, а по инициативе Главы </w:t>
      </w:r>
      <w:proofErr w:type="spellStart"/>
      <w:r w:rsidR="00700EB2"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- Главой</w:t>
      </w:r>
      <w:r w:rsidRPr="008401F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700EB2"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1" w:name="sub_1023"/>
      <w:bookmarkEnd w:id="10"/>
      <w:r w:rsidRPr="009928E0">
        <w:rPr>
          <w:rFonts w:ascii="Times New Roman" w:hAnsi="Times New Roman" w:cs="Times New Roman"/>
          <w:color w:val="auto"/>
          <w:sz w:val="28"/>
          <w:szCs w:val="28"/>
        </w:rPr>
        <w:t>2.3. Совет депутатов принимает решение о назначении публичных слушаний, Глава соответственно издает постановление (далее - решение (постановление) о назначении публичных слушаний).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2" w:name="sub_1024"/>
      <w:bookmarkEnd w:id="11"/>
      <w:r w:rsidRPr="009928E0">
        <w:rPr>
          <w:rFonts w:ascii="Times New Roman" w:hAnsi="Times New Roman" w:cs="Times New Roman"/>
          <w:color w:val="auto"/>
          <w:sz w:val="28"/>
          <w:szCs w:val="28"/>
        </w:rPr>
        <w:t>2.4. Решение (постановление)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3" w:name="sub_1025"/>
      <w:bookmarkEnd w:id="12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2.5. Решение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администрацией </w:t>
      </w:r>
      <w:proofErr w:type="spellStart"/>
      <w:r w:rsidR="00700EB2"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независимо от того, по чьей инициативе назначены публичные слушания.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4" w:name="sub_1026"/>
      <w:bookmarkEnd w:id="13"/>
      <w:r w:rsidRPr="009928E0">
        <w:rPr>
          <w:rFonts w:ascii="Times New Roman" w:hAnsi="Times New Roman" w:cs="Times New Roman"/>
          <w:color w:val="auto"/>
          <w:sz w:val="28"/>
          <w:szCs w:val="28"/>
        </w:rPr>
        <w:t>2.6. 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5" w:name="sub_1027"/>
      <w:bookmarkEnd w:id="14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2.7. Если на публичные слушания выносится проекты муниципальных правовых актов, указанных в </w:t>
      </w:r>
      <w:hyperlink w:anchor="sub_133" w:history="1">
        <w:r w:rsidRPr="009928E0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подпункте 3 пункта 1.3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Порядка и </w:t>
      </w:r>
      <w:hyperlink w:anchor="sub_1015" w:history="1">
        <w:r w:rsidRPr="009928E0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пункте 1.5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8808A4" w:rsidRPr="009928E0" w:rsidRDefault="008808A4" w:rsidP="009928E0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6" w:name="sub_103"/>
      <w:bookmarkEnd w:id="15"/>
      <w:r w:rsidRPr="009928E0">
        <w:rPr>
          <w:rFonts w:ascii="Times New Roman" w:hAnsi="Times New Roman" w:cs="Times New Roman"/>
          <w:color w:val="auto"/>
          <w:sz w:val="28"/>
          <w:szCs w:val="28"/>
        </w:rPr>
        <w:lastRenderedPageBreak/>
        <w:t>3. Особенности назначения публичных слушаний по инициативе населения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7" w:name="sub_1031"/>
      <w:bookmarkEnd w:id="16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3.1. Публичные слушания, проводимые по инициативе населения, оформляются в виде ходатайства инициативной группы численностью не менее 10 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>человек</w:t>
      </w:r>
      <w:proofErr w:type="gram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и подается в Совет депутатов.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8" w:name="sub_1032"/>
      <w:bookmarkEnd w:id="17"/>
      <w:r w:rsidRPr="009928E0">
        <w:rPr>
          <w:rFonts w:ascii="Times New Roman" w:hAnsi="Times New Roman" w:cs="Times New Roman"/>
          <w:color w:val="auto"/>
          <w:sz w:val="28"/>
          <w:szCs w:val="28"/>
        </w:rPr>
        <w:t>3.2. К ходатайству, указанному в п</w:t>
      </w:r>
      <w:r w:rsidRPr="009928E0">
        <w:rPr>
          <w:rFonts w:ascii="Times New Roman" w:hAnsi="Times New Roman" w:cs="Times New Roman"/>
          <w:b/>
          <w:color w:val="auto"/>
          <w:sz w:val="28"/>
          <w:szCs w:val="28"/>
        </w:rPr>
        <w:t>.</w:t>
      </w:r>
      <w:hyperlink w:anchor="sub_1031" w:history="1">
        <w:r w:rsidRPr="009928E0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 3.1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</w:t>
      </w:r>
      <w:hyperlink w:anchor="sub_1100" w:history="1">
        <w:r w:rsidRPr="009928E0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приложении 1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к настоящему Порядку.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9" w:name="sub_1033"/>
      <w:bookmarkEnd w:id="18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3.3. 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</w:t>
      </w:r>
      <w:proofErr w:type="spellStart"/>
      <w:r w:rsidR="00700EB2"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</w:t>
      </w:r>
      <w:hyperlink w:anchor="sub_1200" w:history="1">
        <w:r w:rsidRPr="009928E0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приложению 2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к настоящему Порядку.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0" w:name="sub_1034"/>
      <w:bookmarkEnd w:id="19"/>
      <w:r w:rsidRPr="009928E0">
        <w:rPr>
          <w:rFonts w:ascii="Times New Roman" w:hAnsi="Times New Roman" w:cs="Times New Roman"/>
          <w:color w:val="auto"/>
          <w:sz w:val="28"/>
          <w:szCs w:val="28"/>
        </w:rPr>
        <w:t>3.4. 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1" w:name="sub_1035"/>
      <w:bookmarkEnd w:id="20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3.5. 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рабочая группа по организации и проведению публичных слушаний (далее -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  <w:proofErr w:type="gramEnd"/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2" w:name="sub_1036"/>
      <w:bookmarkEnd w:id="21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3.6. В состав рабочей группы включаются депутаты Совета депутатов, представители администрации </w:t>
      </w:r>
      <w:proofErr w:type="spellStart"/>
      <w:r w:rsidR="00700EB2"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и официальный представитель инициативной группы.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3" w:name="sub_1037"/>
      <w:bookmarkEnd w:id="22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3.7.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</w:t>
      </w:r>
      <w:proofErr w:type="spellStart"/>
      <w:r w:rsidR="00700EB2"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поселения. 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4" w:name="sub_1038"/>
      <w:bookmarkEnd w:id="23"/>
      <w:r w:rsidRPr="009928E0">
        <w:rPr>
          <w:rFonts w:ascii="Times New Roman" w:hAnsi="Times New Roman" w:cs="Times New Roman"/>
          <w:color w:val="auto"/>
          <w:sz w:val="28"/>
          <w:szCs w:val="28"/>
        </w:rPr>
        <w:t>3.8. При вынесении Советом депутатов решения об отказе в назначении публичных слушаний в данном решении указывается мотивированный отказ.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5" w:name="sub_1039"/>
      <w:bookmarkEnd w:id="24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3.9. 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администрацией </w:t>
      </w:r>
      <w:proofErr w:type="spellStart"/>
      <w:r w:rsidR="00700EB2"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6" w:name="sub_1310"/>
      <w:bookmarkEnd w:id="25"/>
      <w:r w:rsidRPr="009928E0">
        <w:rPr>
          <w:rFonts w:ascii="Times New Roman" w:hAnsi="Times New Roman" w:cs="Times New Roman"/>
          <w:color w:val="auto"/>
          <w:sz w:val="28"/>
          <w:szCs w:val="28"/>
        </w:rPr>
        <w:lastRenderedPageBreak/>
        <w:t>3.10. Решение об отказе в назначении публичных слушаний может быть обжаловано в судебном порядке.</w:t>
      </w:r>
    </w:p>
    <w:bookmarkEnd w:id="26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27" w:name="sub_104"/>
      <w:r w:rsidRPr="009928E0">
        <w:rPr>
          <w:rFonts w:ascii="Times New Roman" w:hAnsi="Times New Roman" w:cs="Times New Roman"/>
          <w:color w:val="auto"/>
          <w:sz w:val="28"/>
          <w:szCs w:val="28"/>
        </w:rPr>
        <w:t>4. Особенности назначения публичных слушаний по инициативе Совета депутатов</w:t>
      </w:r>
    </w:p>
    <w:bookmarkEnd w:id="27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8" w:name="sub_1041"/>
      <w:r w:rsidRPr="009928E0">
        <w:rPr>
          <w:rFonts w:ascii="Times New Roman" w:hAnsi="Times New Roman" w:cs="Times New Roman"/>
          <w:color w:val="auto"/>
          <w:sz w:val="28"/>
          <w:szCs w:val="28"/>
        </w:rPr>
        <w:t>4.1.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9" w:name="sub_1042"/>
      <w:bookmarkEnd w:id="28"/>
      <w:r w:rsidRPr="009928E0">
        <w:rPr>
          <w:rFonts w:ascii="Times New Roman" w:hAnsi="Times New Roman" w:cs="Times New Roman"/>
          <w:color w:val="auto"/>
          <w:sz w:val="28"/>
          <w:szCs w:val="28"/>
        </w:rPr>
        <w:t>4.2. Для организации и проведения публичных слушаний решением Совета депутатов создается рабочая группа.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0" w:name="sub_1043"/>
      <w:bookmarkEnd w:id="29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4.3. В состав рабочей группы включаются депутаты Совета депутатов, в том числе представители инициативной группы депутатов, представители администрации </w:t>
      </w:r>
      <w:proofErr w:type="spellStart"/>
      <w:r w:rsidR="00700EB2"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>.</w:t>
      </w:r>
    </w:p>
    <w:bookmarkEnd w:id="30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31" w:name="sub_105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5. Особенности назначения публичных слушаний по инициативе главы </w:t>
      </w:r>
      <w:proofErr w:type="spellStart"/>
      <w:r w:rsidR="00700EB2"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</w:p>
    <w:bookmarkEnd w:id="31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2" w:name="sub_1051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5.1. Инициатива о проведении публичных слушаний по инициативе главы </w:t>
      </w:r>
      <w:proofErr w:type="spellStart"/>
      <w:r w:rsidR="00700EB2"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оформляется в порядке, установленном </w:t>
      </w:r>
      <w:hyperlink w:anchor="sub_1023" w:history="1">
        <w:r w:rsidRPr="009928E0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пунктом 2.3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Порядка.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3" w:name="sub_1052"/>
      <w:bookmarkEnd w:id="32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5.2. Для организации и проведения публичных слушаний постановлением главы </w:t>
      </w:r>
      <w:proofErr w:type="spellStart"/>
      <w:r w:rsidR="00700EB2"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700EB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создается рабочая группа.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4" w:name="sub_1053"/>
      <w:bookmarkEnd w:id="33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5.3. В состав рабочей группы включаются депутаты Совета депутатов, представители администрации </w:t>
      </w:r>
      <w:proofErr w:type="spellStart"/>
      <w:r w:rsidR="00700EB2"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>.</w:t>
      </w:r>
    </w:p>
    <w:bookmarkEnd w:id="34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35" w:name="sub_106"/>
      <w:r w:rsidRPr="009928E0">
        <w:rPr>
          <w:rFonts w:ascii="Times New Roman" w:hAnsi="Times New Roman" w:cs="Times New Roman"/>
          <w:color w:val="auto"/>
          <w:sz w:val="28"/>
          <w:szCs w:val="28"/>
        </w:rPr>
        <w:t>6. Опубликование (обнародование) проектов правовых актов, а также необходимых документов по вопросам, выносимым на публичные слушания</w:t>
      </w:r>
    </w:p>
    <w:bookmarkEnd w:id="35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6" w:name="sub_1061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6.1. Проект муниципального правового акта (за исключением проекта муниципального правового акта, указанного в </w:t>
      </w:r>
      <w:hyperlink w:anchor="sub_133" w:history="1">
        <w:r w:rsidRPr="009928E0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подпункте 3 пункта 1.3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Порядка) подлежит обязательному опубликованию (обнародованию) в средствах массовой информации вместе с решением (постановлением) о назначении публичных слушаний. Публикация осуществляется администрацией </w:t>
      </w:r>
      <w:proofErr w:type="spellStart"/>
      <w:r w:rsidR="00700EB2"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независимо от того, по чьей инициативе назначены публичные слушания.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7" w:name="sub_1062"/>
      <w:bookmarkEnd w:id="36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6.2. С документами, указанными в </w:t>
      </w:r>
      <w:hyperlink w:anchor="sub_1061" w:history="1">
        <w:r w:rsidRPr="009928E0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пункте 6.1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Порядка, публикуется состав рабочей группы, место ее расположения, приемные дни и часы, контактный телефон.</w:t>
      </w:r>
    </w:p>
    <w:bookmarkEnd w:id="37"/>
    <w:p w:rsidR="008808A4" w:rsidRPr="009928E0" w:rsidRDefault="008808A4" w:rsidP="009928E0">
      <w:pPr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38" w:name="sub_107"/>
      <w:r w:rsidRPr="009928E0">
        <w:rPr>
          <w:rFonts w:ascii="Times New Roman" w:hAnsi="Times New Roman" w:cs="Times New Roman"/>
          <w:color w:val="auto"/>
          <w:sz w:val="28"/>
          <w:szCs w:val="28"/>
        </w:rPr>
        <w:lastRenderedPageBreak/>
        <w:t>7. Подготовка к проведению публичных слушаний</w:t>
      </w:r>
    </w:p>
    <w:bookmarkEnd w:id="38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9" w:name="sub_1071"/>
      <w:r w:rsidRPr="009928E0">
        <w:rPr>
          <w:rFonts w:ascii="Times New Roman" w:hAnsi="Times New Roman" w:cs="Times New Roman"/>
          <w:color w:val="auto"/>
          <w:sz w:val="28"/>
          <w:szCs w:val="28"/>
        </w:rPr>
        <w:t>7.1. Рабочая группа разрабатывает повестку дня публичных слушаний.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0" w:name="sub_1072"/>
      <w:bookmarkEnd w:id="39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7.2. 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Житель </w:t>
      </w:r>
      <w:proofErr w:type="spellStart"/>
      <w:r w:rsidR="00700EB2"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>, желающий выступать в публичных слушаниях, обязан зарегистрироваться в качестве выступающего.</w:t>
      </w:r>
      <w:proofErr w:type="gram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>Рабочая группа проводит регистрацию выступающего, которому объявляется о времени, установленном для выступления.</w:t>
      </w:r>
      <w:proofErr w:type="gramEnd"/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1" w:name="sub_1073"/>
      <w:bookmarkEnd w:id="40"/>
      <w:r w:rsidRPr="009928E0">
        <w:rPr>
          <w:rFonts w:ascii="Times New Roman" w:hAnsi="Times New Roman" w:cs="Times New Roman"/>
          <w:color w:val="auto"/>
          <w:sz w:val="28"/>
          <w:szCs w:val="28"/>
        </w:rPr>
        <w:t>7.3.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2" w:name="sub_1074"/>
      <w:bookmarkEnd w:id="41"/>
      <w:r w:rsidRPr="009928E0">
        <w:rPr>
          <w:rFonts w:ascii="Times New Roman" w:hAnsi="Times New Roman" w:cs="Times New Roman"/>
          <w:color w:val="auto"/>
          <w:sz w:val="28"/>
          <w:szCs w:val="28"/>
        </w:rPr>
        <w:t>7.4. Регистрация выступающих прекращается за три рабочих дня до дня проведения публичных слушаний.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3" w:name="sub_1075"/>
      <w:bookmarkEnd w:id="42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7.5. Выступающие на публичных слушаниях жители </w:t>
      </w:r>
      <w:proofErr w:type="spellStart"/>
      <w:r w:rsidR="00700EB2"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4" w:name="sub_1076"/>
      <w:bookmarkEnd w:id="43"/>
      <w:r w:rsidRPr="009928E0">
        <w:rPr>
          <w:rFonts w:ascii="Times New Roman" w:hAnsi="Times New Roman" w:cs="Times New Roman"/>
          <w:color w:val="auto"/>
          <w:sz w:val="28"/>
          <w:szCs w:val="28"/>
        </w:rPr>
        <w:t>7.6. В случае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>,</w:t>
      </w:r>
      <w:proofErr w:type="gram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5" w:name="sub_1077"/>
      <w:bookmarkEnd w:id="44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7.7. При назначении публичных слушаний Советом депутатов администрация </w:t>
      </w:r>
      <w:proofErr w:type="spellStart"/>
      <w:r w:rsidR="00700EB2"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оказывает рабочей группе техническую и методическую поддержку.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6" w:name="sub_1078"/>
      <w:bookmarkEnd w:id="45"/>
      <w:r w:rsidRPr="009928E0">
        <w:rPr>
          <w:rFonts w:ascii="Times New Roman" w:hAnsi="Times New Roman" w:cs="Times New Roman"/>
          <w:color w:val="auto"/>
          <w:sz w:val="28"/>
          <w:szCs w:val="28"/>
        </w:rPr>
        <w:t>7.8. 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46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47" w:name="sub_108"/>
      <w:r w:rsidRPr="009928E0">
        <w:rPr>
          <w:rFonts w:ascii="Times New Roman" w:hAnsi="Times New Roman" w:cs="Times New Roman"/>
          <w:color w:val="auto"/>
          <w:sz w:val="28"/>
          <w:szCs w:val="28"/>
        </w:rPr>
        <w:t>8. Проведение публичных слушаний</w:t>
      </w:r>
    </w:p>
    <w:bookmarkEnd w:id="47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8" w:name="sub_1081"/>
      <w:r w:rsidRPr="009928E0">
        <w:rPr>
          <w:rFonts w:ascii="Times New Roman" w:hAnsi="Times New Roman" w:cs="Times New Roman"/>
          <w:color w:val="auto"/>
          <w:sz w:val="28"/>
          <w:szCs w:val="28"/>
        </w:rPr>
        <w:t>8.1. Публичные слушания открывает и ведет председатель рабочей группы (далее - председательствующий).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9" w:name="sub_1082"/>
      <w:bookmarkEnd w:id="48"/>
      <w:r w:rsidRPr="009928E0">
        <w:rPr>
          <w:rFonts w:ascii="Times New Roman" w:hAnsi="Times New Roman" w:cs="Times New Roman"/>
          <w:color w:val="auto"/>
          <w:sz w:val="28"/>
          <w:szCs w:val="28"/>
        </w:rPr>
        <w:t>8.2. Из состава рабочей группы избирается секретарь.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0" w:name="sub_1083"/>
      <w:bookmarkEnd w:id="49"/>
      <w:r w:rsidRPr="009928E0">
        <w:rPr>
          <w:rFonts w:ascii="Times New Roman" w:hAnsi="Times New Roman" w:cs="Times New Roman"/>
          <w:color w:val="auto"/>
          <w:sz w:val="28"/>
          <w:szCs w:val="28"/>
        </w:rPr>
        <w:t>8.3. 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1" w:name="sub_1084"/>
      <w:bookmarkEnd w:id="50"/>
      <w:r w:rsidRPr="009928E0">
        <w:rPr>
          <w:rFonts w:ascii="Times New Roman" w:hAnsi="Times New Roman" w:cs="Times New Roman"/>
          <w:color w:val="auto"/>
          <w:sz w:val="28"/>
          <w:szCs w:val="28"/>
        </w:rPr>
        <w:t>8.4.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2" w:name="sub_1085"/>
      <w:bookmarkEnd w:id="51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8.5. После выступления председательствующего слово предоставляется 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зарегистрированным</w:t>
      </w:r>
      <w:proofErr w:type="gram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lastRenderedPageBreak/>
        <w:t>время выступления может быть продлено.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3" w:name="sub_1086"/>
      <w:bookmarkEnd w:id="52"/>
      <w:r w:rsidRPr="009928E0">
        <w:rPr>
          <w:rFonts w:ascii="Times New Roman" w:hAnsi="Times New Roman" w:cs="Times New Roman"/>
          <w:color w:val="auto"/>
          <w:sz w:val="28"/>
          <w:szCs w:val="28"/>
        </w:rPr>
        <w:t>8.6. Выступающий вправе передать председательствующему письменный те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кст св</w:t>
      </w:r>
      <w:proofErr w:type="gramEnd"/>
      <w:r w:rsidRPr="009928E0">
        <w:rPr>
          <w:rFonts w:ascii="Times New Roman" w:hAnsi="Times New Roman" w:cs="Times New Roman"/>
          <w:color w:val="auto"/>
          <w:sz w:val="28"/>
          <w:szCs w:val="28"/>
        </w:rPr>
        <w:t>оего выступления, а также материалы для обоснования своего мнения.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4" w:name="sub_1087"/>
      <w:bookmarkEnd w:id="53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8.7. После окончания выступлений председательствующий предоставляет 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зарегистрированным</w:t>
      </w:r>
      <w:proofErr w:type="gram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выступающим право реплики. Время для реплики предоставляется не более 3 минут.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5" w:name="sub_1088"/>
      <w:bookmarkEnd w:id="54"/>
      <w:r w:rsidRPr="009928E0">
        <w:rPr>
          <w:rFonts w:ascii="Times New Roman" w:hAnsi="Times New Roman" w:cs="Times New Roman"/>
          <w:color w:val="auto"/>
          <w:sz w:val="28"/>
          <w:szCs w:val="28"/>
        </w:rPr>
        <w:t>8.8. По окончанию выступлений с репликой председательствующий подводит предварительный итог публичных слушаний.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6" w:name="sub_1089"/>
      <w:bookmarkEnd w:id="55"/>
      <w:r w:rsidRPr="009928E0">
        <w:rPr>
          <w:rFonts w:ascii="Times New Roman" w:hAnsi="Times New Roman" w:cs="Times New Roman"/>
          <w:color w:val="auto"/>
          <w:sz w:val="28"/>
          <w:szCs w:val="28"/>
        </w:rPr>
        <w:t>8.9. Председательствующий вправе в любой момент объявить перерыв в публичных слушаниях с указанием времени перерыва.</w:t>
      </w:r>
    </w:p>
    <w:bookmarkEnd w:id="56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57" w:name="sub_109"/>
      <w:r w:rsidRPr="009928E0">
        <w:rPr>
          <w:rFonts w:ascii="Times New Roman" w:hAnsi="Times New Roman" w:cs="Times New Roman"/>
          <w:color w:val="auto"/>
          <w:sz w:val="28"/>
          <w:szCs w:val="28"/>
        </w:rPr>
        <w:t>9. Результаты публичных слушаний</w:t>
      </w:r>
    </w:p>
    <w:bookmarkEnd w:id="57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8" w:name="sub_1091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9.1. По результатам публичных слушаний рабочая группа составляет итоговый документ публичных слушаний, в котором отражает выраженные позиции жителей </w:t>
      </w:r>
      <w:proofErr w:type="spellStart"/>
      <w:r w:rsidR="00700EB2"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и свои рекомендации, сформулированные по результатам публичных слушаний, по форме, установленной в </w:t>
      </w:r>
      <w:hyperlink w:anchor="sub_1300" w:history="1">
        <w:r w:rsidRPr="009928E0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приложении 3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к настоящему Порядку.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9" w:name="sub_1092"/>
      <w:bookmarkEnd w:id="58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9.2. Итоговый документ публичных слушаний публикуется (обнародуется) в средствах массовой информации. Публикация осуществляется администрацией </w:t>
      </w:r>
      <w:proofErr w:type="spellStart"/>
      <w:r w:rsidR="00700EB2">
        <w:rPr>
          <w:rFonts w:ascii="Times New Roman" w:hAnsi="Times New Roman" w:cs="Times New Roman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независимо от того, по чьей инициативе назначены публичные слушания.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60" w:name="sub_1093"/>
      <w:bookmarkEnd w:id="59"/>
      <w:r w:rsidRPr="009928E0">
        <w:rPr>
          <w:rFonts w:ascii="Times New Roman" w:hAnsi="Times New Roman" w:cs="Times New Roman"/>
          <w:color w:val="auto"/>
          <w:sz w:val="28"/>
          <w:szCs w:val="28"/>
        </w:rPr>
        <w:t>9.3. 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61" w:name="sub_1094"/>
      <w:bookmarkEnd w:id="60"/>
      <w:r w:rsidRPr="009928E0">
        <w:rPr>
          <w:rFonts w:ascii="Times New Roman" w:hAnsi="Times New Roman" w:cs="Times New Roman"/>
          <w:color w:val="auto"/>
          <w:sz w:val="28"/>
          <w:szCs w:val="28"/>
        </w:rPr>
        <w:t>9.4. 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62" w:name="sub_1095"/>
      <w:bookmarkEnd w:id="61"/>
      <w:r w:rsidRPr="009928E0">
        <w:rPr>
          <w:rFonts w:ascii="Times New Roman" w:hAnsi="Times New Roman" w:cs="Times New Roman"/>
          <w:color w:val="auto"/>
          <w:sz w:val="28"/>
          <w:szCs w:val="28"/>
        </w:rPr>
        <w:t>9.5. 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</w:p>
    <w:bookmarkEnd w:id="62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700EB2" w:rsidRDefault="00700EB2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63" w:name="sub_1100"/>
    </w:p>
    <w:p w:rsidR="00700EB2" w:rsidRDefault="00700EB2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700EB2" w:rsidRDefault="00700EB2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700EB2" w:rsidRDefault="00700EB2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5D16A1" w:rsidRDefault="005D16A1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5D16A1" w:rsidRDefault="005D16A1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lastRenderedPageBreak/>
        <w:t>Приложение 1</w:t>
      </w:r>
      <w:r w:rsidRPr="009928E0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к </w:t>
      </w:r>
      <w:hyperlink w:anchor="sub_1000" w:history="1">
        <w:r w:rsidRPr="009928E0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Порядку</w:t>
        </w:r>
      </w:hyperlink>
      <w:r w:rsidRPr="009928E0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организации и</w:t>
      </w:r>
      <w:r w:rsidRPr="009928E0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проведения публичных слушаний</w:t>
      </w:r>
    </w:p>
    <w:bookmarkEnd w:id="63"/>
    <w:p w:rsidR="008808A4" w:rsidRPr="009928E0" w:rsidRDefault="008808A4" w:rsidP="009928E0">
      <w:pPr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bCs/>
          <w:sz w:val="28"/>
          <w:szCs w:val="28"/>
        </w:rPr>
        <w:t>Список</w:t>
      </w:r>
    </w:p>
    <w:p w:rsidR="008808A4" w:rsidRPr="009928E0" w:rsidRDefault="008808A4" w:rsidP="009928E0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bCs/>
          <w:sz w:val="28"/>
          <w:szCs w:val="28"/>
        </w:rPr>
        <w:t>инициативной группы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21"/>
        <w:gridCol w:w="1703"/>
        <w:gridCol w:w="2272"/>
        <w:gridCol w:w="2286"/>
        <w:gridCol w:w="1369"/>
      </w:tblGrid>
      <w:tr w:rsidR="008808A4" w:rsidRPr="009928E0" w:rsidTr="00B439A6">
        <w:trPr>
          <w:trHeight w:val="1927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отчество, дата рождения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Адрес места жительства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Личная подпись, дата внесения</w:t>
            </w:r>
          </w:p>
        </w:tc>
      </w:tr>
      <w:tr w:rsidR="008808A4" w:rsidRPr="009928E0" w:rsidTr="00B439A6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rPr>
          <w:trHeight w:val="286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rPr>
          <w:trHeight w:val="286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Официальный представитель инициативной группы</w:t>
      </w: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       (фамилия, имя, отчество; дата рождения;</w:t>
      </w: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8808A4" w:rsidRPr="009928E0" w:rsidRDefault="008808A4" w:rsidP="009928E0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_______________</w:t>
      </w: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серия, номер и дата выдачи паспорта или документа, заменяющего его,</w:t>
      </w: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с указанием органа или кода органа, выдавшего данный документ;</w:t>
      </w: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    адрес места жительства; контактные телефоны)</w:t>
      </w: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                                   _________________</w:t>
      </w: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   подпись                                                дата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Default="008808A4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64" w:name="sub_1200"/>
    </w:p>
    <w:p w:rsidR="008808A4" w:rsidRDefault="008808A4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Default="008808A4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lastRenderedPageBreak/>
        <w:t>Приложение 2</w:t>
      </w:r>
      <w:r w:rsidRPr="009928E0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к </w:t>
      </w:r>
      <w:hyperlink w:anchor="sub_1000" w:history="1">
        <w:r w:rsidRPr="009928E0">
          <w:rPr>
            <w:rStyle w:val="a5"/>
            <w:rFonts w:ascii="Times New Roman" w:hAnsi="Times New Roman"/>
            <w:color w:val="auto"/>
            <w:sz w:val="28"/>
            <w:szCs w:val="28"/>
          </w:rPr>
          <w:t>Порядку</w:t>
        </w:r>
      </w:hyperlink>
      <w:r w:rsidRPr="009928E0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организации и</w:t>
      </w:r>
      <w:r w:rsidRPr="009928E0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проведения публичных слушаний</w:t>
      </w:r>
    </w:p>
    <w:bookmarkEnd w:id="64"/>
    <w:p w:rsidR="008808A4" w:rsidRPr="009928E0" w:rsidRDefault="008808A4" w:rsidP="009928E0">
      <w:pPr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Default="008808A4" w:rsidP="009928E0">
      <w:pPr>
        <w:pStyle w:val="a7"/>
        <w:ind w:firstLine="709"/>
        <w:jc w:val="center"/>
        <w:rPr>
          <w:rStyle w:val="a4"/>
          <w:rFonts w:ascii="Times New Roman" w:hAnsi="Times New Roman" w:cs="Times New Roman"/>
          <w:bCs/>
          <w:sz w:val="28"/>
          <w:szCs w:val="28"/>
        </w:rPr>
      </w:pPr>
    </w:p>
    <w:p w:rsidR="008808A4" w:rsidRPr="009928E0" w:rsidRDefault="008808A4" w:rsidP="009928E0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bCs/>
          <w:sz w:val="28"/>
          <w:szCs w:val="28"/>
        </w:rPr>
        <w:t>Подписной лист</w:t>
      </w:r>
    </w:p>
    <w:p w:rsidR="008808A4" w:rsidRPr="009928E0" w:rsidRDefault="008808A4" w:rsidP="009928E0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bCs/>
          <w:sz w:val="28"/>
          <w:szCs w:val="28"/>
        </w:rPr>
        <w:t>публичных слушаний</w:t>
      </w:r>
    </w:p>
    <w:p w:rsidR="008808A4" w:rsidRPr="009928E0" w:rsidRDefault="008808A4" w:rsidP="009928E0">
      <w:pPr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Тема для проведения публичных слушаний </w:t>
      </w:r>
    </w:p>
    <w:p w:rsidR="008808A4" w:rsidRPr="009928E0" w:rsidRDefault="008808A4" w:rsidP="009928E0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8808A4" w:rsidRPr="009928E0" w:rsidRDefault="008808A4" w:rsidP="009928E0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93"/>
        <w:gridCol w:w="2218"/>
        <w:gridCol w:w="1892"/>
        <w:gridCol w:w="2694"/>
        <w:gridCol w:w="1701"/>
      </w:tblGrid>
      <w:tr w:rsidR="008808A4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и дата рождения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Адрес места жительства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Личная подпись, дата внесения</w:t>
            </w:r>
          </w:p>
        </w:tc>
      </w:tr>
      <w:tr w:rsidR="008808A4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Подписной лист удостоверяю:</w:t>
      </w: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</w:t>
      </w:r>
      <w:proofErr w:type="gramStart"/>
      <w:r w:rsidRPr="009928E0">
        <w:rPr>
          <w:rFonts w:ascii="Times New Roman" w:hAnsi="Times New Roman" w:cs="Times New Roman"/>
          <w:szCs w:val="28"/>
        </w:rPr>
        <w:t>(фамилия, имя, отчество лица, собиравшего подписи; серия, номер и дата</w:t>
      </w:r>
      <w:proofErr w:type="gramEnd"/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выдачи паспорта или документа, заменяющего паспорт гражданина,</w:t>
      </w: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с указанием наименования или кода выдавшего его органа; адрес места</w:t>
      </w:r>
    </w:p>
    <w:p w:rsidR="008808A4" w:rsidRPr="009928E0" w:rsidRDefault="008808A4" w:rsidP="009928E0">
      <w:pPr>
        <w:pStyle w:val="a7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              жительства; подпись и дата)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65" w:name="sub_1300"/>
    </w:p>
    <w:p w:rsidR="008808A4" w:rsidRPr="009928E0" w:rsidRDefault="008808A4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808A4" w:rsidRPr="009928E0" w:rsidRDefault="008808A4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lastRenderedPageBreak/>
        <w:t>Приложение 3</w:t>
      </w:r>
      <w:r w:rsidRPr="009928E0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к </w:t>
      </w:r>
      <w:hyperlink w:anchor="sub_1000" w:history="1">
        <w:r w:rsidRPr="009928E0">
          <w:rPr>
            <w:rStyle w:val="a5"/>
            <w:rFonts w:ascii="Times New Roman" w:hAnsi="Times New Roman"/>
            <w:color w:val="auto"/>
            <w:sz w:val="28"/>
            <w:szCs w:val="28"/>
          </w:rPr>
          <w:t>Порядку</w:t>
        </w:r>
      </w:hyperlink>
      <w:r w:rsidRPr="009928E0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 w:rsidRPr="009928E0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>организации и</w:t>
      </w:r>
      <w:r w:rsidRPr="009928E0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проведения публичных слушаний</w:t>
      </w:r>
    </w:p>
    <w:bookmarkEnd w:id="65"/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bCs/>
          <w:sz w:val="28"/>
          <w:szCs w:val="28"/>
        </w:rPr>
        <w:t>Итоговый документ</w:t>
      </w:r>
    </w:p>
    <w:p w:rsidR="008808A4" w:rsidRPr="009928E0" w:rsidRDefault="008808A4" w:rsidP="009928E0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bCs/>
          <w:sz w:val="28"/>
          <w:szCs w:val="28"/>
        </w:rPr>
        <w:t>публичных слушаний</w:t>
      </w:r>
    </w:p>
    <w:p w:rsidR="008808A4" w:rsidRPr="009928E0" w:rsidRDefault="008808A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Публичные слушания назначены решением Совета  депутатов  </w:t>
      </w:r>
      <w:proofErr w:type="spellStart"/>
      <w:r w:rsidR="00700EB2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sz w:val="28"/>
          <w:szCs w:val="28"/>
        </w:rPr>
        <w:t xml:space="preserve"> (постановлением  главы  </w:t>
      </w:r>
      <w:proofErr w:type="spellStart"/>
      <w:r w:rsidR="00700EB2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sz w:val="28"/>
          <w:szCs w:val="28"/>
        </w:rPr>
        <w:t>) от _______________ N _____________</w:t>
      </w:r>
    </w:p>
    <w:p w:rsidR="008808A4" w:rsidRPr="009928E0" w:rsidRDefault="008808A4" w:rsidP="009928E0">
      <w:pPr>
        <w:spacing w:line="240" w:lineRule="atLeas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Тема публичных слушаний:</w:t>
      </w:r>
    </w:p>
    <w:p w:rsidR="008808A4" w:rsidRPr="009928E0" w:rsidRDefault="008808A4" w:rsidP="009928E0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:rsidR="008808A4" w:rsidRPr="009928E0" w:rsidRDefault="008808A4" w:rsidP="009928E0">
      <w:pPr>
        <w:spacing w:line="240" w:lineRule="atLeas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Дата и время проведения ________ Место проведения _______________________</w:t>
      </w:r>
    </w:p>
    <w:p w:rsidR="008808A4" w:rsidRPr="009928E0" w:rsidRDefault="008808A4" w:rsidP="009928E0">
      <w:pPr>
        <w:spacing w:line="240" w:lineRule="atLeas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Состав рабочей группы по организации и проведению публичных слушаний</w:t>
      </w:r>
    </w:p>
    <w:p w:rsidR="008808A4" w:rsidRPr="009928E0" w:rsidRDefault="008808A4" w:rsidP="009928E0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8808A4" w:rsidRPr="009928E0" w:rsidRDefault="008808A4" w:rsidP="009928E0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8808A4" w:rsidRPr="009928E0" w:rsidRDefault="008808A4" w:rsidP="009928E0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8808A4" w:rsidRPr="009928E0" w:rsidRDefault="008808A4" w:rsidP="009928E0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</w:t>
      </w:r>
      <w:proofErr w:type="gramStart"/>
      <w:r w:rsidRPr="009928E0">
        <w:rPr>
          <w:rFonts w:ascii="Times New Roman" w:hAnsi="Times New Roman" w:cs="Times New Roman"/>
          <w:szCs w:val="28"/>
        </w:rPr>
        <w:t>(фамилия, имя, отчество, занимаемая должность члена рабочей группы</w:t>
      </w:r>
      <w:proofErr w:type="gramEnd"/>
    </w:p>
    <w:p w:rsidR="008808A4" w:rsidRPr="009928E0" w:rsidRDefault="008808A4" w:rsidP="009928E0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по организации и проведению публичных слушаний)</w:t>
      </w:r>
    </w:p>
    <w:tbl>
      <w:tblPr>
        <w:tblW w:w="97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1276"/>
        <w:gridCol w:w="992"/>
        <w:gridCol w:w="2268"/>
        <w:gridCol w:w="2410"/>
        <w:gridCol w:w="2208"/>
      </w:tblGrid>
      <w:tr w:rsidR="008808A4" w:rsidRPr="009928E0" w:rsidTr="00B439A6">
        <w:trPr>
          <w:trHeight w:val="14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E155C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Вопросы, вынесенные на обсуждение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Номер рекомендации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Предложение внесено (поддержано)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8808A4" w:rsidRPr="009928E0" w:rsidTr="00B439A6">
        <w:trPr>
          <w:trHeight w:val="873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Формулировка вопроса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Ф.И.О. член</w:t>
            </w:r>
            <w:proofErr w:type="gramStart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а(</w:t>
            </w:r>
            <w:proofErr w:type="spellStart"/>
            <w:proofErr w:type="gramEnd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proofErr w:type="spellEnd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) рабочей группы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08A4" w:rsidRPr="009928E0" w:rsidTr="00B439A6">
        <w:trPr>
          <w:trHeight w:val="152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Ф.И.О. член</w:t>
            </w:r>
            <w:proofErr w:type="gramStart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а(</w:t>
            </w:r>
            <w:proofErr w:type="spellStart"/>
            <w:proofErr w:type="gramEnd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proofErr w:type="spellEnd"/>
            <w:r w:rsidRPr="00E155CF">
              <w:rPr>
                <w:rFonts w:ascii="Times New Roman" w:hAnsi="Times New Roman" w:cs="Times New Roman"/>
                <w:sz w:val="28"/>
                <w:szCs w:val="28"/>
              </w:rPr>
              <w:t>) рабочей группы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08A4" w:rsidRPr="00E155CF" w:rsidRDefault="008808A4" w:rsidP="009928E0">
            <w:pPr>
              <w:pStyle w:val="a6"/>
              <w:spacing w:line="24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808A4" w:rsidRPr="009928E0" w:rsidRDefault="008808A4" w:rsidP="009928E0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Решение рабочей группы, в том числе мотивированное  обоснование 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28E0">
        <w:rPr>
          <w:rFonts w:ascii="Times New Roman" w:hAnsi="Times New Roman" w:cs="Times New Roman"/>
          <w:sz w:val="28"/>
          <w:szCs w:val="28"/>
        </w:rPr>
        <w:t>принятия ________________________________________________________________</w:t>
      </w:r>
    </w:p>
    <w:p w:rsidR="008808A4" w:rsidRPr="009928E0" w:rsidRDefault="008808A4" w:rsidP="009928E0">
      <w:pPr>
        <w:spacing w:line="240" w:lineRule="atLeas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Председатель рабочей группы          Подпись           И.О. Фамилия</w:t>
      </w:r>
    </w:p>
    <w:p w:rsidR="008808A4" w:rsidRPr="009928E0" w:rsidRDefault="008808A4" w:rsidP="009928E0">
      <w:pPr>
        <w:pStyle w:val="a7"/>
        <w:spacing w:line="24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                                                           Дата</w:t>
      </w:r>
    </w:p>
    <w:p w:rsidR="008808A4" w:rsidRPr="009928E0" w:rsidRDefault="008808A4" w:rsidP="009928E0">
      <w:pPr>
        <w:spacing w:line="240" w:lineRule="atLeas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808A4" w:rsidRPr="009928E0" w:rsidRDefault="008808A4" w:rsidP="009928E0">
      <w:pPr>
        <w:spacing w:line="240" w:lineRule="atLeast"/>
        <w:contextualSpacing/>
        <w:rPr>
          <w:sz w:val="28"/>
          <w:szCs w:val="28"/>
        </w:rPr>
      </w:pPr>
    </w:p>
    <w:sectPr w:rsidR="008808A4" w:rsidRPr="009928E0" w:rsidSect="00945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73FF4"/>
    <w:multiLevelType w:val="multilevel"/>
    <w:tmpl w:val="6D9ECD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1D55791D"/>
    <w:multiLevelType w:val="multilevel"/>
    <w:tmpl w:val="6D9ECD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28E0"/>
    <w:rsid w:val="000038B5"/>
    <w:rsid w:val="00171DA0"/>
    <w:rsid w:val="00285D36"/>
    <w:rsid w:val="002938BA"/>
    <w:rsid w:val="003F73AC"/>
    <w:rsid w:val="00446703"/>
    <w:rsid w:val="00572775"/>
    <w:rsid w:val="005D16A1"/>
    <w:rsid w:val="00637092"/>
    <w:rsid w:val="00700EB2"/>
    <w:rsid w:val="0074729B"/>
    <w:rsid w:val="008401FA"/>
    <w:rsid w:val="008808A4"/>
    <w:rsid w:val="00944D91"/>
    <w:rsid w:val="009458AF"/>
    <w:rsid w:val="009928E0"/>
    <w:rsid w:val="00B439A6"/>
    <w:rsid w:val="00C7597F"/>
    <w:rsid w:val="00C84BB8"/>
    <w:rsid w:val="00D11BBA"/>
    <w:rsid w:val="00E155CF"/>
    <w:rsid w:val="00F62E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8E0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928E0"/>
    <w:pPr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928E0"/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Основной текст_"/>
    <w:basedOn w:val="a0"/>
    <w:link w:val="2"/>
    <w:uiPriority w:val="99"/>
    <w:locked/>
    <w:rsid w:val="009928E0"/>
    <w:rPr>
      <w:rFonts w:ascii="Times New Roman" w:hAnsi="Times New Roman" w:cs="Times New Roman"/>
      <w:spacing w:val="10"/>
      <w:shd w:val="clear" w:color="auto" w:fill="FFFFFF"/>
    </w:rPr>
  </w:style>
  <w:style w:type="character" w:customStyle="1" w:styleId="20">
    <w:name w:val="Основной текст (2)_"/>
    <w:basedOn w:val="a0"/>
    <w:link w:val="21"/>
    <w:uiPriority w:val="99"/>
    <w:locked/>
    <w:rsid w:val="009928E0"/>
    <w:rPr>
      <w:rFonts w:ascii="Times New Roman" w:hAnsi="Times New Roman" w:cs="Times New Roman"/>
      <w:spacing w:val="10"/>
      <w:sz w:val="21"/>
      <w:szCs w:val="21"/>
      <w:shd w:val="clear" w:color="auto" w:fill="FFFFFF"/>
    </w:rPr>
  </w:style>
  <w:style w:type="character" w:customStyle="1" w:styleId="3">
    <w:name w:val="Основной текст (3)_"/>
    <w:basedOn w:val="a0"/>
    <w:link w:val="30"/>
    <w:uiPriority w:val="99"/>
    <w:locked/>
    <w:rsid w:val="009928E0"/>
    <w:rPr>
      <w:rFonts w:ascii="Times New Roman" w:hAnsi="Times New Roman" w:cs="Times New Roman"/>
      <w:spacing w:val="10"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3"/>
    <w:uiPriority w:val="99"/>
    <w:rsid w:val="009928E0"/>
    <w:pPr>
      <w:shd w:val="clear" w:color="auto" w:fill="FFFFFF"/>
      <w:spacing w:line="302" w:lineRule="exact"/>
      <w:ind w:hanging="1400"/>
      <w:jc w:val="center"/>
    </w:pPr>
    <w:rPr>
      <w:rFonts w:ascii="Times New Roman" w:eastAsia="Times New Roman" w:hAnsi="Times New Roman" w:cs="Times New Roman"/>
      <w:color w:val="auto"/>
      <w:spacing w:val="10"/>
      <w:sz w:val="22"/>
      <w:szCs w:val="22"/>
      <w:lang w:eastAsia="en-US"/>
    </w:rPr>
  </w:style>
  <w:style w:type="paragraph" w:customStyle="1" w:styleId="21">
    <w:name w:val="Основной текст (2)"/>
    <w:basedOn w:val="a"/>
    <w:link w:val="20"/>
    <w:uiPriority w:val="99"/>
    <w:rsid w:val="009928E0"/>
    <w:pPr>
      <w:shd w:val="clear" w:color="auto" w:fill="FFFFFF"/>
      <w:spacing w:before="900" w:after="480" w:line="266" w:lineRule="exact"/>
    </w:pPr>
    <w:rPr>
      <w:rFonts w:ascii="Times New Roman" w:eastAsia="Times New Roman" w:hAnsi="Times New Roman" w:cs="Times New Roman"/>
      <w:color w:val="auto"/>
      <w:spacing w:val="10"/>
      <w:sz w:val="21"/>
      <w:szCs w:val="21"/>
      <w:lang w:eastAsia="en-US"/>
    </w:rPr>
  </w:style>
  <w:style w:type="paragraph" w:customStyle="1" w:styleId="30">
    <w:name w:val="Основной текст (3)"/>
    <w:basedOn w:val="a"/>
    <w:link w:val="3"/>
    <w:uiPriority w:val="99"/>
    <w:rsid w:val="009928E0"/>
    <w:pPr>
      <w:shd w:val="clear" w:color="auto" w:fill="FFFFFF"/>
      <w:spacing w:before="60" w:line="241" w:lineRule="exact"/>
      <w:jc w:val="both"/>
    </w:pPr>
    <w:rPr>
      <w:rFonts w:ascii="Times New Roman" w:eastAsia="Times New Roman" w:hAnsi="Times New Roman" w:cs="Times New Roman"/>
      <w:color w:val="auto"/>
      <w:spacing w:val="10"/>
      <w:sz w:val="19"/>
      <w:szCs w:val="19"/>
      <w:lang w:eastAsia="en-US"/>
    </w:rPr>
  </w:style>
  <w:style w:type="character" w:customStyle="1" w:styleId="a4">
    <w:name w:val="Цветовое выделение"/>
    <w:uiPriority w:val="99"/>
    <w:rsid w:val="009928E0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9928E0"/>
    <w:rPr>
      <w:rFonts w:cs="Times New Roman"/>
      <w:bCs/>
      <w:color w:val="106BBE"/>
    </w:rPr>
  </w:style>
  <w:style w:type="paragraph" w:customStyle="1" w:styleId="a6">
    <w:name w:val="Нормальный (таблица)"/>
    <w:basedOn w:val="a"/>
    <w:next w:val="a"/>
    <w:uiPriority w:val="99"/>
    <w:rsid w:val="009928E0"/>
    <w:pPr>
      <w:autoSpaceDE w:val="0"/>
      <w:autoSpaceDN w:val="0"/>
      <w:adjustRightInd w:val="0"/>
      <w:jc w:val="both"/>
    </w:pPr>
    <w:rPr>
      <w:rFonts w:ascii="Times New Roman CYR" w:eastAsia="Times New Roman" w:hAnsi="Times New Roman CYR" w:cs="Times New Roman CYR"/>
      <w:color w:val="auto"/>
    </w:rPr>
  </w:style>
  <w:style w:type="paragraph" w:customStyle="1" w:styleId="a7">
    <w:name w:val="Таблицы (моноширинный)"/>
    <w:basedOn w:val="a"/>
    <w:next w:val="a"/>
    <w:uiPriority w:val="99"/>
    <w:rsid w:val="009928E0"/>
    <w:pPr>
      <w:autoSpaceDE w:val="0"/>
      <w:autoSpaceDN w:val="0"/>
      <w:adjustRightInd w:val="0"/>
    </w:pPr>
    <w:rPr>
      <w:rFonts w:eastAsia="Times New Roman"/>
      <w:color w:val="auto"/>
    </w:rPr>
  </w:style>
  <w:style w:type="paragraph" w:styleId="a8">
    <w:name w:val="Balloon Text"/>
    <w:basedOn w:val="a"/>
    <w:link w:val="a9"/>
    <w:uiPriority w:val="99"/>
    <w:semiHidden/>
    <w:rsid w:val="005727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3475"/>
    <w:rPr>
      <w:rFonts w:ascii="Times New Roman" w:hAnsi="Times New Roman" w:cs="Courier New"/>
      <w:color w:val="000000"/>
      <w:sz w:val="0"/>
      <w:szCs w:val="0"/>
    </w:rPr>
  </w:style>
  <w:style w:type="paragraph" w:customStyle="1" w:styleId="Normal">
    <w:name w:val="Normal"/>
    <w:rsid w:val="005D16A1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2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/redirect/12138258/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document/redirect/186367/13" TargetMode="External"/><Relationship Id="rId5" Type="http://schemas.openxmlformats.org/officeDocument/2006/relationships/hyperlink" Target="http://mobileonline.garant.ru/document/redirect/8903610/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2850</Words>
  <Characters>16251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 КЕЧУШЕВСКОГО СЕЛЬСКОГО ПОСЕЛЕНИЯ </vt:lpstr>
    </vt:vector>
  </TitlesOfParts>
  <Company/>
  <LinksUpToDate>false</LinksUpToDate>
  <CharactersWithSpaces>19063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КЕЧУШЕВСКОГО СЕЛЬСКОГО ПОСЕЛЕНИЯ </dc:title>
  <dc:subject/>
  <dc:creator>1</dc:creator>
  <cp:keywords/>
  <dc:description/>
  <cp:lastModifiedBy>Admin</cp:lastModifiedBy>
  <cp:revision>7</cp:revision>
  <cp:lastPrinted>2021-12-22T09:50:00Z</cp:lastPrinted>
  <dcterms:created xsi:type="dcterms:W3CDTF">2021-12-22T08:14:00Z</dcterms:created>
  <dcterms:modified xsi:type="dcterms:W3CDTF">2021-12-22T09:51:00Z</dcterms:modified>
</cp:coreProperties>
</file>