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2F23" w:rsidRDefault="00C92F23" w:rsidP="00C92F23">
      <w:pPr>
        <w:jc w:val="center"/>
        <w:rPr>
          <w:szCs w:val="28"/>
          <w:lang w:eastAsia="ar-SA"/>
        </w:rPr>
      </w:pPr>
      <w:r>
        <w:rPr>
          <w:szCs w:val="28"/>
          <w:lang w:eastAsia="ar-SA"/>
        </w:rPr>
        <w:t>Республики Мордовия</w:t>
      </w:r>
    </w:p>
    <w:p w:rsidR="00C92F23" w:rsidRDefault="00C92F23" w:rsidP="00C92F23">
      <w:pPr>
        <w:jc w:val="center"/>
        <w:rPr>
          <w:szCs w:val="28"/>
          <w:lang w:eastAsia="ar-SA"/>
        </w:rPr>
      </w:pPr>
      <w:r>
        <w:rPr>
          <w:szCs w:val="28"/>
          <w:lang w:eastAsia="ar-SA"/>
        </w:rPr>
        <w:t xml:space="preserve">Совет депутатов </w:t>
      </w:r>
      <w:proofErr w:type="spellStart"/>
      <w:r>
        <w:rPr>
          <w:szCs w:val="28"/>
          <w:lang w:eastAsia="ar-SA"/>
        </w:rPr>
        <w:t>Каласевского</w:t>
      </w:r>
      <w:proofErr w:type="spellEnd"/>
      <w:r>
        <w:rPr>
          <w:szCs w:val="28"/>
          <w:lang w:eastAsia="ar-SA"/>
        </w:rPr>
        <w:t xml:space="preserve"> сельского поселения</w:t>
      </w:r>
    </w:p>
    <w:p w:rsidR="00C92F23" w:rsidRDefault="00C92F23" w:rsidP="00C92F23">
      <w:pPr>
        <w:jc w:val="center"/>
        <w:rPr>
          <w:szCs w:val="28"/>
          <w:lang w:eastAsia="ar-SA"/>
        </w:rPr>
      </w:pPr>
      <w:r>
        <w:rPr>
          <w:szCs w:val="28"/>
          <w:lang w:eastAsia="ar-SA"/>
        </w:rPr>
        <w:t>Ардатовского муниципального района</w:t>
      </w:r>
    </w:p>
    <w:p w:rsidR="00C92F23" w:rsidRDefault="00C92F23" w:rsidP="00C92F23">
      <w:pPr>
        <w:jc w:val="center"/>
        <w:rPr>
          <w:szCs w:val="28"/>
          <w:lang w:eastAsia="ar-SA"/>
        </w:rPr>
      </w:pPr>
      <w:r>
        <w:rPr>
          <w:szCs w:val="28"/>
          <w:lang w:eastAsia="ar-SA"/>
        </w:rPr>
        <w:t>с. Каласево</w:t>
      </w:r>
    </w:p>
    <w:p w:rsidR="00C92F23" w:rsidRDefault="00C92F23" w:rsidP="00C92F23">
      <w:pPr>
        <w:ind w:left="-540"/>
        <w:jc w:val="center"/>
        <w:rPr>
          <w:szCs w:val="28"/>
        </w:rPr>
      </w:pPr>
    </w:p>
    <w:p w:rsidR="00C92F23" w:rsidRDefault="00C92F23" w:rsidP="00C92F23">
      <w:pPr>
        <w:ind w:left="-540"/>
        <w:jc w:val="center"/>
        <w:rPr>
          <w:szCs w:val="28"/>
        </w:rPr>
      </w:pPr>
      <w:r>
        <w:rPr>
          <w:szCs w:val="28"/>
        </w:rPr>
        <w:t>РЕШЕНИЕ</w:t>
      </w:r>
    </w:p>
    <w:p w:rsidR="00C92F23" w:rsidRDefault="00C92F23" w:rsidP="00C92F23">
      <w:pPr>
        <w:ind w:left="709" w:hanging="425"/>
        <w:rPr>
          <w:szCs w:val="28"/>
        </w:rPr>
      </w:pPr>
      <w:r>
        <w:rPr>
          <w:szCs w:val="28"/>
        </w:rPr>
        <w:t xml:space="preserve">от 16.11. </w:t>
      </w:r>
      <w:smartTag w:uri="urn:schemas-microsoft-com:office:smarttags" w:element="metricconverter">
        <w:smartTagPr>
          <w:attr w:name="ProductID" w:val="2020 г"/>
        </w:smartTagPr>
        <w:r>
          <w:rPr>
            <w:szCs w:val="28"/>
          </w:rPr>
          <w:t>2020 г</w:t>
        </w:r>
      </w:smartTag>
      <w:r>
        <w:rPr>
          <w:szCs w:val="28"/>
        </w:rPr>
        <w:t xml:space="preserve">                                                                                     № 23</w:t>
      </w:r>
    </w:p>
    <w:p w:rsidR="00C92F23" w:rsidRDefault="00C92F23" w:rsidP="00C92F23">
      <w:pPr>
        <w:jc w:val="both"/>
        <w:rPr>
          <w:szCs w:val="28"/>
        </w:rPr>
      </w:pPr>
    </w:p>
    <w:p w:rsidR="00C92F23" w:rsidRDefault="00C92F23" w:rsidP="00C92F23">
      <w:pPr>
        <w:jc w:val="both"/>
        <w:rPr>
          <w:b/>
          <w:szCs w:val="28"/>
        </w:rPr>
      </w:pPr>
      <w:r>
        <w:rPr>
          <w:b/>
          <w:szCs w:val="28"/>
        </w:rPr>
        <w:t xml:space="preserve">                            </w:t>
      </w:r>
    </w:p>
    <w:p w:rsidR="00C92F23" w:rsidRDefault="00C92F23" w:rsidP="00C92F23">
      <w:pPr>
        <w:jc w:val="center"/>
        <w:rPr>
          <w:szCs w:val="28"/>
        </w:rPr>
      </w:pPr>
      <w:r>
        <w:rPr>
          <w:szCs w:val="28"/>
        </w:rPr>
        <w:t>Об утверждении Положения о порядке самообложения граждан</w:t>
      </w:r>
    </w:p>
    <w:p w:rsidR="00C92F23" w:rsidRDefault="00C92F23" w:rsidP="00C92F23">
      <w:pPr>
        <w:jc w:val="both"/>
        <w:rPr>
          <w:szCs w:val="28"/>
        </w:rPr>
      </w:pPr>
    </w:p>
    <w:p w:rsidR="00C92F23" w:rsidRDefault="00C92F23" w:rsidP="00C92F23">
      <w:pPr>
        <w:pStyle w:val="a3"/>
        <w:tabs>
          <w:tab w:val="right" w:pos="9398"/>
        </w:tabs>
        <w:spacing w:after="0"/>
        <w:ind w:firstLine="567"/>
        <w:jc w:val="both"/>
        <w:rPr>
          <w:rStyle w:val="aa"/>
          <w:color w:val="000000"/>
          <w:sz w:val="28"/>
          <w:szCs w:val="28"/>
        </w:rPr>
      </w:pPr>
      <w:r>
        <w:rPr>
          <w:rStyle w:val="11"/>
          <w:rFonts w:ascii="Times New Roman" w:hAnsi="Times New Roman"/>
          <w:color w:val="000000"/>
          <w:sz w:val="28"/>
          <w:szCs w:val="28"/>
        </w:rPr>
        <w:tab/>
      </w:r>
      <w:proofErr w:type="gramStart"/>
      <w:r>
        <w:rPr>
          <w:rStyle w:val="11"/>
          <w:rFonts w:ascii="Times New Roman" w:hAnsi="Times New Roman"/>
          <w:color w:val="000000"/>
          <w:sz w:val="28"/>
          <w:szCs w:val="28"/>
        </w:rPr>
        <w:t xml:space="preserve">В целях решения населением </w:t>
      </w:r>
      <w:proofErr w:type="spellStart"/>
      <w:r>
        <w:rPr>
          <w:rStyle w:val="11"/>
          <w:rFonts w:ascii="Times New Roman" w:hAnsi="Times New Roman"/>
          <w:color w:val="000000"/>
          <w:sz w:val="28"/>
          <w:szCs w:val="28"/>
        </w:rPr>
        <w:t>Каласевского</w:t>
      </w:r>
      <w:proofErr w:type="spellEnd"/>
      <w:r>
        <w:rPr>
          <w:rStyle w:val="11"/>
          <w:rFonts w:ascii="Times New Roman" w:hAnsi="Times New Roman"/>
          <w:color w:val="000000"/>
          <w:sz w:val="28"/>
          <w:szCs w:val="28"/>
        </w:rPr>
        <w:t xml:space="preserve"> сельского поселения Ардатовского муниципального района Республики Мордовия  вопросов местного значения в соответствии со статьями 22, 25.1, 56 Федерального закона от 6 октября 2003г. № 131-ФЗ «Об общих принципах организации местного самоуправления в Российской Федерации», статьей 15 Федерального закона от 12 июня 2002г. № 67-ФЗ «Об основных гарантиях избирательных прав и права на участие в референдуме граждан Российской</w:t>
      </w:r>
      <w:proofErr w:type="gramEnd"/>
      <w:r>
        <w:rPr>
          <w:rStyle w:val="11"/>
          <w:rFonts w:ascii="Times New Roman" w:hAnsi="Times New Roman"/>
          <w:color w:val="000000"/>
          <w:sz w:val="28"/>
          <w:szCs w:val="28"/>
        </w:rPr>
        <w:t xml:space="preserve"> Федерации», Законом Республики Мордовия от 15 февраля 2007г. № 15-3 «О местном референдуме в Республике Мордовия», Уставом </w:t>
      </w:r>
      <w:proofErr w:type="spellStart"/>
      <w:r>
        <w:rPr>
          <w:rStyle w:val="11"/>
          <w:rFonts w:ascii="Times New Roman" w:hAnsi="Times New Roman"/>
          <w:color w:val="000000"/>
          <w:sz w:val="28"/>
          <w:szCs w:val="28"/>
        </w:rPr>
        <w:t>Каласевского</w:t>
      </w:r>
      <w:proofErr w:type="spellEnd"/>
      <w:r>
        <w:rPr>
          <w:rStyle w:val="11"/>
          <w:rFonts w:ascii="Times New Roman" w:hAnsi="Times New Roman"/>
          <w:color w:val="000000"/>
          <w:sz w:val="28"/>
          <w:szCs w:val="28"/>
        </w:rPr>
        <w:t xml:space="preserve">  сельского поселения,  Совет депутатов </w:t>
      </w:r>
      <w:r>
        <w:rPr>
          <w:rStyle w:val="aa"/>
          <w:b w:val="0"/>
          <w:color w:val="000000"/>
          <w:sz w:val="28"/>
          <w:szCs w:val="28"/>
        </w:rPr>
        <w:t>решил</w:t>
      </w:r>
      <w:r>
        <w:rPr>
          <w:rStyle w:val="aa"/>
          <w:color w:val="000000"/>
          <w:sz w:val="28"/>
          <w:szCs w:val="28"/>
        </w:rPr>
        <w:t>:</w:t>
      </w:r>
    </w:p>
    <w:p w:rsidR="00C92F23" w:rsidRDefault="00C92F23" w:rsidP="00C92F23">
      <w:pPr>
        <w:pStyle w:val="a3"/>
        <w:tabs>
          <w:tab w:val="right" w:pos="9398"/>
        </w:tabs>
        <w:spacing w:after="0"/>
        <w:ind w:firstLine="567"/>
        <w:jc w:val="both"/>
      </w:pPr>
    </w:p>
    <w:p w:rsidR="00C92F23" w:rsidRDefault="00C92F23" w:rsidP="00C92F23">
      <w:pPr>
        <w:pStyle w:val="a3"/>
        <w:widowControl w:val="0"/>
        <w:spacing w:after="0"/>
        <w:ind w:firstLine="567"/>
        <w:jc w:val="both"/>
        <w:rPr>
          <w:rStyle w:val="11"/>
          <w:rFonts w:ascii="Times New Roman" w:hAnsi="Times New Roman"/>
          <w:spacing w:val="0"/>
          <w:sz w:val="28"/>
          <w:szCs w:val="28"/>
        </w:rPr>
      </w:pPr>
      <w:r>
        <w:rPr>
          <w:rStyle w:val="11"/>
          <w:rFonts w:ascii="Times New Roman" w:hAnsi="Times New Roman"/>
          <w:color w:val="000000"/>
          <w:sz w:val="28"/>
          <w:szCs w:val="28"/>
        </w:rPr>
        <w:t>1. Утвердить Положение о порядке самообложения граждан.</w:t>
      </w:r>
    </w:p>
    <w:p w:rsidR="00C92F23" w:rsidRDefault="00C92F23" w:rsidP="00C92F23">
      <w:pPr>
        <w:pStyle w:val="a3"/>
        <w:widowControl w:val="0"/>
        <w:spacing w:after="0"/>
        <w:ind w:firstLine="567"/>
        <w:jc w:val="both"/>
      </w:pPr>
      <w:r>
        <w:rPr>
          <w:rStyle w:val="11"/>
          <w:rFonts w:ascii="Times New Roman" w:hAnsi="Times New Roman"/>
          <w:color w:val="000000"/>
          <w:sz w:val="28"/>
          <w:szCs w:val="28"/>
        </w:rPr>
        <w:t>2.Настоящее решение вступает в силу после его официального опубликования.</w:t>
      </w:r>
    </w:p>
    <w:p w:rsidR="00C92F23" w:rsidRDefault="00C92F23" w:rsidP="00C92F23">
      <w:pPr>
        <w:pStyle w:val="p7"/>
        <w:spacing w:before="0" w:beforeAutospacing="0" w:after="0" w:afterAutospacing="0"/>
        <w:jc w:val="both"/>
        <w:rPr>
          <w:sz w:val="28"/>
          <w:szCs w:val="28"/>
        </w:rPr>
      </w:pPr>
    </w:p>
    <w:p w:rsidR="00C92F23" w:rsidRDefault="00C92F23" w:rsidP="00C92F23">
      <w:pPr>
        <w:pStyle w:val="p7"/>
        <w:spacing w:before="0" w:beforeAutospacing="0" w:after="0" w:afterAutospacing="0"/>
        <w:jc w:val="both"/>
        <w:rPr>
          <w:sz w:val="28"/>
          <w:szCs w:val="28"/>
        </w:rPr>
      </w:pPr>
    </w:p>
    <w:p w:rsidR="00C92F23" w:rsidRDefault="00C92F23" w:rsidP="00C92F23">
      <w:pPr>
        <w:pStyle w:val="p7"/>
        <w:spacing w:before="0" w:beforeAutospacing="0" w:after="0" w:afterAutospacing="0"/>
        <w:jc w:val="both"/>
        <w:rPr>
          <w:sz w:val="28"/>
          <w:szCs w:val="28"/>
        </w:rPr>
      </w:pPr>
    </w:p>
    <w:p w:rsidR="00C92F23" w:rsidRDefault="00C92F23" w:rsidP="00C92F23">
      <w:pPr>
        <w:pStyle w:val="p7"/>
        <w:spacing w:before="0" w:beforeAutospacing="0" w:after="0" w:afterAutospacing="0"/>
        <w:jc w:val="both"/>
        <w:rPr>
          <w:sz w:val="28"/>
          <w:szCs w:val="28"/>
        </w:rPr>
      </w:pPr>
      <w:r>
        <w:rPr>
          <w:sz w:val="28"/>
          <w:szCs w:val="28"/>
        </w:rPr>
        <w:t xml:space="preserve"> Глава </w:t>
      </w:r>
      <w:proofErr w:type="spellStart"/>
      <w:r>
        <w:rPr>
          <w:sz w:val="28"/>
          <w:szCs w:val="28"/>
        </w:rPr>
        <w:t>Каласевского</w:t>
      </w:r>
      <w:proofErr w:type="spellEnd"/>
    </w:p>
    <w:p w:rsidR="00C92F23" w:rsidRDefault="00C92F23" w:rsidP="00C92F23">
      <w:pPr>
        <w:pStyle w:val="p7"/>
        <w:spacing w:before="0" w:beforeAutospacing="0" w:after="0" w:afterAutospacing="0"/>
        <w:jc w:val="both"/>
        <w:rPr>
          <w:sz w:val="28"/>
          <w:szCs w:val="28"/>
        </w:rPr>
      </w:pPr>
      <w:r>
        <w:rPr>
          <w:sz w:val="28"/>
          <w:szCs w:val="28"/>
        </w:rPr>
        <w:t xml:space="preserve"> сельского поселения                                                    А.И.Федоров</w:t>
      </w:r>
    </w:p>
    <w:p w:rsidR="00C92F23" w:rsidRDefault="00C92F23" w:rsidP="00C92F23">
      <w:pPr>
        <w:pStyle w:val="p7"/>
        <w:spacing w:before="0" w:beforeAutospacing="0" w:after="0" w:afterAutospacing="0"/>
        <w:jc w:val="both"/>
        <w:rPr>
          <w:sz w:val="28"/>
          <w:szCs w:val="28"/>
        </w:rPr>
      </w:pPr>
    </w:p>
    <w:p w:rsidR="00C92F23" w:rsidRDefault="00C92F23" w:rsidP="00C92F23">
      <w:pPr>
        <w:pStyle w:val="p7"/>
        <w:spacing w:before="0" w:beforeAutospacing="0" w:after="0" w:afterAutospacing="0"/>
        <w:jc w:val="both"/>
        <w:rPr>
          <w:sz w:val="28"/>
          <w:szCs w:val="28"/>
        </w:rPr>
      </w:pPr>
    </w:p>
    <w:p w:rsidR="00C92F23" w:rsidRDefault="00C92F23" w:rsidP="00C92F23">
      <w:pPr>
        <w:pStyle w:val="a5"/>
        <w:jc w:val="both"/>
        <w:rPr>
          <w:rFonts w:ascii="Times New Roman" w:hAnsi="Times New Roman"/>
          <w:sz w:val="28"/>
          <w:szCs w:val="28"/>
        </w:rPr>
      </w:pPr>
    </w:p>
    <w:p w:rsidR="00C92F23" w:rsidRDefault="00C92F23" w:rsidP="00C92F23">
      <w:pPr>
        <w:pStyle w:val="a5"/>
        <w:jc w:val="both"/>
        <w:rPr>
          <w:rFonts w:ascii="Times New Roman" w:hAnsi="Times New Roman"/>
          <w:sz w:val="28"/>
          <w:szCs w:val="28"/>
        </w:rPr>
      </w:pPr>
    </w:p>
    <w:p w:rsidR="00C92F23" w:rsidRDefault="00C92F23" w:rsidP="00C92F23">
      <w:pPr>
        <w:pStyle w:val="a5"/>
        <w:jc w:val="both"/>
        <w:rPr>
          <w:rFonts w:ascii="Times New Roman" w:hAnsi="Times New Roman"/>
          <w:sz w:val="28"/>
          <w:szCs w:val="28"/>
        </w:rPr>
      </w:pPr>
    </w:p>
    <w:p w:rsidR="00C92F23" w:rsidRDefault="00C92F23" w:rsidP="00C92F23">
      <w:pPr>
        <w:pStyle w:val="a5"/>
        <w:jc w:val="both"/>
        <w:rPr>
          <w:rFonts w:ascii="Times New Roman" w:hAnsi="Times New Roman"/>
          <w:sz w:val="28"/>
          <w:szCs w:val="28"/>
        </w:rPr>
      </w:pPr>
    </w:p>
    <w:p w:rsidR="00C92F23" w:rsidRDefault="00C92F23" w:rsidP="00C92F23">
      <w:pPr>
        <w:pStyle w:val="a5"/>
        <w:jc w:val="both"/>
        <w:rPr>
          <w:rFonts w:ascii="Times New Roman" w:hAnsi="Times New Roman"/>
          <w:sz w:val="28"/>
          <w:szCs w:val="28"/>
        </w:rPr>
      </w:pPr>
    </w:p>
    <w:p w:rsidR="00C92F23" w:rsidRDefault="00C92F23" w:rsidP="00C92F23">
      <w:pPr>
        <w:pStyle w:val="a5"/>
        <w:jc w:val="both"/>
        <w:rPr>
          <w:rFonts w:ascii="Times New Roman" w:hAnsi="Times New Roman"/>
          <w:sz w:val="28"/>
          <w:szCs w:val="28"/>
        </w:rPr>
      </w:pPr>
    </w:p>
    <w:p w:rsidR="00C92F23" w:rsidRDefault="00C92F23" w:rsidP="00C92F23">
      <w:pPr>
        <w:pStyle w:val="a5"/>
        <w:jc w:val="both"/>
        <w:rPr>
          <w:rFonts w:ascii="Times New Roman" w:hAnsi="Times New Roman"/>
          <w:sz w:val="28"/>
          <w:szCs w:val="28"/>
        </w:rPr>
      </w:pPr>
    </w:p>
    <w:p w:rsidR="00C92F23" w:rsidRDefault="00C92F23" w:rsidP="00C92F23">
      <w:pPr>
        <w:pStyle w:val="a5"/>
        <w:jc w:val="both"/>
        <w:rPr>
          <w:rFonts w:ascii="Times New Roman" w:hAnsi="Times New Roman"/>
          <w:sz w:val="28"/>
          <w:szCs w:val="28"/>
        </w:rPr>
      </w:pPr>
    </w:p>
    <w:p w:rsidR="00C92F23" w:rsidRDefault="00C92F23" w:rsidP="00C92F23">
      <w:pPr>
        <w:pStyle w:val="a5"/>
        <w:jc w:val="both"/>
        <w:rPr>
          <w:rFonts w:ascii="Times New Roman" w:hAnsi="Times New Roman"/>
          <w:sz w:val="28"/>
          <w:szCs w:val="28"/>
        </w:rPr>
      </w:pPr>
    </w:p>
    <w:p w:rsidR="00C92F23" w:rsidRDefault="00C92F23" w:rsidP="00C92F23">
      <w:pPr>
        <w:pStyle w:val="a5"/>
        <w:jc w:val="both"/>
        <w:rPr>
          <w:rFonts w:ascii="Times New Roman" w:hAnsi="Times New Roman"/>
          <w:sz w:val="28"/>
          <w:szCs w:val="28"/>
        </w:rPr>
      </w:pPr>
    </w:p>
    <w:p w:rsidR="00C92F23" w:rsidRDefault="00C92F23" w:rsidP="00C92F23">
      <w:pPr>
        <w:pStyle w:val="a5"/>
        <w:jc w:val="both"/>
        <w:rPr>
          <w:rFonts w:ascii="Times New Roman" w:hAnsi="Times New Roman"/>
          <w:sz w:val="28"/>
          <w:szCs w:val="28"/>
        </w:rPr>
      </w:pPr>
    </w:p>
    <w:p w:rsidR="00C92F23" w:rsidRDefault="00C92F23" w:rsidP="00C92F23">
      <w:pPr>
        <w:pStyle w:val="a5"/>
        <w:jc w:val="both"/>
        <w:rPr>
          <w:rFonts w:ascii="Times New Roman" w:hAnsi="Times New Roman"/>
          <w:sz w:val="28"/>
          <w:szCs w:val="28"/>
        </w:rPr>
      </w:pPr>
    </w:p>
    <w:p w:rsidR="00C92F23" w:rsidRDefault="00C92F23" w:rsidP="00C92F23">
      <w:pPr>
        <w:pStyle w:val="a5"/>
        <w:jc w:val="both"/>
        <w:rPr>
          <w:rFonts w:ascii="Times New Roman" w:hAnsi="Times New Roman"/>
          <w:sz w:val="28"/>
          <w:szCs w:val="28"/>
        </w:rPr>
      </w:pPr>
    </w:p>
    <w:p w:rsidR="00C92F23" w:rsidRDefault="00C92F23" w:rsidP="00C92F23">
      <w:pPr>
        <w:pStyle w:val="a5"/>
        <w:jc w:val="both"/>
        <w:rPr>
          <w:rFonts w:ascii="Times New Roman" w:hAnsi="Times New Roman"/>
          <w:sz w:val="28"/>
          <w:szCs w:val="28"/>
        </w:rPr>
      </w:pPr>
    </w:p>
    <w:p w:rsidR="00C92F23" w:rsidRDefault="00C92F23" w:rsidP="00C92F23">
      <w:pPr>
        <w:pStyle w:val="a5"/>
        <w:jc w:val="right"/>
        <w:rPr>
          <w:rFonts w:ascii="Times New Roman" w:hAnsi="Times New Roman"/>
          <w:sz w:val="28"/>
          <w:szCs w:val="28"/>
        </w:rPr>
      </w:pPr>
      <w:r>
        <w:rPr>
          <w:rFonts w:ascii="Times New Roman" w:hAnsi="Times New Roman"/>
          <w:sz w:val="28"/>
          <w:szCs w:val="28"/>
        </w:rPr>
        <w:lastRenderedPageBreak/>
        <w:t>Утверждено</w:t>
      </w:r>
    </w:p>
    <w:p w:rsidR="00C92F23" w:rsidRDefault="00C92F23" w:rsidP="00C92F23">
      <w:pPr>
        <w:pStyle w:val="a5"/>
        <w:jc w:val="right"/>
        <w:rPr>
          <w:rFonts w:ascii="Times New Roman" w:hAnsi="Times New Roman"/>
          <w:sz w:val="28"/>
          <w:szCs w:val="28"/>
        </w:rPr>
      </w:pPr>
      <w:r>
        <w:rPr>
          <w:rFonts w:ascii="Times New Roman" w:hAnsi="Times New Roman"/>
          <w:sz w:val="28"/>
          <w:szCs w:val="28"/>
        </w:rPr>
        <w:t xml:space="preserve">решением Совета депутатов </w:t>
      </w:r>
    </w:p>
    <w:p w:rsidR="00C92F23" w:rsidRDefault="00C92F23" w:rsidP="00C92F23">
      <w:pPr>
        <w:pStyle w:val="a5"/>
        <w:jc w:val="right"/>
        <w:rPr>
          <w:rFonts w:ascii="Times New Roman" w:hAnsi="Times New Roman"/>
          <w:sz w:val="28"/>
          <w:szCs w:val="28"/>
        </w:rPr>
      </w:pPr>
      <w:proofErr w:type="spellStart"/>
      <w:r>
        <w:rPr>
          <w:rFonts w:ascii="Times New Roman" w:hAnsi="Times New Roman"/>
          <w:sz w:val="28"/>
          <w:szCs w:val="28"/>
        </w:rPr>
        <w:t>Каласевского</w:t>
      </w:r>
      <w:proofErr w:type="spellEnd"/>
      <w:r>
        <w:rPr>
          <w:rFonts w:ascii="Times New Roman" w:hAnsi="Times New Roman"/>
          <w:sz w:val="28"/>
          <w:szCs w:val="28"/>
        </w:rPr>
        <w:t xml:space="preserve"> сельского поселения</w:t>
      </w:r>
    </w:p>
    <w:p w:rsidR="00C92F23" w:rsidRDefault="00C92F23" w:rsidP="00C92F23">
      <w:pPr>
        <w:pStyle w:val="a5"/>
        <w:jc w:val="right"/>
        <w:rPr>
          <w:rFonts w:ascii="Times New Roman" w:hAnsi="Times New Roman"/>
          <w:sz w:val="28"/>
          <w:szCs w:val="28"/>
        </w:rPr>
      </w:pPr>
      <w:r>
        <w:rPr>
          <w:rFonts w:ascii="Times New Roman" w:hAnsi="Times New Roman"/>
          <w:sz w:val="28"/>
          <w:szCs w:val="28"/>
        </w:rPr>
        <w:t>от 16.11.2020г. № 23</w:t>
      </w:r>
    </w:p>
    <w:p w:rsidR="00C92F23" w:rsidRDefault="00C92F23" w:rsidP="00C92F23">
      <w:pPr>
        <w:pStyle w:val="a5"/>
        <w:jc w:val="right"/>
        <w:rPr>
          <w:rFonts w:ascii="Times New Roman" w:hAnsi="Times New Roman"/>
          <w:sz w:val="28"/>
          <w:szCs w:val="28"/>
        </w:rPr>
      </w:pPr>
    </w:p>
    <w:p w:rsidR="00C92F23" w:rsidRDefault="00C92F23" w:rsidP="00C92F23">
      <w:pPr>
        <w:pStyle w:val="a5"/>
        <w:ind w:firstLine="567"/>
        <w:jc w:val="both"/>
        <w:rPr>
          <w:rFonts w:ascii="Times New Roman" w:hAnsi="Times New Roman"/>
          <w:sz w:val="28"/>
          <w:szCs w:val="28"/>
        </w:rPr>
      </w:pPr>
    </w:p>
    <w:p w:rsidR="00C92F23" w:rsidRDefault="00C92F23" w:rsidP="00C92F23">
      <w:pPr>
        <w:pStyle w:val="40"/>
        <w:shd w:val="clear" w:color="auto" w:fill="auto"/>
        <w:spacing w:before="0" w:after="0" w:line="240" w:lineRule="auto"/>
        <w:rPr>
          <w:rFonts w:ascii="Times New Roman" w:hAnsi="Times New Roman"/>
          <w:b w:val="0"/>
          <w:sz w:val="28"/>
          <w:szCs w:val="28"/>
        </w:rPr>
      </w:pPr>
      <w:r>
        <w:rPr>
          <w:rStyle w:val="4"/>
          <w:rFonts w:ascii="Times New Roman" w:hAnsi="Times New Roman"/>
          <w:color w:val="000000"/>
          <w:sz w:val="28"/>
          <w:szCs w:val="28"/>
        </w:rPr>
        <w:t>ПОЛОЖЕНИЕ</w:t>
      </w:r>
    </w:p>
    <w:p w:rsidR="00C92F23" w:rsidRDefault="00C92F23" w:rsidP="00C92F23">
      <w:pPr>
        <w:pStyle w:val="a3"/>
        <w:spacing w:after="0"/>
        <w:jc w:val="center"/>
        <w:rPr>
          <w:rStyle w:val="11"/>
          <w:rFonts w:ascii="Times New Roman" w:hAnsi="Times New Roman"/>
          <w:color w:val="000000"/>
          <w:sz w:val="28"/>
          <w:szCs w:val="28"/>
        </w:rPr>
      </w:pPr>
      <w:r>
        <w:rPr>
          <w:rStyle w:val="11"/>
          <w:rFonts w:ascii="Times New Roman" w:hAnsi="Times New Roman"/>
          <w:color w:val="000000"/>
          <w:sz w:val="28"/>
          <w:szCs w:val="28"/>
        </w:rPr>
        <w:t>о порядке самообложения граждан</w:t>
      </w:r>
    </w:p>
    <w:p w:rsidR="00C92F23" w:rsidRDefault="00C92F23" w:rsidP="00C92F23">
      <w:pPr>
        <w:pStyle w:val="a3"/>
        <w:spacing w:after="0"/>
        <w:jc w:val="both"/>
      </w:pPr>
    </w:p>
    <w:p w:rsidR="00C92F23" w:rsidRDefault="00C92F23" w:rsidP="00C92F23">
      <w:pPr>
        <w:pStyle w:val="a3"/>
        <w:spacing w:after="0"/>
        <w:jc w:val="both"/>
        <w:rPr>
          <w:rStyle w:val="11"/>
          <w:rFonts w:ascii="Times New Roman" w:hAnsi="Times New Roman"/>
          <w:color w:val="000000"/>
          <w:sz w:val="28"/>
          <w:szCs w:val="28"/>
        </w:rPr>
      </w:pPr>
      <w:r>
        <w:rPr>
          <w:rStyle w:val="11"/>
          <w:rFonts w:ascii="Times New Roman" w:hAnsi="Times New Roman"/>
          <w:color w:val="000000"/>
          <w:sz w:val="28"/>
          <w:szCs w:val="28"/>
        </w:rPr>
        <w:t xml:space="preserve">Настоящее Положение определяет порядок введения самообложения граждан на территории </w:t>
      </w:r>
      <w:r>
        <w:rPr>
          <w:rStyle w:val="11"/>
          <w:rFonts w:ascii="Times New Roman" w:hAnsi="Times New Roman"/>
          <w:color w:val="000000"/>
          <w:sz w:val="28"/>
          <w:szCs w:val="28"/>
        </w:rPr>
        <w:tab/>
        <w:t xml:space="preserve"> </w:t>
      </w:r>
      <w:proofErr w:type="spellStart"/>
      <w:r>
        <w:rPr>
          <w:rStyle w:val="11"/>
          <w:rFonts w:ascii="Times New Roman" w:hAnsi="Times New Roman"/>
          <w:color w:val="000000"/>
          <w:sz w:val="28"/>
          <w:szCs w:val="28"/>
        </w:rPr>
        <w:t>Каласевского</w:t>
      </w:r>
      <w:proofErr w:type="spellEnd"/>
      <w:r>
        <w:rPr>
          <w:rStyle w:val="11"/>
          <w:rFonts w:ascii="Times New Roman" w:hAnsi="Times New Roman"/>
          <w:color w:val="000000"/>
          <w:sz w:val="28"/>
          <w:szCs w:val="28"/>
        </w:rPr>
        <w:t xml:space="preserve"> сельского поселения Ардатовского  муниципального</w:t>
      </w:r>
      <w:r>
        <w:rPr>
          <w:rStyle w:val="11"/>
          <w:rFonts w:ascii="Times New Roman" w:hAnsi="Times New Roman"/>
          <w:color w:val="000000"/>
          <w:sz w:val="28"/>
          <w:szCs w:val="28"/>
        </w:rPr>
        <w:tab/>
        <w:t>района Республики Мордовия (далее - муниципальное образование), сбора и использования средств самообложения граждан.</w:t>
      </w:r>
    </w:p>
    <w:p w:rsidR="00C92F23" w:rsidRDefault="00C92F23" w:rsidP="00C92F23">
      <w:pPr>
        <w:pStyle w:val="a3"/>
        <w:spacing w:after="0"/>
        <w:ind w:left="20" w:firstLine="567"/>
        <w:jc w:val="both"/>
      </w:pPr>
    </w:p>
    <w:p w:rsidR="00C92F23" w:rsidRDefault="00C92F23" w:rsidP="00C92F23">
      <w:pPr>
        <w:pStyle w:val="40"/>
        <w:shd w:val="clear" w:color="auto" w:fill="auto"/>
        <w:tabs>
          <w:tab w:val="left" w:pos="567"/>
        </w:tabs>
        <w:spacing w:before="0" w:after="0" w:line="240" w:lineRule="auto"/>
        <w:rPr>
          <w:rStyle w:val="4"/>
          <w:rFonts w:ascii="Times New Roman" w:hAnsi="Times New Roman"/>
          <w:color w:val="000000"/>
          <w:sz w:val="28"/>
          <w:szCs w:val="28"/>
        </w:rPr>
      </w:pPr>
      <w:r>
        <w:rPr>
          <w:rStyle w:val="4"/>
          <w:rFonts w:ascii="Times New Roman" w:hAnsi="Times New Roman"/>
          <w:color w:val="000000"/>
          <w:sz w:val="28"/>
          <w:szCs w:val="28"/>
        </w:rPr>
        <w:t>1.Общие положения</w:t>
      </w:r>
    </w:p>
    <w:p w:rsidR="00C92F23" w:rsidRDefault="00C92F23" w:rsidP="00C92F23">
      <w:pPr>
        <w:pStyle w:val="40"/>
        <w:shd w:val="clear" w:color="auto" w:fill="auto"/>
        <w:tabs>
          <w:tab w:val="left" w:pos="567"/>
        </w:tabs>
        <w:spacing w:before="0" w:after="0" w:line="240" w:lineRule="auto"/>
        <w:jc w:val="both"/>
      </w:pPr>
    </w:p>
    <w:p w:rsidR="00C92F23" w:rsidRDefault="00C92F23" w:rsidP="00C92F23">
      <w:pPr>
        <w:ind w:firstLine="567"/>
        <w:jc w:val="both"/>
        <w:rPr>
          <w:szCs w:val="28"/>
        </w:rPr>
      </w:pPr>
      <w:r>
        <w:rPr>
          <w:rStyle w:val="11"/>
          <w:rFonts w:ascii="Times New Roman" w:hAnsi="Times New Roman"/>
          <w:color w:val="000000"/>
          <w:sz w:val="28"/>
          <w:szCs w:val="28"/>
        </w:rPr>
        <w:t>1.1</w:t>
      </w:r>
      <w:proofErr w:type="gramStart"/>
      <w:r>
        <w:rPr>
          <w:rStyle w:val="11"/>
          <w:rFonts w:ascii="Times New Roman" w:hAnsi="Times New Roman"/>
          <w:color w:val="000000"/>
          <w:sz w:val="28"/>
          <w:szCs w:val="28"/>
        </w:rPr>
        <w:t xml:space="preserve"> П</w:t>
      </w:r>
      <w:proofErr w:type="gramEnd"/>
      <w:r>
        <w:rPr>
          <w:rStyle w:val="11"/>
          <w:rFonts w:ascii="Times New Roman" w:hAnsi="Times New Roman"/>
          <w:color w:val="000000"/>
          <w:sz w:val="28"/>
          <w:szCs w:val="28"/>
        </w:rPr>
        <w:t>од средствами самообложения граждан понимаются разовые платежи граждан, осуществляемые для решения конкретных вопросов местного значения.</w:t>
      </w:r>
    </w:p>
    <w:p w:rsidR="00C92F23" w:rsidRDefault="00C92F23" w:rsidP="00C92F23">
      <w:pPr>
        <w:pStyle w:val="a3"/>
        <w:widowControl w:val="0"/>
        <w:spacing w:after="0"/>
        <w:ind w:firstLine="567"/>
        <w:jc w:val="both"/>
        <w:rPr>
          <w:sz w:val="28"/>
          <w:szCs w:val="28"/>
        </w:rPr>
      </w:pPr>
      <w:r>
        <w:rPr>
          <w:rStyle w:val="11"/>
          <w:rFonts w:ascii="Times New Roman" w:hAnsi="Times New Roman"/>
          <w:color w:val="000000"/>
          <w:sz w:val="28"/>
          <w:szCs w:val="28"/>
        </w:rPr>
        <w:t>1.2 Плательщиком разового платежа является гражданин Российской Федерации, достигший возраста 18 лет, место жительства которого расположено в границах муниципального образования, независимо от его участия в местном референдуме (сходе граждан) и отношения, выраженного им при голосовании.</w:t>
      </w:r>
    </w:p>
    <w:p w:rsidR="00C92F23" w:rsidRDefault="00C92F23" w:rsidP="00C92F23">
      <w:pPr>
        <w:jc w:val="both"/>
        <w:rPr>
          <w:szCs w:val="28"/>
        </w:rPr>
      </w:pPr>
      <w:r>
        <w:rPr>
          <w:rStyle w:val="11"/>
          <w:rFonts w:ascii="Times New Roman" w:hAnsi="Times New Roman"/>
          <w:color w:val="000000"/>
          <w:sz w:val="28"/>
          <w:szCs w:val="28"/>
        </w:rPr>
        <w:t xml:space="preserve">       1.3 Размер платежей</w:t>
      </w:r>
      <w:r>
        <w:rPr>
          <w:rStyle w:val="11"/>
          <w:rFonts w:ascii="Times New Roman" w:hAnsi="Times New Roman"/>
          <w:color w:val="000000"/>
          <w:sz w:val="28"/>
          <w:szCs w:val="28"/>
        </w:rPr>
        <w:tab/>
        <w:t xml:space="preserve"> в порядке самообложения граждан устанавливается в абсолютной величине, равной для всех жителей муниципального образования, за исключением отдельных категорий граждан, численность которых не может превышать 30 процентов от общего числа жителей муниципального образования, и для которых размер платежей может быть уменьшен. Категории граждан, для которых размер разового платежа может быть уменьшен, а также размер льготного разового платежа, утверждается на местном референдуме (сходе граждан) по введению самообложения граждан.</w:t>
      </w:r>
    </w:p>
    <w:p w:rsidR="00407DD3" w:rsidRDefault="00C92F23" w:rsidP="00C92F23">
      <w:pPr>
        <w:pStyle w:val="a3"/>
        <w:spacing w:after="0"/>
        <w:ind w:left="20" w:firstLine="688"/>
        <w:jc w:val="both"/>
        <w:rPr>
          <w:rStyle w:val="11"/>
          <w:rFonts w:ascii="Times New Roman" w:hAnsi="Times New Roman"/>
          <w:color w:val="000000"/>
          <w:sz w:val="28"/>
          <w:szCs w:val="28"/>
        </w:rPr>
      </w:pPr>
      <w:proofErr w:type="gramStart"/>
      <w:r>
        <w:rPr>
          <w:rStyle w:val="11"/>
          <w:rFonts w:ascii="Times New Roman" w:hAnsi="Times New Roman"/>
          <w:color w:val="000000"/>
          <w:sz w:val="28"/>
          <w:szCs w:val="28"/>
        </w:rPr>
        <w:t xml:space="preserve">1.4 Введение самообложения граждан, сбор и использование средств самообложения граждан осуществляются в соответствии с Конституцией Российской Федерации, Бюджетным кодексом Российской Федерации, Федеральным законом от 6 октября </w:t>
      </w:r>
      <w:smartTag w:uri="urn:schemas-microsoft-com:office:smarttags" w:element="metricconverter">
        <w:smartTagPr>
          <w:attr w:name="ProductID" w:val="2003 г"/>
        </w:smartTagPr>
        <w:r>
          <w:rPr>
            <w:rStyle w:val="11"/>
            <w:rFonts w:ascii="Times New Roman" w:hAnsi="Times New Roman"/>
            <w:color w:val="000000"/>
            <w:sz w:val="28"/>
            <w:szCs w:val="28"/>
          </w:rPr>
          <w:t>2003 г</w:t>
        </w:r>
      </w:smartTag>
      <w:r>
        <w:rPr>
          <w:rStyle w:val="11"/>
          <w:rFonts w:ascii="Times New Roman" w:hAnsi="Times New Roman"/>
          <w:color w:val="000000"/>
          <w:sz w:val="28"/>
          <w:szCs w:val="28"/>
        </w:rPr>
        <w:t xml:space="preserve">. № 131-ФЗ «Об общих принципах организации местного самоуправления в Российской Федерации», Федеральным законом от 12 июня </w:t>
      </w:r>
      <w:smartTag w:uri="urn:schemas-microsoft-com:office:smarttags" w:element="metricconverter">
        <w:smartTagPr>
          <w:attr w:name="ProductID" w:val="2002 г"/>
        </w:smartTagPr>
        <w:r>
          <w:rPr>
            <w:rStyle w:val="11"/>
            <w:rFonts w:ascii="Times New Roman" w:hAnsi="Times New Roman"/>
            <w:color w:val="000000"/>
            <w:sz w:val="28"/>
            <w:szCs w:val="28"/>
          </w:rPr>
          <w:t>2002 г</w:t>
        </w:r>
      </w:smartTag>
      <w:r>
        <w:rPr>
          <w:rStyle w:val="11"/>
          <w:rFonts w:ascii="Times New Roman" w:hAnsi="Times New Roman"/>
          <w:color w:val="000000"/>
          <w:sz w:val="28"/>
          <w:szCs w:val="28"/>
        </w:rPr>
        <w:t>. № 67-ФЗ «Об основных гарантиях избирательных прав и права на участие в референдуме граждан Российской Федерации</w:t>
      </w:r>
      <w:proofErr w:type="gramEnd"/>
      <w:r>
        <w:rPr>
          <w:rStyle w:val="11"/>
          <w:rFonts w:ascii="Times New Roman" w:hAnsi="Times New Roman"/>
          <w:color w:val="000000"/>
          <w:sz w:val="28"/>
          <w:szCs w:val="28"/>
        </w:rPr>
        <w:t xml:space="preserve">», Конституцией Республики Мордовия, Законом Республики Мордовия от 15 февраля 2007г. № 15-3 «О местном референдуме в Республике Мордовия», </w:t>
      </w:r>
    </w:p>
    <w:p w:rsidR="00407DD3" w:rsidRDefault="00407DD3" w:rsidP="00C92F23">
      <w:pPr>
        <w:pStyle w:val="a3"/>
        <w:spacing w:after="0"/>
        <w:ind w:left="20" w:firstLine="688"/>
        <w:jc w:val="both"/>
        <w:rPr>
          <w:rStyle w:val="11"/>
          <w:rFonts w:ascii="Times New Roman" w:hAnsi="Times New Roman"/>
          <w:color w:val="000000"/>
          <w:sz w:val="28"/>
          <w:szCs w:val="28"/>
        </w:rPr>
      </w:pPr>
    </w:p>
    <w:p w:rsidR="00407DD3" w:rsidRDefault="00407DD3" w:rsidP="00C92F23">
      <w:pPr>
        <w:pStyle w:val="a3"/>
        <w:spacing w:after="0"/>
        <w:ind w:left="20" w:firstLine="688"/>
        <w:jc w:val="both"/>
        <w:rPr>
          <w:rStyle w:val="11"/>
          <w:rFonts w:ascii="Times New Roman" w:hAnsi="Times New Roman"/>
          <w:color w:val="000000"/>
          <w:sz w:val="28"/>
          <w:szCs w:val="28"/>
        </w:rPr>
      </w:pPr>
    </w:p>
    <w:p w:rsidR="00C92F23" w:rsidRDefault="00C92F23" w:rsidP="00C92F23">
      <w:pPr>
        <w:pStyle w:val="a3"/>
        <w:spacing w:after="0"/>
        <w:ind w:left="20" w:firstLine="688"/>
        <w:jc w:val="both"/>
        <w:rPr>
          <w:sz w:val="28"/>
          <w:szCs w:val="28"/>
        </w:rPr>
      </w:pPr>
      <w:r>
        <w:rPr>
          <w:rStyle w:val="11"/>
          <w:rFonts w:ascii="Times New Roman" w:hAnsi="Times New Roman"/>
          <w:color w:val="000000"/>
          <w:sz w:val="28"/>
          <w:szCs w:val="28"/>
        </w:rPr>
        <w:lastRenderedPageBreak/>
        <w:t>другими федеральными законами и иными нормативными правовыми актами Российской Федерации, законами Республики Мордовия и иными нормативными правовыми актами Республики Мордовия, Уставом, настоящим Положением.</w:t>
      </w:r>
    </w:p>
    <w:p w:rsidR="00C92F23" w:rsidRDefault="00C92F23" w:rsidP="00C92F23">
      <w:pPr>
        <w:pStyle w:val="a3"/>
        <w:widowControl w:val="0"/>
        <w:spacing w:after="0"/>
        <w:ind w:firstLine="709"/>
        <w:jc w:val="both"/>
        <w:rPr>
          <w:sz w:val="28"/>
          <w:szCs w:val="28"/>
        </w:rPr>
      </w:pPr>
      <w:r>
        <w:rPr>
          <w:rStyle w:val="11"/>
          <w:rFonts w:ascii="Times New Roman" w:hAnsi="Times New Roman"/>
          <w:color w:val="000000"/>
          <w:sz w:val="28"/>
          <w:szCs w:val="28"/>
        </w:rPr>
        <w:t>1.5  Введение, сбор и использование средств самообложения граждан осуществляются в соответствии с принципами законности, социальной справедливости, экономической обоснованности и целевого использования средств самообложения.</w:t>
      </w:r>
    </w:p>
    <w:p w:rsidR="00C92F23" w:rsidRDefault="00C92F23" w:rsidP="00C92F23">
      <w:pPr>
        <w:pStyle w:val="a3"/>
        <w:widowControl w:val="0"/>
        <w:spacing w:after="0"/>
        <w:ind w:firstLine="708"/>
        <w:jc w:val="both"/>
        <w:rPr>
          <w:sz w:val="28"/>
          <w:szCs w:val="28"/>
        </w:rPr>
      </w:pPr>
      <w:r>
        <w:rPr>
          <w:rStyle w:val="11"/>
          <w:rFonts w:ascii="Times New Roman" w:hAnsi="Times New Roman"/>
          <w:color w:val="000000"/>
          <w:sz w:val="28"/>
          <w:szCs w:val="28"/>
        </w:rPr>
        <w:t>1.6 Самообложение граждан вводится по решению, принятому на местном референдуме или на сходе граждан.</w:t>
      </w:r>
    </w:p>
    <w:p w:rsidR="00C92F23" w:rsidRDefault="00C92F23" w:rsidP="00C92F23">
      <w:pPr>
        <w:pStyle w:val="a3"/>
        <w:widowControl w:val="0"/>
        <w:spacing w:after="0"/>
        <w:ind w:firstLine="708"/>
        <w:jc w:val="both"/>
        <w:rPr>
          <w:sz w:val="28"/>
          <w:szCs w:val="28"/>
        </w:rPr>
      </w:pPr>
      <w:r>
        <w:rPr>
          <w:rStyle w:val="11"/>
          <w:rFonts w:ascii="Times New Roman" w:hAnsi="Times New Roman"/>
          <w:color w:val="000000"/>
          <w:sz w:val="28"/>
          <w:szCs w:val="28"/>
        </w:rPr>
        <w:t>1.7 Местный референдум по вопросу самообложения граждан (далее - местный референдум) проводится на всей территории муниципального образования.</w:t>
      </w:r>
    </w:p>
    <w:p w:rsidR="00C92F23" w:rsidRDefault="00C92F23" w:rsidP="00C92F23">
      <w:pPr>
        <w:pStyle w:val="a3"/>
        <w:widowControl w:val="0"/>
        <w:tabs>
          <w:tab w:val="left" w:pos="567"/>
        </w:tabs>
        <w:spacing w:after="0"/>
        <w:jc w:val="both"/>
        <w:rPr>
          <w:sz w:val="28"/>
          <w:szCs w:val="28"/>
        </w:rPr>
      </w:pPr>
      <w:r>
        <w:rPr>
          <w:rStyle w:val="11"/>
          <w:rFonts w:ascii="Times New Roman" w:hAnsi="Times New Roman"/>
          <w:color w:val="000000"/>
          <w:sz w:val="28"/>
          <w:szCs w:val="28"/>
        </w:rPr>
        <w:tab/>
        <w:t xml:space="preserve">  1.8 Сход граждан по вопросу самообложения граждан (далее - сход граждан) проводится в населенном</w:t>
      </w:r>
      <w:r>
        <w:rPr>
          <w:rStyle w:val="11"/>
          <w:rFonts w:ascii="Times New Roman" w:hAnsi="Times New Roman"/>
          <w:color w:val="000000"/>
          <w:sz w:val="28"/>
          <w:szCs w:val="28"/>
        </w:rPr>
        <w:tab/>
        <w:t>пункте, входящем в состав муниципального образования.</w:t>
      </w:r>
    </w:p>
    <w:p w:rsidR="00C92F23" w:rsidRDefault="00C92F23" w:rsidP="00C92F23">
      <w:pPr>
        <w:pStyle w:val="a3"/>
        <w:widowControl w:val="0"/>
        <w:tabs>
          <w:tab w:val="left" w:pos="0"/>
          <w:tab w:val="center" w:pos="7177"/>
          <w:tab w:val="right" w:pos="9418"/>
        </w:tabs>
        <w:spacing w:after="0"/>
        <w:ind w:firstLine="567"/>
        <w:jc w:val="both"/>
        <w:rPr>
          <w:sz w:val="28"/>
          <w:szCs w:val="28"/>
        </w:rPr>
      </w:pPr>
      <w:r>
        <w:rPr>
          <w:rStyle w:val="11"/>
          <w:rFonts w:ascii="Times New Roman" w:hAnsi="Times New Roman"/>
          <w:color w:val="000000"/>
          <w:sz w:val="28"/>
          <w:szCs w:val="28"/>
        </w:rPr>
        <w:tab/>
        <w:t xml:space="preserve">  1.9 Вопрос, выносимый на местный референдум или сход граждан, должен быть сформулирован таким образом, чтобы </w:t>
      </w:r>
      <w:r>
        <w:rPr>
          <w:rStyle w:val="11"/>
          <w:rFonts w:ascii="Times New Roman" w:hAnsi="Times New Roman"/>
          <w:color w:val="000000"/>
          <w:sz w:val="28"/>
          <w:szCs w:val="28"/>
        </w:rPr>
        <w:tab/>
        <w:t>исключалась возможность его множественного толкования, то есть на него можно было бы дать только однозначный ответ,</w:t>
      </w:r>
      <w:r>
        <w:rPr>
          <w:rStyle w:val="11"/>
          <w:rFonts w:ascii="Times New Roman" w:hAnsi="Times New Roman"/>
          <w:color w:val="000000"/>
          <w:sz w:val="28"/>
          <w:szCs w:val="28"/>
        </w:rPr>
        <w:tab/>
        <w:t>а также,</w:t>
      </w:r>
      <w:r>
        <w:rPr>
          <w:rStyle w:val="11"/>
          <w:rFonts w:ascii="Times New Roman" w:hAnsi="Times New Roman"/>
          <w:color w:val="000000"/>
          <w:sz w:val="28"/>
          <w:szCs w:val="28"/>
        </w:rPr>
        <w:tab/>
        <w:t>чтобы исключалась неопределенность правовых последствий принятого решения.</w:t>
      </w:r>
    </w:p>
    <w:p w:rsidR="00C92F23" w:rsidRDefault="00C92F23" w:rsidP="00C92F23">
      <w:pPr>
        <w:pStyle w:val="a3"/>
        <w:widowControl w:val="0"/>
        <w:spacing w:after="0"/>
        <w:jc w:val="both"/>
        <w:rPr>
          <w:sz w:val="28"/>
          <w:szCs w:val="28"/>
        </w:rPr>
      </w:pPr>
      <w:r>
        <w:rPr>
          <w:rStyle w:val="11"/>
          <w:rFonts w:ascii="Times New Roman" w:hAnsi="Times New Roman"/>
          <w:color w:val="000000"/>
          <w:sz w:val="28"/>
          <w:szCs w:val="28"/>
        </w:rPr>
        <w:t xml:space="preserve">         1.10 Местный референдум проводится в порядке, предусмотренном Федеральным законом от 12 июня </w:t>
      </w:r>
      <w:smartTag w:uri="urn:schemas-microsoft-com:office:smarttags" w:element="metricconverter">
        <w:smartTagPr>
          <w:attr w:name="ProductID" w:val="2002 г"/>
        </w:smartTagPr>
        <w:r>
          <w:rPr>
            <w:rStyle w:val="11"/>
            <w:rFonts w:ascii="Times New Roman" w:hAnsi="Times New Roman"/>
            <w:color w:val="000000"/>
            <w:sz w:val="28"/>
            <w:szCs w:val="28"/>
          </w:rPr>
          <w:t>2002 г</w:t>
        </w:r>
      </w:smartTag>
      <w:r>
        <w:rPr>
          <w:rStyle w:val="11"/>
          <w:rFonts w:ascii="Times New Roman" w:hAnsi="Times New Roman"/>
          <w:color w:val="000000"/>
          <w:sz w:val="28"/>
          <w:szCs w:val="28"/>
        </w:rPr>
        <w:t xml:space="preserve">. № 67-ФЗ «Об основных гарантиях избирательных прав и права на участие в референдуме граждан Российской Федерации», Законом Республики Мордовия от 15 февраля 2007г. № 15-3 «О местном референдуме» и Уставом </w:t>
      </w:r>
      <w:proofErr w:type="spellStart"/>
      <w:r>
        <w:rPr>
          <w:rStyle w:val="11"/>
          <w:rFonts w:ascii="Times New Roman" w:hAnsi="Times New Roman"/>
          <w:color w:val="000000"/>
          <w:sz w:val="28"/>
          <w:szCs w:val="28"/>
        </w:rPr>
        <w:t>Каласевского</w:t>
      </w:r>
      <w:proofErr w:type="spellEnd"/>
      <w:r>
        <w:rPr>
          <w:rStyle w:val="11"/>
          <w:rFonts w:ascii="Times New Roman" w:hAnsi="Times New Roman"/>
          <w:color w:val="000000"/>
          <w:sz w:val="28"/>
          <w:szCs w:val="28"/>
        </w:rPr>
        <w:t xml:space="preserve"> сельского поселения.</w:t>
      </w:r>
    </w:p>
    <w:p w:rsidR="00C92F23" w:rsidRDefault="00C92F23" w:rsidP="00C92F23">
      <w:pPr>
        <w:pStyle w:val="a3"/>
        <w:widowControl w:val="0"/>
        <w:tabs>
          <w:tab w:val="left" w:leader="underscore" w:pos="5753"/>
        </w:tabs>
        <w:spacing w:after="0"/>
        <w:jc w:val="both"/>
        <w:rPr>
          <w:sz w:val="28"/>
          <w:szCs w:val="28"/>
        </w:rPr>
      </w:pPr>
      <w:r>
        <w:rPr>
          <w:rStyle w:val="11"/>
          <w:rFonts w:ascii="Times New Roman" w:hAnsi="Times New Roman"/>
          <w:color w:val="000000"/>
          <w:sz w:val="28"/>
          <w:szCs w:val="28"/>
        </w:rPr>
        <w:t xml:space="preserve">          1.11</w:t>
      </w:r>
      <w:proofErr w:type="gramStart"/>
      <w:r>
        <w:rPr>
          <w:rStyle w:val="11"/>
          <w:rFonts w:ascii="Times New Roman" w:hAnsi="Times New Roman"/>
          <w:color w:val="000000"/>
          <w:sz w:val="28"/>
          <w:szCs w:val="28"/>
        </w:rPr>
        <w:t xml:space="preserve"> В</w:t>
      </w:r>
      <w:proofErr w:type="gramEnd"/>
      <w:r>
        <w:rPr>
          <w:rStyle w:val="11"/>
          <w:rFonts w:ascii="Times New Roman" w:hAnsi="Times New Roman"/>
          <w:color w:val="000000"/>
          <w:sz w:val="28"/>
          <w:szCs w:val="28"/>
        </w:rPr>
        <w:t xml:space="preserve"> решении Совета депутатов </w:t>
      </w:r>
      <w:proofErr w:type="spellStart"/>
      <w:r>
        <w:rPr>
          <w:rStyle w:val="11"/>
          <w:rFonts w:ascii="Times New Roman" w:hAnsi="Times New Roman"/>
          <w:color w:val="000000"/>
          <w:sz w:val="28"/>
          <w:szCs w:val="28"/>
        </w:rPr>
        <w:t>Каласевского</w:t>
      </w:r>
      <w:proofErr w:type="spellEnd"/>
      <w:r>
        <w:rPr>
          <w:rStyle w:val="11"/>
          <w:rFonts w:ascii="Times New Roman" w:hAnsi="Times New Roman"/>
          <w:color w:val="000000"/>
          <w:sz w:val="28"/>
          <w:szCs w:val="28"/>
        </w:rPr>
        <w:t xml:space="preserve"> сельского поселения (далее - Совет депутатов) о назначении местного референдума, принимаемом в соответствии с Уставом </w:t>
      </w:r>
      <w:proofErr w:type="spellStart"/>
      <w:r>
        <w:rPr>
          <w:rStyle w:val="11"/>
          <w:rFonts w:ascii="Times New Roman" w:hAnsi="Times New Roman"/>
          <w:color w:val="000000"/>
          <w:sz w:val="28"/>
          <w:szCs w:val="28"/>
        </w:rPr>
        <w:t>Каласевского</w:t>
      </w:r>
      <w:proofErr w:type="spellEnd"/>
      <w:r>
        <w:rPr>
          <w:rStyle w:val="11"/>
          <w:rFonts w:ascii="Times New Roman" w:hAnsi="Times New Roman"/>
          <w:color w:val="000000"/>
          <w:sz w:val="28"/>
          <w:szCs w:val="28"/>
        </w:rPr>
        <w:t xml:space="preserve">  сельского поселения, указываются:</w:t>
      </w:r>
    </w:p>
    <w:p w:rsidR="00C92F23" w:rsidRDefault="00C92F23" w:rsidP="00C92F23">
      <w:pPr>
        <w:pStyle w:val="a3"/>
        <w:widowControl w:val="0"/>
        <w:spacing w:after="0"/>
        <w:jc w:val="both"/>
        <w:rPr>
          <w:sz w:val="28"/>
          <w:szCs w:val="28"/>
        </w:rPr>
      </w:pPr>
      <w:r>
        <w:rPr>
          <w:rStyle w:val="11"/>
          <w:rFonts w:ascii="Times New Roman" w:hAnsi="Times New Roman"/>
          <w:color w:val="000000"/>
          <w:sz w:val="28"/>
          <w:szCs w:val="28"/>
        </w:rPr>
        <w:t xml:space="preserve">        1) день голосования на местном референдуме;</w:t>
      </w:r>
    </w:p>
    <w:p w:rsidR="00C92F23" w:rsidRDefault="00C92F23" w:rsidP="00C92F23">
      <w:pPr>
        <w:pStyle w:val="a3"/>
        <w:widowControl w:val="0"/>
        <w:spacing w:after="0"/>
        <w:ind w:left="760"/>
        <w:jc w:val="both"/>
        <w:rPr>
          <w:sz w:val="28"/>
          <w:szCs w:val="28"/>
        </w:rPr>
      </w:pPr>
      <w:r>
        <w:rPr>
          <w:rStyle w:val="11"/>
          <w:rFonts w:ascii="Times New Roman" w:hAnsi="Times New Roman"/>
          <w:color w:val="000000"/>
          <w:sz w:val="28"/>
          <w:szCs w:val="28"/>
        </w:rPr>
        <w:t>2) вопрос, выносимый на местный референдум.</w:t>
      </w:r>
    </w:p>
    <w:p w:rsidR="00C92F23" w:rsidRDefault="00C92F23" w:rsidP="00C92F23">
      <w:pPr>
        <w:pStyle w:val="a3"/>
        <w:widowControl w:val="0"/>
        <w:numPr>
          <w:ilvl w:val="1"/>
          <w:numId w:val="1"/>
        </w:numPr>
        <w:spacing w:after="0"/>
        <w:jc w:val="both"/>
        <w:rPr>
          <w:sz w:val="28"/>
          <w:szCs w:val="28"/>
        </w:rPr>
      </w:pPr>
      <w:r>
        <w:rPr>
          <w:rStyle w:val="11"/>
          <w:rFonts w:ascii="Times New Roman" w:hAnsi="Times New Roman"/>
          <w:color w:val="000000"/>
          <w:sz w:val="28"/>
          <w:szCs w:val="28"/>
        </w:rPr>
        <w:t>Вопрос, выносимый на местный референдум, должен содержать:</w:t>
      </w:r>
    </w:p>
    <w:p w:rsidR="00C92F23" w:rsidRDefault="00C92F23" w:rsidP="00C92F23">
      <w:pPr>
        <w:pStyle w:val="a3"/>
        <w:widowControl w:val="0"/>
        <w:spacing w:after="0"/>
        <w:jc w:val="both"/>
        <w:rPr>
          <w:sz w:val="28"/>
          <w:szCs w:val="28"/>
        </w:rPr>
      </w:pPr>
      <w:r>
        <w:rPr>
          <w:rStyle w:val="11"/>
          <w:rFonts w:ascii="Times New Roman" w:hAnsi="Times New Roman"/>
          <w:color w:val="000000"/>
          <w:sz w:val="28"/>
          <w:szCs w:val="28"/>
        </w:rPr>
        <w:t xml:space="preserve">         1) конкретный вопрос местного значения, решаемый за счет средств самообложения граждан;</w:t>
      </w:r>
    </w:p>
    <w:p w:rsidR="00C92F23" w:rsidRDefault="00C92F23" w:rsidP="00C92F23">
      <w:pPr>
        <w:pStyle w:val="a3"/>
        <w:widowControl w:val="0"/>
        <w:spacing w:after="0"/>
        <w:ind w:firstLine="851"/>
        <w:jc w:val="both"/>
        <w:rPr>
          <w:sz w:val="28"/>
          <w:szCs w:val="28"/>
        </w:rPr>
      </w:pPr>
      <w:r>
        <w:rPr>
          <w:rStyle w:val="11"/>
          <w:rFonts w:ascii="Times New Roman" w:hAnsi="Times New Roman"/>
          <w:color w:val="000000"/>
          <w:sz w:val="28"/>
          <w:szCs w:val="28"/>
        </w:rPr>
        <w:t>2) размер разового платежа в порядке, предусмотренном пунктом 1.3 настоящего Положения;</w:t>
      </w:r>
    </w:p>
    <w:p w:rsidR="00C92F23" w:rsidRDefault="00C92F23" w:rsidP="00C92F23">
      <w:pPr>
        <w:pStyle w:val="a3"/>
        <w:widowControl w:val="0"/>
        <w:spacing w:after="0"/>
        <w:ind w:left="760"/>
        <w:jc w:val="both"/>
        <w:rPr>
          <w:sz w:val="28"/>
          <w:szCs w:val="28"/>
        </w:rPr>
      </w:pPr>
      <w:r>
        <w:rPr>
          <w:rStyle w:val="11"/>
          <w:rFonts w:ascii="Times New Roman" w:hAnsi="Times New Roman"/>
          <w:color w:val="000000"/>
          <w:sz w:val="28"/>
          <w:szCs w:val="28"/>
        </w:rPr>
        <w:t>3) период времени, на который вводится самообложение граждан.</w:t>
      </w:r>
    </w:p>
    <w:p w:rsidR="00C92F23" w:rsidRDefault="00C92F23" w:rsidP="00C92F23">
      <w:pPr>
        <w:pStyle w:val="a3"/>
        <w:widowControl w:val="0"/>
        <w:spacing w:after="0"/>
        <w:jc w:val="both"/>
        <w:rPr>
          <w:sz w:val="28"/>
          <w:szCs w:val="28"/>
        </w:rPr>
      </w:pPr>
      <w:r>
        <w:rPr>
          <w:rStyle w:val="11"/>
          <w:rFonts w:ascii="Times New Roman" w:hAnsi="Times New Roman"/>
          <w:color w:val="000000"/>
          <w:sz w:val="28"/>
          <w:szCs w:val="28"/>
        </w:rPr>
        <w:t xml:space="preserve">         1.13</w:t>
      </w:r>
      <w:proofErr w:type="gramStart"/>
      <w:r>
        <w:rPr>
          <w:rStyle w:val="11"/>
          <w:rFonts w:ascii="Times New Roman" w:hAnsi="Times New Roman"/>
          <w:color w:val="000000"/>
          <w:sz w:val="28"/>
          <w:szCs w:val="28"/>
        </w:rPr>
        <w:t xml:space="preserve"> В</w:t>
      </w:r>
      <w:proofErr w:type="gramEnd"/>
      <w:r>
        <w:rPr>
          <w:rStyle w:val="11"/>
          <w:rFonts w:ascii="Times New Roman" w:hAnsi="Times New Roman"/>
          <w:color w:val="000000"/>
          <w:sz w:val="28"/>
          <w:szCs w:val="28"/>
        </w:rPr>
        <w:t xml:space="preserve"> решении Совета депутатов о перенесении дня голосования на местном референдуме, принимаемом в порядке, предусмотренном пунктом 5 статьи 9 Закона Республики Мордовия от 15 февраля </w:t>
      </w:r>
      <w:smartTag w:uri="urn:schemas-microsoft-com:office:smarttags" w:element="metricconverter">
        <w:smartTagPr>
          <w:attr w:name="ProductID" w:val="2007 г"/>
        </w:smartTagPr>
        <w:r>
          <w:rPr>
            <w:rStyle w:val="11"/>
            <w:rFonts w:ascii="Times New Roman" w:hAnsi="Times New Roman"/>
            <w:color w:val="000000"/>
            <w:sz w:val="28"/>
            <w:szCs w:val="28"/>
          </w:rPr>
          <w:t>2007 г</w:t>
        </w:r>
      </w:smartTag>
      <w:r>
        <w:rPr>
          <w:rStyle w:val="11"/>
          <w:rFonts w:ascii="Times New Roman" w:hAnsi="Times New Roman"/>
          <w:color w:val="000000"/>
          <w:sz w:val="28"/>
          <w:szCs w:val="28"/>
        </w:rPr>
        <w:t>. № 15-3 «О местном референдуме», указываются:</w:t>
      </w:r>
    </w:p>
    <w:p w:rsidR="00C92F23" w:rsidRDefault="00C92F23" w:rsidP="00C92F23">
      <w:pPr>
        <w:pStyle w:val="a3"/>
        <w:widowControl w:val="0"/>
        <w:tabs>
          <w:tab w:val="left" w:pos="1293"/>
        </w:tabs>
        <w:spacing w:after="0"/>
        <w:ind w:left="20"/>
        <w:jc w:val="both"/>
        <w:rPr>
          <w:sz w:val="28"/>
          <w:szCs w:val="28"/>
        </w:rPr>
      </w:pPr>
      <w:r>
        <w:rPr>
          <w:rStyle w:val="11"/>
          <w:rFonts w:ascii="Times New Roman" w:hAnsi="Times New Roman"/>
          <w:color w:val="000000"/>
          <w:sz w:val="28"/>
          <w:szCs w:val="28"/>
        </w:rPr>
        <w:t xml:space="preserve">        1) причина перенесения дня голосования на местном референдуме;</w:t>
      </w:r>
    </w:p>
    <w:p w:rsidR="00C92F23" w:rsidRDefault="00C92F23" w:rsidP="00C92F23">
      <w:pPr>
        <w:pStyle w:val="a3"/>
        <w:widowControl w:val="0"/>
        <w:tabs>
          <w:tab w:val="left" w:pos="1276"/>
        </w:tabs>
        <w:spacing w:after="0"/>
        <w:ind w:firstLine="740"/>
        <w:jc w:val="both"/>
        <w:rPr>
          <w:sz w:val="28"/>
          <w:szCs w:val="28"/>
        </w:rPr>
      </w:pPr>
      <w:r>
        <w:rPr>
          <w:rStyle w:val="11"/>
          <w:rFonts w:ascii="Times New Roman" w:hAnsi="Times New Roman"/>
          <w:color w:val="000000"/>
          <w:sz w:val="28"/>
          <w:szCs w:val="28"/>
        </w:rPr>
        <w:t xml:space="preserve">2) день, на который переносится голосование на местном </w:t>
      </w:r>
      <w:r>
        <w:rPr>
          <w:rStyle w:val="11"/>
          <w:rFonts w:ascii="Times New Roman" w:hAnsi="Times New Roman"/>
          <w:color w:val="000000"/>
          <w:sz w:val="28"/>
          <w:szCs w:val="28"/>
        </w:rPr>
        <w:lastRenderedPageBreak/>
        <w:t>референдуме.</w:t>
      </w:r>
    </w:p>
    <w:p w:rsidR="00C92F23" w:rsidRDefault="00C92F23" w:rsidP="00C92F23">
      <w:pPr>
        <w:pStyle w:val="10"/>
        <w:shd w:val="clear" w:color="auto" w:fill="auto"/>
        <w:tabs>
          <w:tab w:val="left" w:pos="1071"/>
        </w:tabs>
        <w:spacing w:before="0" w:line="240" w:lineRule="auto"/>
        <w:ind w:left="740" w:firstLine="0"/>
        <w:rPr>
          <w:rStyle w:val="1"/>
          <w:rFonts w:ascii="Times New Roman" w:hAnsi="Times New Roman"/>
          <w:color w:val="000000"/>
          <w:sz w:val="28"/>
          <w:szCs w:val="28"/>
        </w:rPr>
      </w:pPr>
      <w:bookmarkStart w:id="0" w:name="bookmark0"/>
    </w:p>
    <w:p w:rsidR="00C92F23" w:rsidRDefault="00C92F23" w:rsidP="00C92F23">
      <w:pPr>
        <w:pStyle w:val="10"/>
        <w:shd w:val="clear" w:color="auto" w:fill="auto"/>
        <w:tabs>
          <w:tab w:val="left" w:pos="0"/>
        </w:tabs>
        <w:spacing w:before="0" w:line="240" w:lineRule="auto"/>
        <w:ind w:firstLine="0"/>
        <w:jc w:val="center"/>
        <w:rPr>
          <w:rStyle w:val="1"/>
          <w:rFonts w:ascii="Times New Roman" w:hAnsi="Times New Roman"/>
          <w:sz w:val="28"/>
          <w:szCs w:val="28"/>
        </w:rPr>
      </w:pPr>
      <w:r>
        <w:rPr>
          <w:rStyle w:val="1"/>
          <w:rFonts w:ascii="Times New Roman" w:hAnsi="Times New Roman"/>
          <w:color w:val="000000"/>
          <w:sz w:val="28"/>
          <w:szCs w:val="28"/>
        </w:rPr>
        <w:t>2.Назначение, подготовка и проведение схода граждан</w:t>
      </w:r>
      <w:bookmarkEnd w:id="0"/>
    </w:p>
    <w:p w:rsidR="00C92F23" w:rsidRDefault="00C92F23" w:rsidP="00C92F23">
      <w:pPr>
        <w:pStyle w:val="10"/>
        <w:shd w:val="clear" w:color="auto" w:fill="auto"/>
        <w:tabs>
          <w:tab w:val="left" w:pos="1071"/>
        </w:tabs>
        <w:spacing w:before="0" w:line="240" w:lineRule="auto"/>
        <w:ind w:left="1100" w:firstLine="0"/>
      </w:pPr>
    </w:p>
    <w:p w:rsidR="00C92F23" w:rsidRDefault="00C92F23" w:rsidP="00C92F23">
      <w:pPr>
        <w:pStyle w:val="a3"/>
        <w:widowControl w:val="0"/>
        <w:spacing w:after="0"/>
        <w:ind w:firstLine="708"/>
        <w:jc w:val="both"/>
        <w:rPr>
          <w:sz w:val="28"/>
          <w:szCs w:val="28"/>
        </w:rPr>
      </w:pPr>
      <w:proofErr w:type="gramStart"/>
      <w:r>
        <w:rPr>
          <w:rStyle w:val="11"/>
          <w:rFonts w:ascii="Times New Roman" w:hAnsi="Times New Roman"/>
          <w:color w:val="000000"/>
          <w:sz w:val="28"/>
          <w:szCs w:val="28"/>
        </w:rPr>
        <w:t>2.1 Право голосовать на сходе граждан, участвовать в подготовке и проведении схода граждан принадлежит гражданам Российской Федерации, достигшим на день голосования возраста 18 лет, место жительство которых расположено в границах населенного пункта, входящего в состав муниципального образования, не признанным судом недееспособными или не содержащимся в местах лишения свободы по приговору суда.</w:t>
      </w:r>
      <w:proofErr w:type="gramEnd"/>
    </w:p>
    <w:p w:rsidR="00C92F23" w:rsidRDefault="00C92F23" w:rsidP="00C92F23">
      <w:pPr>
        <w:pStyle w:val="a3"/>
        <w:widowControl w:val="0"/>
        <w:spacing w:after="0"/>
        <w:ind w:firstLine="708"/>
        <w:jc w:val="both"/>
        <w:rPr>
          <w:sz w:val="28"/>
          <w:szCs w:val="28"/>
        </w:rPr>
      </w:pPr>
      <w:r>
        <w:rPr>
          <w:rStyle w:val="11"/>
          <w:rFonts w:ascii="Times New Roman" w:hAnsi="Times New Roman"/>
          <w:color w:val="000000"/>
          <w:sz w:val="28"/>
          <w:szCs w:val="28"/>
        </w:rPr>
        <w:t>2.2 Граждане имеют равные права на участие в сходе граждан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C92F23" w:rsidRDefault="00C92F23" w:rsidP="00C92F23">
      <w:pPr>
        <w:pStyle w:val="a3"/>
        <w:widowControl w:val="0"/>
        <w:spacing w:after="0"/>
        <w:ind w:firstLine="708"/>
        <w:jc w:val="both"/>
        <w:rPr>
          <w:sz w:val="28"/>
          <w:szCs w:val="28"/>
        </w:rPr>
      </w:pPr>
      <w:r>
        <w:rPr>
          <w:rStyle w:val="11"/>
          <w:rFonts w:ascii="Times New Roman" w:hAnsi="Times New Roman"/>
          <w:color w:val="000000"/>
          <w:sz w:val="28"/>
          <w:szCs w:val="28"/>
        </w:rPr>
        <w:t>2.3 Граждане участвуют в сходе непосредственно путем открытого или тайного голосования. Каждый гражданин при голосовании имеет один голос по каждому из поставленных вопросов на сходе граждан. Участие в сходе является свободным и добровольным. Никто не вправе оказывать принудительное воздействие на участие или неучастие граждан в сходе, а также на их свободное волеизъявление.</w:t>
      </w:r>
    </w:p>
    <w:p w:rsidR="00C92F23" w:rsidRDefault="00C92F23" w:rsidP="00C92F23">
      <w:pPr>
        <w:pStyle w:val="a3"/>
        <w:widowControl w:val="0"/>
        <w:spacing w:after="0"/>
        <w:ind w:firstLine="708"/>
        <w:jc w:val="both"/>
        <w:rPr>
          <w:sz w:val="28"/>
          <w:szCs w:val="28"/>
        </w:rPr>
      </w:pPr>
      <w:r>
        <w:rPr>
          <w:rStyle w:val="11"/>
          <w:rFonts w:ascii="Times New Roman" w:hAnsi="Times New Roman"/>
          <w:color w:val="000000"/>
          <w:sz w:val="28"/>
          <w:szCs w:val="28"/>
        </w:rPr>
        <w:t>2.4 Сход правомочен при участии в нем более половины обладающих избирательным правом жителей населенного пункта, входящего в состав муниципального образования. В случае</w:t>
      </w:r>
      <w:proofErr w:type="gramStart"/>
      <w:r>
        <w:rPr>
          <w:rStyle w:val="11"/>
          <w:rFonts w:ascii="Times New Roman" w:hAnsi="Times New Roman"/>
          <w:color w:val="000000"/>
          <w:sz w:val="28"/>
          <w:szCs w:val="28"/>
        </w:rPr>
        <w:t>,</w:t>
      </w:r>
      <w:proofErr w:type="gramEnd"/>
      <w:r>
        <w:rPr>
          <w:rStyle w:val="11"/>
          <w:rFonts w:ascii="Times New Roman" w:hAnsi="Times New Roman"/>
          <w:color w:val="000000"/>
          <w:sz w:val="28"/>
          <w:szCs w:val="28"/>
        </w:rPr>
        <w:t xml:space="preserve"> если в населенном пункте, входящем в состав муниципального образования,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следующих этапах участия в голосовании не принимают.</w:t>
      </w:r>
    </w:p>
    <w:p w:rsidR="00C92F23" w:rsidRDefault="00C92F23" w:rsidP="00C92F23">
      <w:pPr>
        <w:pStyle w:val="a3"/>
        <w:widowControl w:val="0"/>
        <w:spacing w:after="0"/>
        <w:ind w:firstLine="420"/>
        <w:jc w:val="both"/>
        <w:rPr>
          <w:sz w:val="28"/>
          <w:szCs w:val="28"/>
        </w:rPr>
      </w:pPr>
      <w:r>
        <w:rPr>
          <w:rStyle w:val="11"/>
          <w:rFonts w:ascii="Times New Roman" w:hAnsi="Times New Roman"/>
          <w:color w:val="000000"/>
          <w:sz w:val="28"/>
          <w:szCs w:val="28"/>
        </w:rPr>
        <w:t xml:space="preserve">   2.5 Финансирование расходов, связанных с подготовкой и проведением схода граждан, осуществляется за счет средств бюджета муниципального образования (далее - местный бюджет).</w:t>
      </w:r>
    </w:p>
    <w:p w:rsidR="00C92F23" w:rsidRDefault="00C92F23" w:rsidP="00C92F23">
      <w:pPr>
        <w:pStyle w:val="a3"/>
        <w:widowControl w:val="0"/>
        <w:spacing w:after="0"/>
        <w:jc w:val="both"/>
        <w:rPr>
          <w:sz w:val="28"/>
          <w:szCs w:val="28"/>
        </w:rPr>
      </w:pPr>
      <w:r>
        <w:rPr>
          <w:rStyle w:val="11"/>
          <w:rFonts w:ascii="Times New Roman" w:hAnsi="Times New Roman"/>
          <w:color w:val="000000"/>
          <w:sz w:val="28"/>
          <w:szCs w:val="28"/>
        </w:rPr>
        <w:t xml:space="preserve">        2.6 Сход граждан проводится по инициативе:</w:t>
      </w:r>
    </w:p>
    <w:p w:rsidR="00C92F23" w:rsidRDefault="00C92F23" w:rsidP="00C92F23">
      <w:pPr>
        <w:pStyle w:val="a3"/>
        <w:widowControl w:val="0"/>
        <w:spacing w:after="0"/>
        <w:jc w:val="both"/>
        <w:rPr>
          <w:sz w:val="28"/>
          <w:szCs w:val="28"/>
        </w:rPr>
      </w:pPr>
      <w:r>
        <w:rPr>
          <w:rStyle w:val="11"/>
          <w:rFonts w:ascii="Times New Roman" w:hAnsi="Times New Roman"/>
          <w:color w:val="000000"/>
          <w:sz w:val="28"/>
          <w:szCs w:val="28"/>
        </w:rPr>
        <w:t xml:space="preserve">        1) не менее одной трети от общего числа депутатов Совета депутатов;</w:t>
      </w:r>
    </w:p>
    <w:p w:rsidR="00C92F23" w:rsidRDefault="00C92F23" w:rsidP="00C92F23">
      <w:pPr>
        <w:pStyle w:val="a3"/>
        <w:widowControl w:val="0"/>
        <w:spacing w:after="0"/>
        <w:ind w:left="740"/>
        <w:jc w:val="both"/>
        <w:rPr>
          <w:sz w:val="28"/>
          <w:szCs w:val="28"/>
        </w:rPr>
      </w:pPr>
      <w:r>
        <w:rPr>
          <w:rStyle w:val="11"/>
          <w:rFonts w:ascii="Times New Roman" w:hAnsi="Times New Roman"/>
          <w:color w:val="000000"/>
          <w:sz w:val="28"/>
          <w:szCs w:val="28"/>
        </w:rPr>
        <w:t>2) главы муниципального образования и главы администрации;</w:t>
      </w:r>
    </w:p>
    <w:p w:rsidR="00C92F23" w:rsidRDefault="00C92F23" w:rsidP="00C92F23">
      <w:pPr>
        <w:pStyle w:val="a3"/>
        <w:widowControl w:val="0"/>
        <w:spacing w:after="0"/>
        <w:ind w:firstLine="740"/>
        <w:jc w:val="both"/>
        <w:rPr>
          <w:sz w:val="28"/>
          <w:szCs w:val="28"/>
        </w:rPr>
      </w:pPr>
      <w:r>
        <w:rPr>
          <w:rStyle w:val="11"/>
          <w:rFonts w:ascii="Times New Roman" w:hAnsi="Times New Roman"/>
          <w:color w:val="000000"/>
          <w:sz w:val="28"/>
          <w:szCs w:val="28"/>
        </w:rPr>
        <w:t>3) граждан, имеющих право на участие в сходе граждан, проживающих на соответствующей территории населенного пункта, входящего в состав муниципального образования, численностью не менее 10 человек (далее - инициативная группа).</w:t>
      </w:r>
    </w:p>
    <w:p w:rsidR="00C92F23" w:rsidRDefault="00C92F23" w:rsidP="00C92F23">
      <w:pPr>
        <w:pStyle w:val="a3"/>
        <w:widowControl w:val="0"/>
        <w:spacing w:after="0"/>
        <w:ind w:left="20" w:firstLine="688"/>
        <w:jc w:val="both"/>
        <w:rPr>
          <w:sz w:val="28"/>
          <w:szCs w:val="28"/>
        </w:rPr>
      </w:pPr>
      <w:r>
        <w:rPr>
          <w:rStyle w:val="11"/>
          <w:rFonts w:ascii="Times New Roman" w:hAnsi="Times New Roman"/>
          <w:color w:val="000000"/>
          <w:sz w:val="28"/>
          <w:szCs w:val="28"/>
        </w:rPr>
        <w:t>2.7.Инициатива проведения схода граждан оформляется в форме ходатайства с указанием вопроса (вопросов), который (которые) предполагается рассмотреть на сходе граждан и направляется в Совет</w:t>
      </w:r>
    </w:p>
    <w:p w:rsidR="00C92F23" w:rsidRDefault="00C92F23" w:rsidP="00C92F23">
      <w:pPr>
        <w:pStyle w:val="a3"/>
        <w:spacing w:after="0"/>
        <w:ind w:left="20"/>
        <w:jc w:val="both"/>
        <w:rPr>
          <w:sz w:val="28"/>
          <w:szCs w:val="28"/>
        </w:rPr>
      </w:pPr>
      <w:r>
        <w:rPr>
          <w:rStyle w:val="11"/>
          <w:rFonts w:ascii="Times New Roman" w:hAnsi="Times New Roman"/>
          <w:color w:val="000000"/>
          <w:sz w:val="28"/>
          <w:szCs w:val="28"/>
        </w:rPr>
        <w:lastRenderedPageBreak/>
        <w:t>депутатов. При этом</w:t>
      </w:r>
      <w:proofErr w:type="gramStart"/>
      <w:r>
        <w:rPr>
          <w:rStyle w:val="11"/>
          <w:rFonts w:ascii="Times New Roman" w:hAnsi="Times New Roman"/>
          <w:color w:val="000000"/>
          <w:sz w:val="28"/>
          <w:szCs w:val="28"/>
        </w:rPr>
        <w:t>,</w:t>
      </w:r>
      <w:proofErr w:type="gramEnd"/>
      <w:r>
        <w:rPr>
          <w:rStyle w:val="11"/>
          <w:rFonts w:ascii="Times New Roman" w:hAnsi="Times New Roman"/>
          <w:color w:val="000000"/>
          <w:sz w:val="28"/>
          <w:szCs w:val="28"/>
        </w:rPr>
        <w:t xml:space="preserve"> каждый вопрос, выносимый на сход граждан, должен содержать информацию, указанную в пункте 1.12 настоящего Положения, а также предложение по виду голосования (открытое или тайное). Ходатайство подписывается всеми лицами, выступившими в качестве субъекта инициативы.</w:t>
      </w:r>
    </w:p>
    <w:p w:rsidR="00C92F23" w:rsidRDefault="00C92F23" w:rsidP="00C92F23">
      <w:pPr>
        <w:pStyle w:val="a3"/>
        <w:widowControl w:val="0"/>
        <w:spacing w:after="0"/>
        <w:ind w:firstLine="20"/>
        <w:jc w:val="both"/>
        <w:rPr>
          <w:sz w:val="28"/>
          <w:szCs w:val="28"/>
        </w:rPr>
      </w:pPr>
      <w:r>
        <w:rPr>
          <w:rStyle w:val="11"/>
          <w:rFonts w:ascii="Times New Roman" w:hAnsi="Times New Roman"/>
          <w:color w:val="000000"/>
          <w:sz w:val="28"/>
          <w:szCs w:val="28"/>
        </w:rPr>
        <w:t xml:space="preserve">        2.8</w:t>
      </w:r>
      <w:proofErr w:type="gramStart"/>
      <w:r>
        <w:rPr>
          <w:rStyle w:val="11"/>
          <w:rFonts w:ascii="Times New Roman" w:hAnsi="Times New Roman"/>
          <w:color w:val="000000"/>
          <w:sz w:val="28"/>
          <w:szCs w:val="28"/>
        </w:rPr>
        <w:t xml:space="preserve"> В</w:t>
      </w:r>
      <w:proofErr w:type="gramEnd"/>
      <w:r>
        <w:rPr>
          <w:rStyle w:val="11"/>
          <w:rFonts w:ascii="Times New Roman" w:hAnsi="Times New Roman"/>
          <w:color w:val="000000"/>
          <w:sz w:val="28"/>
          <w:szCs w:val="28"/>
        </w:rPr>
        <w:t xml:space="preserve"> случае, если в качестве субъекта инициативы выступает инициативная группа, к ходатайству прикладывается список инициативной группы по форме, установленной в приложении 1 к настоящему Положению.</w:t>
      </w:r>
    </w:p>
    <w:p w:rsidR="00C92F23" w:rsidRDefault="00C92F23" w:rsidP="00C92F23">
      <w:pPr>
        <w:pStyle w:val="a3"/>
        <w:widowControl w:val="0"/>
        <w:spacing w:after="0"/>
        <w:ind w:firstLine="20"/>
        <w:jc w:val="both"/>
        <w:rPr>
          <w:sz w:val="28"/>
          <w:szCs w:val="28"/>
        </w:rPr>
      </w:pPr>
      <w:r>
        <w:rPr>
          <w:rStyle w:val="11"/>
          <w:rFonts w:ascii="Times New Roman" w:hAnsi="Times New Roman"/>
          <w:color w:val="000000"/>
          <w:sz w:val="28"/>
          <w:szCs w:val="28"/>
        </w:rPr>
        <w:t xml:space="preserve">        2.9 Инициативная группа в поддержку проведения схода граждан в течение 30 дней со дня регистрации ходатайства в Совете депутатов обязана представить в Совет депутатов не менее 10 процентов подписей жителей населенного пункта, входящего в состав муниципального образования, имеющих право участвовать в сходе граждан. Подписи и иные данные жителей, выступивших в поддержку проведения схода граждан, вносятся в подписной лист по форме, установленной в приложении 2 к настоящему Положению, и заверяется одним из членов инициативной группы.</w:t>
      </w:r>
    </w:p>
    <w:p w:rsidR="00C92F23" w:rsidRDefault="00C92F23" w:rsidP="00C92F23">
      <w:pPr>
        <w:pStyle w:val="a3"/>
        <w:widowControl w:val="0"/>
        <w:spacing w:after="0"/>
        <w:jc w:val="both"/>
        <w:rPr>
          <w:sz w:val="28"/>
          <w:szCs w:val="28"/>
        </w:rPr>
      </w:pPr>
      <w:r>
        <w:rPr>
          <w:rStyle w:val="11"/>
          <w:rFonts w:ascii="Times New Roman" w:hAnsi="Times New Roman"/>
          <w:color w:val="000000"/>
          <w:sz w:val="28"/>
          <w:szCs w:val="28"/>
        </w:rPr>
        <w:t xml:space="preserve">        2.10 Совет депутатов принимает решение о проведении схода граждан и создании комиссии по организации и проведению схода граждан (далее - комиссия) в составе 3-5 человек.</w:t>
      </w:r>
    </w:p>
    <w:p w:rsidR="00C92F23" w:rsidRDefault="00C92F23" w:rsidP="00C92F23">
      <w:pPr>
        <w:pStyle w:val="a3"/>
        <w:widowControl w:val="0"/>
        <w:tabs>
          <w:tab w:val="left" w:pos="709"/>
        </w:tabs>
        <w:spacing w:after="0"/>
        <w:jc w:val="both"/>
        <w:rPr>
          <w:sz w:val="28"/>
          <w:szCs w:val="28"/>
        </w:rPr>
      </w:pPr>
      <w:r>
        <w:rPr>
          <w:rStyle w:val="11"/>
          <w:rFonts w:ascii="Times New Roman" w:hAnsi="Times New Roman"/>
          <w:color w:val="000000"/>
          <w:sz w:val="28"/>
          <w:szCs w:val="28"/>
        </w:rPr>
        <w:t xml:space="preserve">        2.11 Решение, указанное в пункте 2.10 настоящего Положения, принимается Советом депутатов в сроки:</w:t>
      </w:r>
    </w:p>
    <w:p w:rsidR="00C92F23" w:rsidRDefault="00C92F23" w:rsidP="00C92F23">
      <w:pPr>
        <w:pStyle w:val="a3"/>
        <w:widowControl w:val="0"/>
        <w:spacing w:after="0"/>
        <w:jc w:val="both"/>
        <w:rPr>
          <w:sz w:val="28"/>
          <w:szCs w:val="28"/>
        </w:rPr>
      </w:pPr>
      <w:r>
        <w:rPr>
          <w:rStyle w:val="11"/>
          <w:rFonts w:ascii="Times New Roman" w:hAnsi="Times New Roman"/>
          <w:color w:val="000000"/>
          <w:sz w:val="28"/>
          <w:szCs w:val="28"/>
        </w:rPr>
        <w:t xml:space="preserve">        1) не позднее 60 дней со дня получения в соответствии с настоящим Положением ходатайства в случае, если субъектом инициативы выступили лица, указанные в подпунктах 1, 2 пункта 2.6 настоящего Положения;</w:t>
      </w:r>
    </w:p>
    <w:p w:rsidR="00C92F23" w:rsidRDefault="00C92F23" w:rsidP="00C92F23">
      <w:pPr>
        <w:pStyle w:val="a3"/>
        <w:widowControl w:val="0"/>
        <w:spacing w:after="0"/>
        <w:jc w:val="both"/>
        <w:rPr>
          <w:sz w:val="28"/>
          <w:szCs w:val="28"/>
        </w:rPr>
      </w:pPr>
      <w:r>
        <w:rPr>
          <w:rStyle w:val="11"/>
          <w:rFonts w:ascii="Times New Roman" w:hAnsi="Times New Roman"/>
          <w:color w:val="000000"/>
          <w:sz w:val="28"/>
          <w:szCs w:val="28"/>
        </w:rPr>
        <w:t xml:space="preserve">        2) не позднее 30 дней со дня получения в соответствии с настоящим Положением подписного листа в случае, если субъектом инициативы выступили лица, указанные в подпункте 3 пункта 2.6 настоящего Положения.</w:t>
      </w:r>
    </w:p>
    <w:p w:rsidR="00C92F23" w:rsidRDefault="00C92F23" w:rsidP="00C92F23">
      <w:pPr>
        <w:pStyle w:val="a3"/>
        <w:widowControl w:val="0"/>
        <w:spacing w:after="0"/>
        <w:jc w:val="both"/>
        <w:rPr>
          <w:sz w:val="28"/>
          <w:szCs w:val="28"/>
        </w:rPr>
      </w:pPr>
      <w:r>
        <w:rPr>
          <w:rStyle w:val="11"/>
          <w:rFonts w:ascii="Times New Roman" w:hAnsi="Times New Roman"/>
          <w:color w:val="000000"/>
          <w:sz w:val="28"/>
          <w:szCs w:val="28"/>
        </w:rPr>
        <w:t xml:space="preserve">         2.12</w:t>
      </w:r>
      <w:proofErr w:type="gramStart"/>
      <w:r>
        <w:rPr>
          <w:rStyle w:val="11"/>
          <w:rFonts w:ascii="Times New Roman" w:hAnsi="Times New Roman"/>
          <w:color w:val="000000"/>
          <w:sz w:val="28"/>
          <w:szCs w:val="28"/>
        </w:rPr>
        <w:t xml:space="preserve"> В</w:t>
      </w:r>
      <w:proofErr w:type="gramEnd"/>
      <w:r>
        <w:rPr>
          <w:rStyle w:val="11"/>
          <w:rFonts w:ascii="Times New Roman" w:hAnsi="Times New Roman"/>
          <w:color w:val="000000"/>
          <w:sz w:val="28"/>
          <w:szCs w:val="28"/>
        </w:rPr>
        <w:t xml:space="preserve"> решении, указанном в пункте 2.10 настоящего Положения, Совет депутатов определяет вид голосования (открытое или тайное) с учетом предложения, выраженного субъектом выдвижения инициативы в соответствии с настоящим Положением.</w:t>
      </w:r>
    </w:p>
    <w:p w:rsidR="00C92F23" w:rsidRDefault="00C92F23" w:rsidP="00C92F23">
      <w:pPr>
        <w:pStyle w:val="a3"/>
        <w:widowControl w:val="0"/>
        <w:spacing w:after="0"/>
        <w:jc w:val="both"/>
        <w:rPr>
          <w:sz w:val="28"/>
          <w:szCs w:val="28"/>
        </w:rPr>
      </w:pPr>
      <w:r>
        <w:rPr>
          <w:rStyle w:val="11"/>
          <w:rFonts w:ascii="Times New Roman" w:hAnsi="Times New Roman"/>
          <w:color w:val="000000"/>
          <w:sz w:val="28"/>
          <w:szCs w:val="28"/>
        </w:rPr>
        <w:t xml:space="preserve">        2.13</w:t>
      </w:r>
      <w:proofErr w:type="gramStart"/>
      <w:r>
        <w:rPr>
          <w:rStyle w:val="11"/>
          <w:rFonts w:ascii="Times New Roman" w:hAnsi="Times New Roman"/>
          <w:color w:val="000000"/>
          <w:sz w:val="28"/>
          <w:szCs w:val="28"/>
        </w:rPr>
        <w:t xml:space="preserve"> В</w:t>
      </w:r>
      <w:proofErr w:type="gramEnd"/>
      <w:r>
        <w:rPr>
          <w:rStyle w:val="11"/>
          <w:rFonts w:ascii="Times New Roman" w:hAnsi="Times New Roman"/>
          <w:color w:val="000000"/>
          <w:sz w:val="28"/>
          <w:szCs w:val="28"/>
        </w:rPr>
        <w:t xml:space="preserve"> состав комиссии входят председатель, секретарь и члены комиссии.</w:t>
      </w:r>
    </w:p>
    <w:p w:rsidR="00C92F23" w:rsidRDefault="00C92F23" w:rsidP="00C92F23">
      <w:pPr>
        <w:pStyle w:val="a3"/>
        <w:widowControl w:val="0"/>
        <w:spacing w:after="0"/>
        <w:jc w:val="both"/>
        <w:rPr>
          <w:sz w:val="28"/>
          <w:szCs w:val="28"/>
        </w:rPr>
      </w:pPr>
      <w:r>
        <w:rPr>
          <w:rStyle w:val="11"/>
          <w:rFonts w:ascii="Times New Roman" w:hAnsi="Times New Roman"/>
          <w:color w:val="000000"/>
          <w:sz w:val="28"/>
          <w:szCs w:val="28"/>
        </w:rPr>
        <w:t xml:space="preserve">        2.14 Комиссия составляет списки участников схода граждан в порядке, предусмотренном статьями 11, 12 Закона Республики Мордовия от 15 февраля </w:t>
      </w:r>
      <w:smartTag w:uri="urn:schemas-microsoft-com:office:smarttags" w:element="metricconverter">
        <w:smartTagPr>
          <w:attr w:name="ProductID" w:val="2007 г"/>
        </w:smartTagPr>
        <w:r>
          <w:rPr>
            <w:rStyle w:val="11"/>
            <w:rFonts w:ascii="Times New Roman" w:hAnsi="Times New Roman"/>
            <w:color w:val="000000"/>
            <w:sz w:val="28"/>
            <w:szCs w:val="28"/>
          </w:rPr>
          <w:t>2007 г</w:t>
        </w:r>
      </w:smartTag>
      <w:r>
        <w:rPr>
          <w:rStyle w:val="11"/>
          <w:rFonts w:ascii="Times New Roman" w:hAnsi="Times New Roman"/>
          <w:color w:val="000000"/>
          <w:sz w:val="28"/>
          <w:szCs w:val="28"/>
        </w:rPr>
        <w:t>. № 15-3 «О местном референдуме».</w:t>
      </w:r>
    </w:p>
    <w:p w:rsidR="00C92F23" w:rsidRDefault="00C92F23" w:rsidP="00C92F23">
      <w:pPr>
        <w:pStyle w:val="a3"/>
        <w:widowControl w:val="0"/>
        <w:spacing w:after="0"/>
        <w:jc w:val="both"/>
        <w:rPr>
          <w:sz w:val="28"/>
          <w:szCs w:val="28"/>
        </w:rPr>
      </w:pPr>
      <w:r>
        <w:rPr>
          <w:rStyle w:val="11"/>
          <w:rFonts w:ascii="Times New Roman" w:hAnsi="Times New Roman"/>
          <w:color w:val="000000"/>
          <w:sz w:val="28"/>
          <w:szCs w:val="28"/>
        </w:rPr>
        <w:t xml:space="preserve">         2.15 Решение об отклонении схода граждан принимается Советом депутатов в случаях:</w:t>
      </w:r>
    </w:p>
    <w:p w:rsidR="00C92F23" w:rsidRDefault="00C92F23" w:rsidP="00C92F23">
      <w:pPr>
        <w:pStyle w:val="a3"/>
        <w:widowControl w:val="0"/>
        <w:tabs>
          <w:tab w:val="left" w:pos="1404"/>
        </w:tabs>
        <w:spacing w:after="0"/>
        <w:jc w:val="both"/>
        <w:rPr>
          <w:sz w:val="28"/>
          <w:szCs w:val="28"/>
        </w:rPr>
      </w:pPr>
      <w:r>
        <w:rPr>
          <w:rStyle w:val="11"/>
          <w:rFonts w:ascii="Times New Roman" w:hAnsi="Times New Roman"/>
          <w:color w:val="000000"/>
          <w:sz w:val="28"/>
          <w:szCs w:val="28"/>
        </w:rPr>
        <w:t xml:space="preserve">        1) непредставления подписного листа, указанного в пункте 2.9 настоящего Положения;</w:t>
      </w:r>
    </w:p>
    <w:p w:rsidR="00C92F23" w:rsidRDefault="00C92F23" w:rsidP="00C92F23">
      <w:pPr>
        <w:pStyle w:val="a3"/>
        <w:widowControl w:val="0"/>
        <w:tabs>
          <w:tab w:val="left" w:pos="1404"/>
        </w:tabs>
        <w:spacing w:after="0"/>
        <w:ind w:firstLine="740"/>
        <w:jc w:val="both"/>
        <w:rPr>
          <w:sz w:val="28"/>
          <w:szCs w:val="28"/>
        </w:rPr>
      </w:pPr>
      <w:r>
        <w:rPr>
          <w:rStyle w:val="11"/>
          <w:rFonts w:ascii="Times New Roman" w:hAnsi="Times New Roman"/>
          <w:color w:val="000000"/>
          <w:sz w:val="28"/>
          <w:szCs w:val="28"/>
        </w:rPr>
        <w:t>2) несоответствия подписного листа установленной настоящим Положением форме;</w:t>
      </w:r>
    </w:p>
    <w:p w:rsidR="00C92F23" w:rsidRDefault="00C92F23" w:rsidP="00C92F23">
      <w:pPr>
        <w:pStyle w:val="a3"/>
        <w:widowControl w:val="0"/>
        <w:spacing w:after="0"/>
        <w:ind w:firstLine="740"/>
        <w:jc w:val="both"/>
        <w:rPr>
          <w:color w:val="000000"/>
          <w:spacing w:val="12"/>
          <w:sz w:val="28"/>
          <w:szCs w:val="28"/>
        </w:rPr>
      </w:pPr>
      <w:r>
        <w:rPr>
          <w:rStyle w:val="11"/>
          <w:rFonts w:ascii="Times New Roman" w:hAnsi="Times New Roman"/>
          <w:color w:val="000000"/>
          <w:sz w:val="28"/>
          <w:szCs w:val="28"/>
        </w:rPr>
        <w:t xml:space="preserve">3) несоответствия содержания подписного листа установленным </w:t>
      </w:r>
      <w:r>
        <w:rPr>
          <w:rStyle w:val="11"/>
          <w:rFonts w:ascii="Times New Roman" w:hAnsi="Times New Roman"/>
          <w:color w:val="000000"/>
          <w:sz w:val="28"/>
          <w:szCs w:val="28"/>
        </w:rPr>
        <w:lastRenderedPageBreak/>
        <w:t>настоящим Положением требованиям к заполнению;</w:t>
      </w:r>
    </w:p>
    <w:p w:rsidR="00C92F23" w:rsidRDefault="00C92F23" w:rsidP="00C92F23">
      <w:pPr>
        <w:pStyle w:val="a3"/>
        <w:widowControl w:val="0"/>
        <w:spacing w:after="0"/>
        <w:jc w:val="both"/>
        <w:rPr>
          <w:sz w:val="28"/>
          <w:szCs w:val="28"/>
        </w:rPr>
      </w:pPr>
      <w:r>
        <w:rPr>
          <w:rStyle w:val="11"/>
          <w:rFonts w:ascii="Times New Roman" w:hAnsi="Times New Roman"/>
          <w:color w:val="000000"/>
          <w:sz w:val="28"/>
          <w:szCs w:val="28"/>
        </w:rPr>
        <w:t xml:space="preserve">        4) установления недостоверности данных, указанных в подписных листах;</w:t>
      </w:r>
    </w:p>
    <w:p w:rsidR="00C92F23" w:rsidRDefault="00C92F23" w:rsidP="00C92F23">
      <w:pPr>
        <w:pStyle w:val="a3"/>
        <w:widowControl w:val="0"/>
        <w:spacing w:after="0"/>
        <w:ind w:firstLine="740"/>
        <w:jc w:val="both"/>
        <w:rPr>
          <w:sz w:val="28"/>
          <w:szCs w:val="28"/>
        </w:rPr>
      </w:pPr>
      <w:r>
        <w:rPr>
          <w:rStyle w:val="11"/>
          <w:rFonts w:ascii="Times New Roman" w:hAnsi="Times New Roman"/>
          <w:color w:val="000000"/>
          <w:sz w:val="28"/>
          <w:szCs w:val="28"/>
        </w:rPr>
        <w:t>5) несоответствия вопроса о самообложении граждан, выносимого на сход граждан, требованиям пункта 1.9 настоящего Положения;</w:t>
      </w:r>
    </w:p>
    <w:p w:rsidR="00C92F23" w:rsidRDefault="00C92F23" w:rsidP="00C92F23">
      <w:pPr>
        <w:pStyle w:val="a3"/>
        <w:widowControl w:val="0"/>
        <w:spacing w:after="0"/>
        <w:ind w:firstLine="740"/>
        <w:jc w:val="both"/>
        <w:rPr>
          <w:sz w:val="28"/>
          <w:szCs w:val="28"/>
        </w:rPr>
      </w:pPr>
      <w:r>
        <w:rPr>
          <w:rStyle w:val="11"/>
          <w:rFonts w:ascii="Times New Roman" w:hAnsi="Times New Roman"/>
          <w:color w:val="000000"/>
          <w:sz w:val="28"/>
          <w:szCs w:val="28"/>
        </w:rPr>
        <w:t>6) противоречия вопроса о самообложении граждан, выносимого на сход граждан, Конституции Российской Федерации, федеральным законам, иным нормативным правовым актам Российской Федерации, Конституции Республики Мордовия, иным нормативным правовым актам Республики Мордовия, Уставу муниципального образования, иным муниципальным правовым актам муниципального образования.</w:t>
      </w:r>
    </w:p>
    <w:p w:rsidR="00C92F23" w:rsidRDefault="00C92F23" w:rsidP="00C92F23">
      <w:pPr>
        <w:pStyle w:val="a3"/>
        <w:widowControl w:val="0"/>
        <w:spacing w:after="0"/>
        <w:jc w:val="both"/>
        <w:rPr>
          <w:sz w:val="28"/>
          <w:szCs w:val="28"/>
        </w:rPr>
      </w:pPr>
      <w:r>
        <w:rPr>
          <w:rStyle w:val="11"/>
          <w:rFonts w:ascii="Times New Roman" w:hAnsi="Times New Roman"/>
          <w:color w:val="000000"/>
          <w:sz w:val="28"/>
          <w:szCs w:val="28"/>
        </w:rPr>
        <w:t xml:space="preserve">         2.16 Решение, указанное в пункте 2.15 настоящего Положения, принимается Советом депутатов в сроки, установленные пунктом 2.11 настоящего Положения.</w:t>
      </w:r>
    </w:p>
    <w:p w:rsidR="00C92F23" w:rsidRDefault="00C92F23" w:rsidP="00C92F23">
      <w:pPr>
        <w:pStyle w:val="a3"/>
        <w:widowControl w:val="0"/>
        <w:spacing w:after="0"/>
        <w:jc w:val="both"/>
        <w:rPr>
          <w:sz w:val="28"/>
          <w:szCs w:val="28"/>
        </w:rPr>
      </w:pPr>
      <w:r>
        <w:rPr>
          <w:rStyle w:val="11"/>
          <w:rFonts w:ascii="Times New Roman" w:hAnsi="Times New Roman"/>
          <w:color w:val="000000"/>
          <w:sz w:val="28"/>
          <w:szCs w:val="28"/>
        </w:rPr>
        <w:t xml:space="preserve">         2.17 Оповещение населения о времени, месте проведения схода граждан и вопросах самообложения граждан, подлежащих вынесению на данном сходе, осуществляет комиссия путем опубликования (обнародования) указанной информации в средствах массовой информации не </w:t>
      </w:r>
      <w:proofErr w:type="gramStart"/>
      <w:r>
        <w:rPr>
          <w:rStyle w:val="11"/>
          <w:rFonts w:ascii="Times New Roman" w:hAnsi="Times New Roman"/>
          <w:color w:val="000000"/>
          <w:sz w:val="28"/>
          <w:szCs w:val="28"/>
        </w:rPr>
        <w:t>позднее</w:t>
      </w:r>
      <w:proofErr w:type="gramEnd"/>
      <w:r>
        <w:rPr>
          <w:rStyle w:val="11"/>
          <w:rFonts w:ascii="Times New Roman" w:hAnsi="Times New Roman"/>
          <w:color w:val="000000"/>
          <w:sz w:val="28"/>
          <w:szCs w:val="28"/>
        </w:rPr>
        <w:t xml:space="preserve"> чем за 30 дней до дня проведения схода.</w:t>
      </w:r>
    </w:p>
    <w:p w:rsidR="00C92F23" w:rsidRDefault="00C92F23" w:rsidP="00C92F23">
      <w:pPr>
        <w:pStyle w:val="a3"/>
        <w:widowControl w:val="0"/>
        <w:spacing w:after="0" w:line="317" w:lineRule="exact"/>
        <w:jc w:val="both"/>
        <w:rPr>
          <w:sz w:val="28"/>
          <w:szCs w:val="28"/>
        </w:rPr>
      </w:pPr>
      <w:r>
        <w:rPr>
          <w:rStyle w:val="11"/>
          <w:rFonts w:ascii="Times New Roman" w:hAnsi="Times New Roman"/>
          <w:color w:val="000000"/>
          <w:sz w:val="28"/>
          <w:szCs w:val="28"/>
        </w:rPr>
        <w:t xml:space="preserve">         2.18</w:t>
      </w:r>
      <w:proofErr w:type="gramStart"/>
      <w:r>
        <w:rPr>
          <w:rStyle w:val="11"/>
          <w:rFonts w:ascii="Times New Roman" w:hAnsi="Times New Roman"/>
          <w:color w:val="000000"/>
          <w:sz w:val="28"/>
          <w:szCs w:val="28"/>
        </w:rPr>
        <w:t xml:space="preserve"> П</w:t>
      </w:r>
      <w:proofErr w:type="gramEnd"/>
      <w:r>
        <w:rPr>
          <w:rStyle w:val="11"/>
          <w:rFonts w:ascii="Times New Roman" w:hAnsi="Times New Roman"/>
          <w:color w:val="000000"/>
          <w:sz w:val="28"/>
          <w:szCs w:val="28"/>
        </w:rPr>
        <w:t>рисутствовать на сходе граждан, принимать участие в обсуждении выносимых на данном сходе вопросов могут иные граждане, представители органов власти и местного самоуправления, иных организаций без права голоса.</w:t>
      </w:r>
    </w:p>
    <w:p w:rsidR="00C92F23" w:rsidRDefault="00C92F23" w:rsidP="00C92F23">
      <w:pPr>
        <w:pStyle w:val="a3"/>
        <w:widowControl w:val="0"/>
        <w:spacing w:after="0" w:line="317" w:lineRule="exact"/>
        <w:jc w:val="both"/>
        <w:rPr>
          <w:sz w:val="28"/>
          <w:szCs w:val="28"/>
        </w:rPr>
      </w:pPr>
      <w:r>
        <w:rPr>
          <w:rStyle w:val="11"/>
          <w:rFonts w:ascii="Times New Roman" w:hAnsi="Times New Roman"/>
          <w:color w:val="000000"/>
          <w:sz w:val="28"/>
          <w:szCs w:val="28"/>
        </w:rPr>
        <w:t xml:space="preserve">         2.19</w:t>
      </w:r>
      <w:proofErr w:type="gramStart"/>
      <w:r>
        <w:rPr>
          <w:rStyle w:val="11"/>
          <w:rFonts w:ascii="Times New Roman" w:hAnsi="Times New Roman"/>
          <w:color w:val="000000"/>
          <w:sz w:val="28"/>
          <w:szCs w:val="28"/>
        </w:rPr>
        <w:t xml:space="preserve"> П</w:t>
      </w:r>
      <w:proofErr w:type="gramEnd"/>
      <w:r>
        <w:rPr>
          <w:rStyle w:val="11"/>
          <w:rFonts w:ascii="Times New Roman" w:hAnsi="Times New Roman"/>
          <w:color w:val="000000"/>
          <w:sz w:val="28"/>
          <w:szCs w:val="28"/>
        </w:rPr>
        <w:t>еред открытием схода граждан его участники регистрируются членами комиссии при предъявлении гражданином паспорта или документа его заменяющего:</w:t>
      </w:r>
    </w:p>
    <w:p w:rsidR="00C92F23" w:rsidRDefault="00C92F23" w:rsidP="00C92F23">
      <w:pPr>
        <w:pStyle w:val="a3"/>
        <w:widowControl w:val="0"/>
        <w:spacing w:after="0" w:line="317" w:lineRule="exact"/>
        <w:ind w:firstLine="720"/>
        <w:jc w:val="both"/>
        <w:rPr>
          <w:sz w:val="28"/>
          <w:szCs w:val="28"/>
        </w:rPr>
      </w:pPr>
      <w:r>
        <w:rPr>
          <w:rStyle w:val="11"/>
          <w:rFonts w:ascii="Times New Roman" w:hAnsi="Times New Roman"/>
          <w:color w:val="000000"/>
          <w:sz w:val="28"/>
          <w:szCs w:val="28"/>
        </w:rPr>
        <w:t>1) сведения о гражданах, имеющих право голосовать на сходе граждан, вносятся в форму, установленную в приложении 3 к настоящему Положению;</w:t>
      </w:r>
    </w:p>
    <w:p w:rsidR="00C92F23" w:rsidRDefault="00C92F23" w:rsidP="00C92F23">
      <w:pPr>
        <w:pStyle w:val="a3"/>
        <w:widowControl w:val="0"/>
        <w:spacing w:after="0" w:line="317" w:lineRule="exact"/>
        <w:ind w:firstLine="720"/>
        <w:jc w:val="both"/>
        <w:rPr>
          <w:sz w:val="28"/>
          <w:szCs w:val="28"/>
        </w:rPr>
      </w:pPr>
      <w:r>
        <w:rPr>
          <w:rStyle w:val="11"/>
          <w:rFonts w:ascii="Times New Roman" w:hAnsi="Times New Roman"/>
          <w:color w:val="000000"/>
          <w:sz w:val="28"/>
          <w:szCs w:val="28"/>
        </w:rPr>
        <w:t>2) сведения о гражданах, имеющих право присутствовать и принимать участие в обсуждении вопросов на сходе граждан, вносятся в форму, установленную в приложении 4 к настоящему Положению.</w:t>
      </w:r>
    </w:p>
    <w:p w:rsidR="00C92F23" w:rsidRDefault="00C92F23" w:rsidP="00C92F23">
      <w:pPr>
        <w:pStyle w:val="a3"/>
        <w:widowControl w:val="0"/>
        <w:spacing w:after="0" w:line="317" w:lineRule="exact"/>
        <w:jc w:val="both"/>
        <w:rPr>
          <w:sz w:val="28"/>
          <w:szCs w:val="28"/>
        </w:rPr>
      </w:pPr>
      <w:r>
        <w:rPr>
          <w:rStyle w:val="11"/>
          <w:rFonts w:ascii="Times New Roman" w:hAnsi="Times New Roman"/>
          <w:color w:val="000000"/>
          <w:sz w:val="28"/>
          <w:szCs w:val="28"/>
        </w:rPr>
        <w:t xml:space="preserve">         2.20</w:t>
      </w:r>
      <w:proofErr w:type="gramStart"/>
      <w:r>
        <w:rPr>
          <w:rStyle w:val="11"/>
          <w:rFonts w:ascii="Times New Roman" w:hAnsi="Times New Roman"/>
          <w:color w:val="000000"/>
          <w:sz w:val="28"/>
          <w:szCs w:val="28"/>
        </w:rPr>
        <w:t xml:space="preserve"> П</w:t>
      </w:r>
      <w:proofErr w:type="gramEnd"/>
      <w:r>
        <w:rPr>
          <w:rStyle w:val="11"/>
          <w:rFonts w:ascii="Times New Roman" w:hAnsi="Times New Roman"/>
          <w:color w:val="000000"/>
          <w:sz w:val="28"/>
          <w:szCs w:val="28"/>
        </w:rPr>
        <w:t>редседательствует на сходе граждан председатель комиссии или иное лицо, избираемое сходом граждан.</w:t>
      </w:r>
    </w:p>
    <w:p w:rsidR="00C92F23" w:rsidRDefault="00C92F23" w:rsidP="00C92F23">
      <w:pPr>
        <w:pStyle w:val="a3"/>
        <w:widowControl w:val="0"/>
        <w:spacing w:after="0" w:line="317" w:lineRule="exact"/>
        <w:jc w:val="both"/>
        <w:rPr>
          <w:sz w:val="28"/>
          <w:szCs w:val="28"/>
        </w:rPr>
      </w:pPr>
      <w:r>
        <w:rPr>
          <w:rStyle w:val="11"/>
          <w:rFonts w:ascii="Times New Roman" w:hAnsi="Times New Roman"/>
          <w:color w:val="000000"/>
          <w:sz w:val="28"/>
          <w:szCs w:val="28"/>
        </w:rPr>
        <w:t xml:space="preserve">        2.21 Протокол схода ведет секретарь комиссии и обеспечивает достоверность отраженных в нем сведений.</w:t>
      </w:r>
    </w:p>
    <w:p w:rsidR="00C92F23" w:rsidRDefault="00C92F23" w:rsidP="00C92F23">
      <w:pPr>
        <w:pStyle w:val="a3"/>
        <w:widowControl w:val="0"/>
        <w:spacing w:after="0" w:line="317" w:lineRule="exact"/>
        <w:jc w:val="both"/>
        <w:rPr>
          <w:sz w:val="28"/>
          <w:szCs w:val="28"/>
        </w:rPr>
      </w:pPr>
      <w:r>
        <w:rPr>
          <w:rStyle w:val="11"/>
          <w:rFonts w:ascii="Times New Roman" w:hAnsi="Times New Roman"/>
          <w:color w:val="000000"/>
          <w:sz w:val="28"/>
          <w:szCs w:val="28"/>
        </w:rPr>
        <w:t xml:space="preserve">        2.22</w:t>
      </w:r>
      <w:proofErr w:type="gramStart"/>
      <w:r>
        <w:rPr>
          <w:rStyle w:val="11"/>
          <w:rFonts w:ascii="Times New Roman" w:hAnsi="Times New Roman"/>
          <w:color w:val="000000"/>
          <w:sz w:val="28"/>
          <w:szCs w:val="28"/>
        </w:rPr>
        <w:t xml:space="preserve"> В</w:t>
      </w:r>
      <w:proofErr w:type="gramEnd"/>
      <w:r>
        <w:rPr>
          <w:rStyle w:val="11"/>
          <w:rFonts w:ascii="Times New Roman" w:hAnsi="Times New Roman"/>
          <w:color w:val="000000"/>
          <w:sz w:val="28"/>
          <w:szCs w:val="28"/>
        </w:rPr>
        <w:t xml:space="preserve"> протоколе схода граждан указываются:</w:t>
      </w:r>
    </w:p>
    <w:p w:rsidR="00C92F23" w:rsidRDefault="00C92F23" w:rsidP="00C92F23">
      <w:pPr>
        <w:pStyle w:val="a3"/>
        <w:widowControl w:val="0"/>
        <w:spacing w:after="0" w:line="317" w:lineRule="exact"/>
        <w:ind w:left="720"/>
        <w:jc w:val="both"/>
        <w:rPr>
          <w:sz w:val="28"/>
          <w:szCs w:val="28"/>
        </w:rPr>
      </w:pPr>
      <w:r>
        <w:rPr>
          <w:rStyle w:val="11"/>
          <w:rFonts w:ascii="Times New Roman" w:hAnsi="Times New Roman"/>
          <w:color w:val="000000"/>
          <w:sz w:val="28"/>
          <w:szCs w:val="28"/>
        </w:rPr>
        <w:t>1) дата и место проведения схода граждан;</w:t>
      </w:r>
    </w:p>
    <w:p w:rsidR="00C92F23" w:rsidRDefault="00C92F23" w:rsidP="00C92F23">
      <w:pPr>
        <w:pStyle w:val="a3"/>
        <w:widowControl w:val="0"/>
        <w:spacing w:after="0" w:line="317" w:lineRule="exact"/>
        <w:ind w:firstLine="720"/>
        <w:jc w:val="both"/>
        <w:rPr>
          <w:sz w:val="28"/>
          <w:szCs w:val="28"/>
        </w:rPr>
      </w:pPr>
      <w:r>
        <w:rPr>
          <w:rStyle w:val="11"/>
          <w:rFonts w:ascii="Times New Roman" w:hAnsi="Times New Roman"/>
          <w:color w:val="000000"/>
          <w:sz w:val="28"/>
          <w:szCs w:val="28"/>
        </w:rPr>
        <w:t>2) фамилии, имена, отчества председательствующего на данном сходе, секретаря и членов комиссии, а также информация об их присутствии на данном сходе;</w:t>
      </w:r>
    </w:p>
    <w:p w:rsidR="00C92F23" w:rsidRDefault="00C92F23" w:rsidP="00C92F23">
      <w:pPr>
        <w:pStyle w:val="a3"/>
        <w:widowControl w:val="0"/>
        <w:spacing w:after="0" w:line="317" w:lineRule="exact"/>
        <w:ind w:firstLine="720"/>
        <w:jc w:val="both"/>
        <w:rPr>
          <w:sz w:val="28"/>
          <w:szCs w:val="28"/>
        </w:rPr>
      </w:pPr>
      <w:r>
        <w:rPr>
          <w:rStyle w:val="11"/>
          <w:rFonts w:ascii="Times New Roman" w:hAnsi="Times New Roman"/>
          <w:color w:val="000000"/>
          <w:sz w:val="28"/>
          <w:szCs w:val="28"/>
        </w:rPr>
        <w:t>3) количество граждан, имеющих право участвовать в голосовании на данном сходе;</w:t>
      </w:r>
    </w:p>
    <w:p w:rsidR="00C92F23" w:rsidRDefault="00C92F23" w:rsidP="00C92F23">
      <w:pPr>
        <w:pStyle w:val="a3"/>
        <w:widowControl w:val="0"/>
        <w:spacing w:after="0" w:line="317" w:lineRule="exact"/>
        <w:jc w:val="both"/>
        <w:rPr>
          <w:sz w:val="28"/>
          <w:szCs w:val="28"/>
        </w:rPr>
      </w:pPr>
      <w:r>
        <w:rPr>
          <w:rStyle w:val="11"/>
          <w:rFonts w:ascii="Times New Roman" w:hAnsi="Times New Roman"/>
          <w:color w:val="000000"/>
          <w:sz w:val="28"/>
          <w:szCs w:val="28"/>
        </w:rPr>
        <w:t xml:space="preserve">        4) количество граждан, присутствующих на данном сходе;</w:t>
      </w:r>
    </w:p>
    <w:p w:rsidR="00C92F23" w:rsidRDefault="00C92F23" w:rsidP="00C92F23">
      <w:pPr>
        <w:pStyle w:val="a5"/>
        <w:tabs>
          <w:tab w:val="left" w:pos="9498"/>
        </w:tabs>
        <w:ind w:firstLine="567"/>
        <w:jc w:val="both"/>
        <w:rPr>
          <w:rFonts w:ascii="Times New Roman" w:hAnsi="Times New Roman"/>
          <w:sz w:val="28"/>
          <w:szCs w:val="28"/>
        </w:rPr>
      </w:pPr>
      <w:r>
        <w:rPr>
          <w:rFonts w:ascii="Times New Roman" w:hAnsi="Times New Roman"/>
          <w:sz w:val="28"/>
          <w:szCs w:val="28"/>
        </w:rPr>
        <w:t xml:space="preserve">  5) </w:t>
      </w:r>
      <w:r>
        <w:rPr>
          <w:rStyle w:val="11"/>
          <w:rFonts w:ascii="Times New Roman" w:hAnsi="Times New Roman"/>
          <w:color w:val="000000"/>
          <w:sz w:val="28"/>
          <w:szCs w:val="28"/>
        </w:rPr>
        <w:t>количество граждан, присутствующих на данном сходе и имеющих право участвовать в голосовании на данном сходе;</w:t>
      </w:r>
    </w:p>
    <w:p w:rsidR="00C92F23" w:rsidRDefault="00C92F23" w:rsidP="00C92F23">
      <w:pPr>
        <w:pStyle w:val="a3"/>
        <w:widowControl w:val="0"/>
        <w:spacing w:after="0" w:line="317" w:lineRule="exact"/>
        <w:ind w:firstLine="720"/>
        <w:jc w:val="both"/>
        <w:rPr>
          <w:sz w:val="28"/>
          <w:szCs w:val="28"/>
        </w:rPr>
      </w:pPr>
      <w:r>
        <w:rPr>
          <w:rStyle w:val="11"/>
          <w:rFonts w:ascii="Times New Roman" w:hAnsi="Times New Roman"/>
          <w:color w:val="000000"/>
          <w:sz w:val="28"/>
          <w:szCs w:val="28"/>
        </w:rPr>
        <w:lastRenderedPageBreak/>
        <w:t>6) информация о правомочности (неправомочности) схода граждан;</w:t>
      </w:r>
    </w:p>
    <w:p w:rsidR="00C92F23" w:rsidRDefault="00C92F23" w:rsidP="00C92F23">
      <w:pPr>
        <w:pStyle w:val="a3"/>
        <w:widowControl w:val="0"/>
        <w:spacing w:after="0" w:line="317" w:lineRule="exact"/>
        <w:ind w:left="720"/>
        <w:jc w:val="both"/>
        <w:rPr>
          <w:sz w:val="28"/>
          <w:szCs w:val="28"/>
        </w:rPr>
      </w:pPr>
      <w:r>
        <w:rPr>
          <w:rStyle w:val="11"/>
          <w:rFonts w:ascii="Times New Roman" w:hAnsi="Times New Roman"/>
          <w:color w:val="000000"/>
          <w:sz w:val="28"/>
          <w:szCs w:val="28"/>
        </w:rPr>
        <w:t>7) вопрос, выносимый на сход граждан, содержащий информацию, указанную в пункте 1.12 настоящего Положения;</w:t>
      </w:r>
    </w:p>
    <w:p w:rsidR="00C92F23" w:rsidRDefault="00C92F23" w:rsidP="00C92F23">
      <w:pPr>
        <w:pStyle w:val="a3"/>
        <w:widowControl w:val="0"/>
        <w:spacing w:after="0" w:line="317" w:lineRule="exact"/>
        <w:ind w:firstLine="740"/>
        <w:jc w:val="both"/>
        <w:rPr>
          <w:sz w:val="28"/>
          <w:szCs w:val="28"/>
        </w:rPr>
      </w:pPr>
      <w:r>
        <w:rPr>
          <w:rStyle w:val="11"/>
          <w:rFonts w:ascii="Times New Roman" w:hAnsi="Times New Roman"/>
          <w:color w:val="000000"/>
          <w:sz w:val="28"/>
          <w:szCs w:val="28"/>
        </w:rPr>
        <w:t>8) вид голосования, применяемый на данном сходе, определенный решением Совета депутатов в порядке, предусмотренном пунктами 2.10 и 2.11 настоящего Положения;</w:t>
      </w:r>
    </w:p>
    <w:p w:rsidR="00C92F23" w:rsidRDefault="00C92F23" w:rsidP="00C92F23">
      <w:pPr>
        <w:pStyle w:val="a3"/>
        <w:widowControl w:val="0"/>
        <w:spacing w:after="0" w:line="317" w:lineRule="exact"/>
        <w:ind w:left="740"/>
        <w:jc w:val="both"/>
        <w:rPr>
          <w:sz w:val="28"/>
          <w:szCs w:val="28"/>
        </w:rPr>
      </w:pPr>
      <w:r>
        <w:rPr>
          <w:rStyle w:val="11"/>
          <w:rFonts w:ascii="Times New Roman" w:hAnsi="Times New Roman"/>
          <w:color w:val="000000"/>
          <w:sz w:val="28"/>
          <w:szCs w:val="28"/>
        </w:rPr>
        <w:t>9) краткое содержание выступлений;</w:t>
      </w:r>
    </w:p>
    <w:p w:rsidR="00C92F23" w:rsidRDefault="00C92F23" w:rsidP="00C92F23">
      <w:pPr>
        <w:pStyle w:val="a3"/>
        <w:widowControl w:val="0"/>
        <w:spacing w:after="0" w:line="317" w:lineRule="exact"/>
        <w:ind w:firstLine="740"/>
        <w:jc w:val="both"/>
        <w:rPr>
          <w:sz w:val="28"/>
          <w:szCs w:val="28"/>
        </w:rPr>
      </w:pPr>
      <w:r>
        <w:rPr>
          <w:rStyle w:val="11"/>
          <w:rFonts w:ascii="Times New Roman" w:hAnsi="Times New Roman"/>
          <w:color w:val="000000"/>
          <w:sz w:val="28"/>
          <w:szCs w:val="28"/>
        </w:rPr>
        <w:t>10) результаты голосования и принятое решение по каждому вопросу.</w:t>
      </w:r>
    </w:p>
    <w:p w:rsidR="00C92F23" w:rsidRDefault="00C92F23" w:rsidP="00C92F23">
      <w:pPr>
        <w:pStyle w:val="a3"/>
        <w:widowControl w:val="0"/>
        <w:spacing w:after="0" w:line="317" w:lineRule="exact"/>
        <w:ind w:firstLine="708"/>
        <w:jc w:val="both"/>
        <w:rPr>
          <w:sz w:val="28"/>
          <w:szCs w:val="28"/>
        </w:rPr>
      </w:pPr>
      <w:r>
        <w:rPr>
          <w:rStyle w:val="11"/>
          <w:rFonts w:ascii="Times New Roman" w:hAnsi="Times New Roman"/>
          <w:color w:val="000000"/>
          <w:sz w:val="28"/>
          <w:szCs w:val="28"/>
        </w:rPr>
        <w:t>2.23 Протокол подписывается председательствующим на сходе граждан, секретарем и другими членами комиссии.</w:t>
      </w:r>
    </w:p>
    <w:p w:rsidR="00C92F23" w:rsidRDefault="00C92F23" w:rsidP="00C92F23">
      <w:pPr>
        <w:pStyle w:val="a3"/>
        <w:widowControl w:val="0"/>
        <w:spacing w:after="0" w:line="317" w:lineRule="exact"/>
        <w:ind w:firstLine="708"/>
        <w:jc w:val="both"/>
        <w:rPr>
          <w:color w:val="000000"/>
          <w:spacing w:val="12"/>
          <w:sz w:val="28"/>
          <w:szCs w:val="28"/>
        </w:rPr>
      </w:pPr>
      <w:r>
        <w:rPr>
          <w:rStyle w:val="11"/>
          <w:rFonts w:ascii="Times New Roman" w:hAnsi="Times New Roman"/>
          <w:color w:val="000000"/>
          <w:sz w:val="28"/>
          <w:szCs w:val="28"/>
        </w:rPr>
        <w:t xml:space="preserve">2.24 Решение схода граждан считается принятым, если за него проголосовало более половины участников схода граждан, имеющих право голосовать, и вступает в силу в порядке, установленном Уставом </w:t>
      </w:r>
      <w:proofErr w:type="spellStart"/>
      <w:r>
        <w:rPr>
          <w:rStyle w:val="11"/>
          <w:rFonts w:ascii="Times New Roman" w:hAnsi="Times New Roman"/>
          <w:color w:val="000000"/>
          <w:sz w:val="28"/>
          <w:szCs w:val="28"/>
        </w:rPr>
        <w:t>Каласевского</w:t>
      </w:r>
      <w:proofErr w:type="spellEnd"/>
      <w:r>
        <w:rPr>
          <w:rStyle w:val="11"/>
          <w:rFonts w:ascii="Times New Roman" w:hAnsi="Times New Roman"/>
          <w:color w:val="000000"/>
          <w:sz w:val="28"/>
          <w:szCs w:val="28"/>
        </w:rPr>
        <w:t xml:space="preserve"> сельского поселения.</w:t>
      </w:r>
    </w:p>
    <w:p w:rsidR="00C92F23" w:rsidRDefault="00C92F23" w:rsidP="00C92F23">
      <w:pPr>
        <w:pStyle w:val="a3"/>
        <w:widowControl w:val="0"/>
        <w:spacing w:after="0" w:line="317" w:lineRule="exact"/>
        <w:ind w:firstLine="708"/>
        <w:jc w:val="both"/>
        <w:rPr>
          <w:sz w:val="28"/>
          <w:szCs w:val="28"/>
        </w:rPr>
      </w:pPr>
      <w:r>
        <w:rPr>
          <w:rStyle w:val="11"/>
          <w:rFonts w:ascii="Times New Roman" w:hAnsi="Times New Roman"/>
          <w:color w:val="000000"/>
          <w:sz w:val="28"/>
          <w:szCs w:val="28"/>
        </w:rPr>
        <w:t>2.25 Решение, указанное в пункте 2.24 настоящего Положения, является обязательным и действует на всей территории соответствующего населенного пункта, входящего в состав муниципального образования.</w:t>
      </w:r>
    </w:p>
    <w:p w:rsidR="00C92F23" w:rsidRDefault="00C92F23" w:rsidP="00C92F23">
      <w:pPr>
        <w:pStyle w:val="a3"/>
        <w:widowControl w:val="0"/>
        <w:spacing w:after="0" w:line="317" w:lineRule="exact"/>
        <w:ind w:firstLine="708"/>
        <w:jc w:val="both"/>
        <w:rPr>
          <w:sz w:val="28"/>
          <w:szCs w:val="28"/>
        </w:rPr>
      </w:pPr>
      <w:r>
        <w:rPr>
          <w:rStyle w:val="11"/>
          <w:rFonts w:ascii="Times New Roman" w:hAnsi="Times New Roman"/>
          <w:color w:val="000000"/>
          <w:sz w:val="28"/>
          <w:szCs w:val="28"/>
        </w:rPr>
        <w:t>2.26 Решение, указанное в пункте 2.24 настоящего Положения, оформляется в виде отдельного решения в срок не позднее 30 дней со дня принятия данного решения, подписывается председательствующим на сходе граждан и подлежит регистрации в Совете депутатов в порядке, установленном для регистрации муниципальных нормативных правовых актов.</w:t>
      </w:r>
    </w:p>
    <w:p w:rsidR="00C92F23" w:rsidRDefault="00C92F23" w:rsidP="00C92F23">
      <w:pPr>
        <w:pStyle w:val="a3"/>
        <w:widowControl w:val="0"/>
        <w:spacing w:after="0" w:line="317" w:lineRule="exact"/>
        <w:ind w:left="708"/>
        <w:jc w:val="both"/>
        <w:rPr>
          <w:sz w:val="28"/>
          <w:szCs w:val="28"/>
        </w:rPr>
      </w:pPr>
      <w:r>
        <w:rPr>
          <w:rStyle w:val="11"/>
          <w:rFonts w:ascii="Times New Roman" w:hAnsi="Times New Roman"/>
          <w:color w:val="000000"/>
          <w:sz w:val="28"/>
          <w:szCs w:val="28"/>
        </w:rPr>
        <w:t>2.27 Официальное опубликование решения, указанного в пункте 2.24 настоящего Положения, и протокола схода граждан осуществляется в течение двух месяцев со дня голосования.</w:t>
      </w:r>
    </w:p>
    <w:p w:rsidR="00C92F23" w:rsidRDefault="00C92F23" w:rsidP="00C92F23">
      <w:pPr>
        <w:pStyle w:val="a3"/>
        <w:widowControl w:val="0"/>
        <w:spacing w:after="0" w:line="317" w:lineRule="exact"/>
        <w:ind w:firstLine="708"/>
        <w:jc w:val="both"/>
        <w:rPr>
          <w:sz w:val="28"/>
          <w:szCs w:val="28"/>
        </w:rPr>
      </w:pPr>
      <w:r>
        <w:rPr>
          <w:rStyle w:val="11"/>
          <w:rFonts w:ascii="Times New Roman" w:hAnsi="Times New Roman"/>
          <w:color w:val="000000"/>
          <w:sz w:val="28"/>
          <w:szCs w:val="28"/>
        </w:rPr>
        <w:t>2.28 Вид голосования определяется в соответствии с пунктом 2.12 настоящего Положения.</w:t>
      </w:r>
    </w:p>
    <w:p w:rsidR="00C92F23" w:rsidRDefault="00C92F23" w:rsidP="00C92F23">
      <w:pPr>
        <w:pStyle w:val="a3"/>
        <w:widowControl w:val="0"/>
        <w:spacing w:after="0" w:line="317" w:lineRule="exact"/>
        <w:ind w:firstLine="708"/>
        <w:jc w:val="both"/>
        <w:rPr>
          <w:sz w:val="28"/>
          <w:szCs w:val="28"/>
        </w:rPr>
      </w:pPr>
      <w:r>
        <w:rPr>
          <w:rStyle w:val="11"/>
          <w:rFonts w:ascii="Times New Roman" w:hAnsi="Times New Roman"/>
          <w:color w:val="000000"/>
          <w:sz w:val="28"/>
          <w:szCs w:val="28"/>
        </w:rPr>
        <w:t>2.29</w:t>
      </w:r>
      <w:proofErr w:type="gramStart"/>
      <w:r>
        <w:rPr>
          <w:rStyle w:val="11"/>
          <w:rFonts w:ascii="Times New Roman" w:hAnsi="Times New Roman"/>
          <w:color w:val="000000"/>
          <w:sz w:val="28"/>
          <w:szCs w:val="28"/>
        </w:rPr>
        <w:t xml:space="preserve"> П</w:t>
      </w:r>
      <w:proofErr w:type="gramEnd"/>
      <w:r>
        <w:rPr>
          <w:rStyle w:val="11"/>
          <w:rFonts w:ascii="Times New Roman" w:hAnsi="Times New Roman"/>
          <w:color w:val="000000"/>
          <w:sz w:val="28"/>
          <w:szCs w:val="28"/>
        </w:rPr>
        <w:t>ри открытом голосовании по каждому вопросу гражданин имеет один голос, подавая его «за» или «против» принятия решения либо воздерживаясь от принятия решения.</w:t>
      </w:r>
    </w:p>
    <w:p w:rsidR="00C92F23" w:rsidRDefault="00C92F23" w:rsidP="00C92F23">
      <w:pPr>
        <w:pStyle w:val="a3"/>
        <w:widowControl w:val="0"/>
        <w:spacing w:after="0" w:line="317" w:lineRule="exact"/>
        <w:ind w:firstLine="708"/>
        <w:jc w:val="both"/>
        <w:rPr>
          <w:sz w:val="28"/>
          <w:szCs w:val="28"/>
        </w:rPr>
      </w:pPr>
      <w:r>
        <w:rPr>
          <w:rStyle w:val="11"/>
          <w:rFonts w:ascii="Times New Roman" w:hAnsi="Times New Roman"/>
          <w:color w:val="000000"/>
          <w:sz w:val="28"/>
          <w:szCs w:val="28"/>
        </w:rPr>
        <w:t>2.30 Открытое голосование проводится путем поднятия гражданином руки на время, необходимое для подсчета голосов.</w:t>
      </w:r>
    </w:p>
    <w:p w:rsidR="00C92F23" w:rsidRDefault="00C92F23" w:rsidP="00C92F23">
      <w:pPr>
        <w:pStyle w:val="a3"/>
        <w:widowControl w:val="0"/>
        <w:spacing w:after="0" w:line="317" w:lineRule="exact"/>
        <w:ind w:firstLine="708"/>
        <w:jc w:val="both"/>
        <w:rPr>
          <w:sz w:val="28"/>
          <w:szCs w:val="28"/>
        </w:rPr>
      </w:pPr>
      <w:r>
        <w:rPr>
          <w:rStyle w:val="11"/>
          <w:rFonts w:ascii="Times New Roman" w:hAnsi="Times New Roman"/>
          <w:color w:val="000000"/>
          <w:sz w:val="28"/>
          <w:szCs w:val="28"/>
        </w:rPr>
        <w:t>2.31 Подсчет голосов осуществляет комиссия. Результаты открытого голосования заносятся в протокол, указанный в пункте 2.22 настоящего Положения.</w:t>
      </w:r>
    </w:p>
    <w:p w:rsidR="00C92F23" w:rsidRDefault="00C92F23" w:rsidP="00C92F23">
      <w:pPr>
        <w:pStyle w:val="a3"/>
        <w:widowControl w:val="0"/>
        <w:spacing w:after="0" w:line="317" w:lineRule="exact"/>
        <w:ind w:firstLine="708"/>
        <w:jc w:val="both"/>
        <w:rPr>
          <w:sz w:val="28"/>
          <w:szCs w:val="28"/>
        </w:rPr>
      </w:pPr>
      <w:r>
        <w:rPr>
          <w:rStyle w:val="11"/>
          <w:rFonts w:ascii="Times New Roman" w:hAnsi="Times New Roman"/>
          <w:color w:val="000000"/>
          <w:sz w:val="28"/>
          <w:szCs w:val="28"/>
        </w:rPr>
        <w:t>2.32 Тайное голосование проводится в помещении для голосования, где должен быть зал, в котором размещаются кабины или иные специально оборудованные места для тайного голосования, оснащенные системой освещения и снабженные письменными принадлежностями. Помещение должно быть доступно для граждан с ограниченными возможностями. Применение карандашей при заполнении бюллетеней для голосования на сходе граждан не допускается.</w:t>
      </w:r>
    </w:p>
    <w:p w:rsidR="00C92F23" w:rsidRDefault="00C92F23" w:rsidP="00C92F23">
      <w:pPr>
        <w:pStyle w:val="a3"/>
        <w:widowControl w:val="0"/>
        <w:spacing w:after="0" w:line="317" w:lineRule="exact"/>
        <w:ind w:firstLine="708"/>
        <w:jc w:val="both"/>
        <w:rPr>
          <w:sz w:val="28"/>
          <w:szCs w:val="28"/>
        </w:rPr>
      </w:pPr>
      <w:r>
        <w:rPr>
          <w:rStyle w:val="11"/>
          <w:rFonts w:ascii="Times New Roman" w:hAnsi="Times New Roman"/>
          <w:color w:val="000000"/>
          <w:sz w:val="28"/>
          <w:szCs w:val="28"/>
        </w:rPr>
        <w:lastRenderedPageBreak/>
        <w:t xml:space="preserve">2.33 Текст бюллетеня, число бюллетеней, а также порядок осуществления контроля за изготовлением бюллетеней утверждаются комиссией не </w:t>
      </w:r>
      <w:proofErr w:type="gramStart"/>
      <w:r>
        <w:rPr>
          <w:rStyle w:val="11"/>
          <w:rFonts w:ascii="Times New Roman" w:hAnsi="Times New Roman"/>
          <w:color w:val="000000"/>
          <w:sz w:val="28"/>
          <w:szCs w:val="28"/>
        </w:rPr>
        <w:t>позднее</w:t>
      </w:r>
      <w:proofErr w:type="gramEnd"/>
      <w:r>
        <w:rPr>
          <w:rStyle w:val="11"/>
          <w:rFonts w:ascii="Times New Roman" w:hAnsi="Times New Roman"/>
          <w:color w:val="000000"/>
          <w:sz w:val="28"/>
          <w:szCs w:val="28"/>
        </w:rPr>
        <w:t xml:space="preserve"> чем за 20 дней до дня голосования. Текст бюллетеня должен быть размещен только на одной его стороне.</w:t>
      </w:r>
    </w:p>
    <w:p w:rsidR="00C92F23" w:rsidRDefault="00C92F23" w:rsidP="00C92F23">
      <w:pPr>
        <w:pStyle w:val="a3"/>
        <w:widowControl w:val="0"/>
        <w:spacing w:after="0" w:line="317" w:lineRule="exact"/>
        <w:ind w:firstLine="708"/>
        <w:jc w:val="both"/>
        <w:rPr>
          <w:sz w:val="28"/>
          <w:szCs w:val="28"/>
        </w:rPr>
      </w:pPr>
      <w:r>
        <w:rPr>
          <w:rStyle w:val="11"/>
          <w:rFonts w:ascii="Times New Roman" w:hAnsi="Times New Roman"/>
          <w:color w:val="000000"/>
          <w:sz w:val="28"/>
          <w:szCs w:val="28"/>
        </w:rPr>
        <w:t>2.34</w:t>
      </w:r>
      <w:proofErr w:type="gramStart"/>
      <w:r>
        <w:rPr>
          <w:rStyle w:val="11"/>
          <w:rFonts w:ascii="Times New Roman" w:hAnsi="Times New Roman"/>
          <w:color w:val="000000"/>
          <w:sz w:val="28"/>
          <w:szCs w:val="28"/>
        </w:rPr>
        <w:t xml:space="preserve"> В</w:t>
      </w:r>
      <w:proofErr w:type="gramEnd"/>
      <w:r>
        <w:rPr>
          <w:rStyle w:val="11"/>
          <w:rFonts w:ascii="Times New Roman" w:hAnsi="Times New Roman"/>
          <w:color w:val="000000"/>
          <w:sz w:val="28"/>
          <w:szCs w:val="28"/>
        </w:rPr>
        <w:t xml:space="preserve"> бюллетене для голосования воспроизводится текст вопроса (вопросов) на русском языке и указываются варианты волеизъявления участника голосования словами «за» или «против», справа от которых помещаются пустые квадраты. Если выносятся альтернативные вопросы, в бюллетене для голосования справа от каждого варианта вопроса помещается пустой квадрат.</w:t>
      </w:r>
    </w:p>
    <w:p w:rsidR="00C92F23" w:rsidRDefault="00C92F23" w:rsidP="00C92F23">
      <w:pPr>
        <w:pStyle w:val="a3"/>
        <w:widowControl w:val="0"/>
        <w:spacing w:after="0" w:line="317" w:lineRule="exact"/>
        <w:ind w:firstLine="708"/>
        <w:jc w:val="both"/>
        <w:rPr>
          <w:sz w:val="28"/>
          <w:szCs w:val="28"/>
        </w:rPr>
      </w:pPr>
      <w:r>
        <w:rPr>
          <w:rStyle w:val="11"/>
          <w:rFonts w:ascii="Times New Roman" w:hAnsi="Times New Roman"/>
          <w:color w:val="000000"/>
          <w:sz w:val="28"/>
          <w:szCs w:val="28"/>
        </w:rPr>
        <w:t>2.35 Бюллетень для голосования выдается участникам схода граждан, включенных в список участников схода граждан, при предъявлении паспорта, иного документа удостоверяющего личность. Голосование проводится путем внесения участником голосования в бюллетень для голосования любого знака в квадрат, относящийся к позиции, в пользу которой сделан выбор. Каждый участник голосования голосует лично. Голосование за других участников не допускается. Бюллетень для голосования заполняется в специально оборудованной кабине, ином специально оборудованном месте для тайного голосования.</w:t>
      </w:r>
    </w:p>
    <w:p w:rsidR="00C92F23" w:rsidRDefault="00C92F23" w:rsidP="00C92F23">
      <w:pPr>
        <w:pStyle w:val="a3"/>
        <w:widowControl w:val="0"/>
        <w:spacing w:after="0" w:line="317" w:lineRule="exact"/>
        <w:ind w:firstLine="708"/>
        <w:jc w:val="both"/>
        <w:rPr>
          <w:sz w:val="28"/>
          <w:szCs w:val="28"/>
        </w:rPr>
      </w:pPr>
      <w:r>
        <w:rPr>
          <w:rStyle w:val="11"/>
          <w:rFonts w:ascii="Times New Roman" w:hAnsi="Times New Roman"/>
          <w:color w:val="000000"/>
          <w:sz w:val="28"/>
          <w:szCs w:val="28"/>
        </w:rPr>
        <w:t>2.36 Заполненный бюллетень для голосования участник голосования опускает в опечатанный (опломбированный) стационарный ящик для голосования.</w:t>
      </w:r>
    </w:p>
    <w:p w:rsidR="00C92F23" w:rsidRDefault="00C92F23" w:rsidP="00C92F23">
      <w:pPr>
        <w:pStyle w:val="a3"/>
        <w:widowControl w:val="0"/>
        <w:spacing w:after="303" w:line="317" w:lineRule="exact"/>
        <w:ind w:firstLine="708"/>
        <w:jc w:val="both"/>
        <w:rPr>
          <w:sz w:val="28"/>
          <w:szCs w:val="28"/>
        </w:rPr>
      </w:pPr>
      <w:r>
        <w:rPr>
          <w:rStyle w:val="11"/>
          <w:rFonts w:ascii="Times New Roman" w:hAnsi="Times New Roman"/>
          <w:color w:val="000000"/>
          <w:sz w:val="28"/>
          <w:szCs w:val="28"/>
        </w:rPr>
        <w:t>2.37</w:t>
      </w:r>
      <w:proofErr w:type="gramStart"/>
      <w:r>
        <w:rPr>
          <w:rStyle w:val="11"/>
          <w:rFonts w:ascii="Times New Roman" w:hAnsi="Times New Roman"/>
          <w:color w:val="000000"/>
          <w:sz w:val="28"/>
          <w:szCs w:val="28"/>
        </w:rPr>
        <w:t xml:space="preserve"> П</w:t>
      </w:r>
      <w:proofErr w:type="gramEnd"/>
      <w:r>
        <w:rPr>
          <w:rStyle w:val="11"/>
          <w:rFonts w:ascii="Times New Roman" w:hAnsi="Times New Roman"/>
          <w:color w:val="000000"/>
          <w:sz w:val="28"/>
          <w:szCs w:val="28"/>
        </w:rPr>
        <w:t>о итогам тайного голосования комиссия проводит подсчет голосов участников схода граждан. Он начинается сразу после окончания времени голосования и проводится без перерыва до установления итогов голосования. Результаты голосования заносятся в протокол.</w:t>
      </w:r>
    </w:p>
    <w:p w:rsidR="00C92F23" w:rsidRDefault="00C92F23" w:rsidP="00C92F23">
      <w:pPr>
        <w:pStyle w:val="10"/>
        <w:shd w:val="clear" w:color="auto" w:fill="auto"/>
        <w:tabs>
          <w:tab w:val="left" w:pos="1074"/>
        </w:tabs>
        <w:spacing w:before="0" w:line="313" w:lineRule="exact"/>
        <w:ind w:firstLine="0"/>
        <w:jc w:val="center"/>
        <w:rPr>
          <w:rStyle w:val="1"/>
          <w:rFonts w:ascii="Times New Roman" w:hAnsi="Times New Roman"/>
          <w:color w:val="000000"/>
          <w:sz w:val="28"/>
          <w:szCs w:val="28"/>
        </w:rPr>
      </w:pPr>
      <w:bookmarkStart w:id="1" w:name="bookmark1"/>
      <w:r>
        <w:rPr>
          <w:rStyle w:val="1"/>
          <w:rFonts w:ascii="Times New Roman" w:hAnsi="Times New Roman"/>
          <w:color w:val="000000"/>
          <w:sz w:val="28"/>
          <w:szCs w:val="28"/>
        </w:rPr>
        <w:t>3.Учет и сбор средств самообложения граждан</w:t>
      </w:r>
      <w:bookmarkEnd w:id="1"/>
    </w:p>
    <w:p w:rsidR="00C92F23" w:rsidRDefault="00C92F23" w:rsidP="00C92F23">
      <w:pPr>
        <w:pStyle w:val="10"/>
        <w:shd w:val="clear" w:color="auto" w:fill="auto"/>
        <w:tabs>
          <w:tab w:val="left" w:pos="1074"/>
        </w:tabs>
        <w:spacing w:before="0" w:line="313" w:lineRule="exact"/>
        <w:ind w:firstLine="0"/>
        <w:jc w:val="center"/>
      </w:pPr>
    </w:p>
    <w:p w:rsidR="00C92F23" w:rsidRDefault="00C92F23" w:rsidP="00C92F23">
      <w:pPr>
        <w:pStyle w:val="a3"/>
        <w:widowControl w:val="0"/>
        <w:spacing w:after="0" w:line="313" w:lineRule="exact"/>
        <w:ind w:left="20" w:firstLine="688"/>
        <w:jc w:val="both"/>
        <w:rPr>
          <w:sz w:val="28"/>
          <w:szCs w:val="28"/>
        </w:rPr>
      </w:pPr>
      <w:r>
        <w:rPr>
          <w:rStyle w:val="11"/>
          <w:rFonts w:ascii="Times New Roman" w:hAnsi="Times New Roman"/>
          <w:color w:val="000000"/>
          <w:sz w:val="28"/>
          <w:szCs w:val="28"/>
        </w:rPr>
        <w:t xml:space="preserve">3.1 Администрация </w:t>
      </w:r>
      <w:proofErr w:type="spellStart"/>
      <w:r>
        <w:rPr>
          <w:rStyle w:val="11"/>
          <w:rFonts w:ascii="Times New Roman" w:hAnsi="Times New Roman"/>
          <w:color w:val="000000"/>
          <w:sz w:val="28"/>
          <w:szCs w:val="28"/>
        </w:rPr>
        <w:t>Каласевского</w:t>
      </w:r>
      <w:proofErr w:type="spellEnd"/>
      <w:r>
        <w:rPr>
          <w:rStyle w:val="11"/>
          <w:rFonts w:ascii="Times New Roman" w:hAnsi="Times New Roman"/>
          <w:color w:val="000000"/>
          <w:sz w:val="28"/>
          <w:szCs w:val="28"/>
        </w:rPr>
        <w:t xml:space="preserve"> сельского поселения (далее - администрация) после вступления в силу решения о введении самообложения граждан, принятого на местном референдуме (сходе граждан), вносит на рассмотрение Совета депутатов проект решения Совета депутатов о внесении изменений в решение </w:t>
      </w:r>
      <w:proofErr w:type="gramStart"/>
      <w:r>
        <w:rPr>
          <w:rStyle w:val="11"/>
          <w:rFonts w:ascii="Times New Roman" w:hAnsi="Times New Roman"/>
          <w:color w:val="000000"/>
          <w:sz w:val="28"/>
          <w:szCs w:val="28"/>
        </w:rPr>
        <w:t>о</w:t>
      </w:r>
      <w:proofErr w:type="gramEnd"/>
      <w:r>
        <w:rPr>
          <w:rStyle w:val="11"/>
          <w:rFonts w:ascii="Times New Roman" w:hAnsi="Times New Roman"/>
          <w:color w:val="000000"/>
          <w:sz w:val="28"/>
          <w:szCs w:val="28"/>
        </w:rPr>
        <w:t xml:space="preserve"> утверждении местного бюджета, соответствующий решению, принятому на местном референдуме (сходе граждан).</w:t>
      </w:r>
    </w:p>
    <w:p w:rsidR="00C92F23" w:rsidRDefault="00C92F23" w:rsidP="00C92F23">
      <w:pPr>
        <w:pStyle w:val="a3"/>
        <w:spacing w:after="0"/>
        <w:ind w:left="20" w:firstLine="688"/>
        <w:jc w:val="both"/>
        <w:rPr>
          <w:sz w:val="28"/>
          <w:szCs w:val="28"/>
        </w:rPr>
      </w:pPr>
      <w:proofErr w:type="gramStart"/>
      <w:r>
        <w:rPr>
          <w:rStyle w:val="11"/>
          <w:rFonts w:ascii="Times New Roman" w:hAnsi="Times New Roman"/>
          <w:color w:val="000000"/>
          <w:sz w:val="28"/>
          <w:szCs w:val="28"/>
        </w:rPr>
        <w:t>3.2 Доходы от разовых платежей граждан, введенных по решению о введении самообложения граждан, принятому на местном референдуме (сходе граждан) (далее - платежи), зачисляются в местный бюджет по коду доходов в соответствии с Порядком формирования и применения кодов бюджетной классификации Российской Федерации, их структурой и принципами назначения, утвержденным приказом Минфина России от 8 июня 2018г. № 132н «О Порядке формирования и применения кодов</w:t>
      </w:r>
      <w:proofErr w:type="gramEnd"/>
      <w:r>
        <w:rPr>
          <w:rStyle w:val="11"/>
          <w:rFonts w:ascii="Times New Roman" w:hAnsi="Times New Roman"/>
          <w:color w:val="000000"/>
          <w:sz w:val="28"/>
          <w:szCs w:val="28"/>
        </w:rPr>
        <w:t xml:space="preserve"> бюджетной классификации Российской Федерации, их структуре и принципах </w:t>
      </w:r>
      <w:r>
        <w:rPr>
          <w:rStyle w:val="11"/>
          <w:rFonts w:ascii="Times New Roman" w:hAnsi="Times New Roman"/>
          <w:color w:val="000000"/>
          <w:sz w:val="28"/>
          <w:szCs w:val="28"/>
        </w:rPr>
        <w:lastRenderedPageBreak/>
        <w:t>назначения» (далее - Порядок формирования и применения кодов бюджетной классификации Российской Федерации, их структура и принципы назначения).</w:t>
      </w:r>
    </w:p>
    <w:p w:rsidR="00C92F23" w:rsidRDefault="00C92F23" w:rsidP="00C92F23">
      <w:pPr>
        <w:pStyle w:val="a3"/>
        <w:widowControl w:val="0"/>
        <w:spacing w:after="0"/>
        <w:ind w:left="20" w:firstLine="688"/>
        <w:jc w:val="both"/>
        <w:rPr>
          <w:sz w:val="28"/>
          <w:szCs w:val="28"/>
        </w:rPr>
      </w:pPr>
      <w:proofErr w:type="gramStart"/>
      <w:r>
        <w:rPr>
          <w:rStyle w:val="11"/>
          <w:rFonts w:ascii="Times New Roman" w:hAnsi="Times New Roman"/>
          <w:color w:val="000000"/>
          <w:sz w:val="28"/>
          <w:szCs w:val="28"/>
        </w:rPr>
        <w:t>3.3 Расходы на решение конкретных вопросов местного значения в соответствии с решением о введении самообложения граждан, принятым на местном референдуме (сходе граждан), отражаются в бюджете муниципального образования по кодам бюджетной классификации расходов бюджета муниципального образования на основании решения о введении самообложения граждан, принятого на местном референдуме (сходе граждан) в соответствии с Порядком формирования и применения кодов бюджетной классификации Российской Федерации</w:t>
      </w:r>
      <w:proofErr w:type="gramEnd"/>
      <w:r>
        <w:rPr>
          <w:rStyle w:val="11"/>
          <w:rFonts w:ascii="Times New Roman" w:hAnsi="Times New Roman"/>
          <w:color w:val="000000"/>
          <w:sz w:val="28"/>
          <w:szCs w:val="28"/>
        </w:rPr>
        <w:t>, их структурой и принципами назначения.</w:t>
      </w:r>
    </w:p>
    <w:p w:rsidR="00C92F23" w:rsidRDefault="00C92F23" w:rsidP="00C92F23">
      <w:pPr>
        <w:pStyle w:val="a3"/>
        <w:widowControl w:val="0"/>
        <w:spacing w:after="0" w:line="317" w:lineRule="exact"/>
        <w:ind w:firstLine="708"/>
        <w:jc w:val="both"/>
        <w:rPr>
          <w:sz w:val="28"/>
          <w:szCs w:val="28"/>
        </w:rPr>
      </w:pPr>
      <w:r>
        <w:rPr>
          <w:rStyle w:val="11"/>
          <w:rFonts w:ascii="Times New Roman" w:hAnsi="Times New Roman"/>
          <w:color w:val="000000"/>
          <w:sz w:val="28"/>
          <w:szCs w:val="28"/>
        </w:rPr>
        <w:t xml:space="preserve">3.4 Главным администратором доходов от </w:t>
      </w:r>
      <w:proofErr w:type="gramStart"/>
      <w:r>
        <w:rPr>
          <w:rStyle w:val="11"/>
          <w:rFonts w:ascii="Times New Roman" w:hAnsi="Times New Roman"/>
          <w:color w:val="000000"/>
          <w:sz w:val="28"/>
          <w:szCs w:val="28"/>
        </w:rPr>
        <w:t>разовых платежей граждан, введенных по решению о введении самообложения граждан является</w:t>
      </w:r>
      <w:proofErr w:type="gramEnd"/>
      <w:r>
        <w:rPr>
          <w:rStyle w:val="11"/>
          <w:rFonts w:ascii="Times New Roman" w:hAnsi="Times New Roman"/>
          <w:color w:val="000000"/>
          <w:sz w:val="28"/>
          <w:szCs w:val="28"/>
        </w:rPr>
        <w:t xml:space="preserve"> администрация.</w:t>
      </w:r>
    </w:p>
    <w:p w:rsidR="00C92F23" w:rsidRDefault="00C92F23" w:rsidP="00C92F23">
      <w:pPr>
        <w:pStyle w:val="a3"/>
        <w:widowControl w:val="0"/>
        <w:spacing w:after="0" w:line="317" w:lineRule="exact"/>
        <w:ind w:firstLine="708"/>
        <w:jc w:val="both"/>
        <w:rPr>
          <w:sz w:val="28"/>
          <w:szCs w:val="28"/>
        </w:rPr>
      </w:pPr>
      <w:r>
        <w:rPr>
          <w:rStyle w:val="11"/>
          <w:rFonts w:ascii="Times New Roman" w:hAnsi="Times New Roman"/>
          <w:color w:val="000000"/>
          <w:sz w:val="28"/>
          <w:szCs w:val="28"/>
        </w:rPr>
        <w:t xml:space="preserve">3.5 Порядок уплаты разовых платежей по самообложению граждан утверждается постановлением администрации </w:t>
      </w:r>
      <w:proofErr w:type="spellStart"/>
      <w:r>
        <w:rPr>
          <w:rStyle w:val="11"/>
          <w:rFonts w:ascii="Times New Roman" w:hAnsi="Times New Roman"/>
          <w:color w:val="000000"/>
          <w:sz w:val="28"/>
          <w:szCs w:val="28"/>
        </w:rPr>
        <w:t>Каласевского</w:t>
      </w:r>
      <w:proofErr w:type="spellEnd"/>
      <w:r>
        <w:rPr>
          <w:rStyle w:val="11"/>
          <w:rFonts w:ascii="Times New Roman" w:hAnsi="Times New Roman"/>
          <w:color w:val="000000"/>
          <w:sz w:val="28"/>
          <w:szCs w:val="28"/>
        </w:rPr>
        <w:t xml:space="preserve"> сельского поселения.</w:t>
      </w:r>
    </w:p>
    <w:p w:rsidR="00C92F23" w:rsidRDefault="00C92F23" w:rsidP="00C92F23">
      <w:pPr>
        <w:pStyle w:val="a3"/>
        <w:widowControl w:val="0"/>
        <w:spacing w:after="0" w:line="317" w:lineRule="exact"/>
        <w:ind w:firstLine="708"/>
        <w:jc w:val="both"/>
        <w:rPr>
          <w:sz w:val="28"/>
          <w:szCs w:val="28"/>
        </w:rPr>
      </w:pPr>
      <w:r>
        <w:rPr>
          <w:rStyle w:val="11"/>
          <w:rFonts w:ascii="Times New Roman" w:hAnsi="Times New Roman"/>
          <w:color w:val="000000"/>
          <w:sz w:val="28"/>
          <w:szCs w:val="28"/>
        </w:rPr>
        <w:t>3.6 Оплата платежей производится на основании извещения администрации, включающего банковские реквизиты администрации, а также информацию о порядке и сроках уплаты платежа.</w:t>
      </w:r>
    </w:p>
    <w:p w:rsidR="00C92F23" w:rsidRDefault="00C92F23" w:rsidP="00C92F23">
      <w:pPr>
        <w:pStyle w:val="a3"/>
        <w:widowControl w:val="0"/>
        <w:spacing w:after="0" w:line="317" w:lineRule="exact"/>
        <w:ind w:firstLine="708"/>
        <w:jc w:val="both"/>
        <w:rPr>
          <w:sz w:val="28"/>
          <w:szCs w:val="28"/>
        </w:rPr>
      </w:pPr>
      <w:r>
        <w:rPr>
          <w:rStyle w:val="11"/>
          <w:rFonts w:ascii="Times New Roman" w:hAnsi="Times New Roman"/>
          <w:color w:val="000000"/>
          <w:sz w:val="28"/>
          <w:szCs w:val="28"/>
        </w:rPr>
        <w:t>3.7 Граждане, указанные в пункте 1.2 настоящего Положения, уплачивают платежи по самообложению в сроки, указанные в извещении.</w:t>
      </w:r>
    </w:p>
    <w:p w:rsidR="00C92F23" w:rsidRDefault="00C92F23" w:rsidP="00C92F23">
      <w:pPr>
        <w:pStyle w:val="a3"/>
        <w:widowControl w:val="0"/>
        <w:spacing w:after="0" w:line="317" w:lineRule="exact"/>
        <w:ind w:firstLine="708"/>
        <w:jc w:val="both"/>
        <w:rPr>
          <w:sz w:val="28"/>
          <w:szCs w:val="28"/>
        </w:rPr>
      </w:pPr>
      <w:r>
        <w:rPr>
          <w:rStyle w:val="11"/>
          <w:rFonts w:ascii="Times New Roman" w:hAnsi="Times New Roman"/>
          <w:color w:val="000000"/>
          <w:sz w:val="28"/>
          <w:szCs w:val="28"/>
        </w:rPr>
        <w:t>3.8 Администрация вправе обратиться в суд для принудительного взыскания неуплаченных платежей.</w:t>
      </w:r>
    </w:p>
    <w:p w:rsidR="00C92F23" w:rsidRDefault="00C92F23" w:rsidP="00C92F23">
      <w:pPr>
        <w:pStyle w:val="a3"/>
        <w:widowControl w:val="0"/>
        <w:spacing w:after="0" w:line="317" w:lineRule="exact"/>
        <w:ind w:firstLine="708"/>
        <w:jc w:val="both"/>
        <w:rPr>
          <w:sz w:val="28"/>
          <w:szCs w:val="28"/>
        </w:rPr>
      </w:pPr>
      <w:r>
        <w:rPr>
          <w:rStyle w:val="11"/>
          <w:rFonts w:ascii="Times New Roman" w:hAnsi="Times New Roman"/>
          <w:color w:val="000000"/>
          <w:sz w:val="28"/>
          <w:szCs w:val="28"/>
        </w:rPr>
        <w:t>3.9 Администрация ведет учет поступлений в местный бюджет средств самообложения граждан в соответствии с принятым на местном референдуме (сходе граждан) решением.</w:t>
      </w:r>
    </w:p>
    <w:p w:rsidR="00C92F23" w:rsidRDefault="00C92F23" w:rsidP="00C92F23">
      <w:pPr>
        <w:pStyle w:val="a3"/>
        <w:widowControl w:val="0"/>
        <w:spacing w:after="303" w:line="317" w:lineRule="exact"/>
        <w:ind w:firstLine="700"/>
        <w:jc w:val="both"/>
        <w:rPr>
          <w:sz w:val="28"/>
          <w:szCs w:val="28"/>
        </w:rPr>
      </w:pPr>
      <w:r>
        <w:rPr>
          <w:rStyle w:val="11"/>
          <w:rFonts w:ascii="Times New Roman" w:hAnsi="Times New Roman"/>
          <w:color w:val="000000"/>
          <w:sz w:val="28"/>
          <w:szCs w:val="28"/>
        </w:rPr>
        <w:t>3.10 Граждане имеют право обратиться в администрацию за получением разъяснений по вопросам учета и сбора средств самообложения граждан.</w:t>
      </w:r>
    </w:p>
    <w:p w:rsidR="00C92F23" w:rsidRDefault="00C92F23" w:rsidP="00C92F23">
      <w:pPr>
        <w:pStyle w:val="10"/>
        <w:shd w:val="clear" w:color="auto" w:fill="auto"/>
        <w:tabs>
          <w:tab w:val="left" w:pos="1047"/>
        </w:tabs>
        <w:spacing w:before="0" w:line="313" w:lineRule="exact"/>
        <w:jc w:val="center"/>
        <w:rPr>
          <w:rStyle w:val="1"/>
          <w:rFonts w:ascii="Times New Roman" w:hAnsi="Times New Roman"/>
          <w:color w:val="000000"/>
          <w:sz w:val="28"/>
          <w:szCs w:val="28"/>
        </w:rPr>
      </w:pPr>
      <w:bookmarkStart w:id="2" w:name="bookmark2"/>
      <w:r>
        <w:rPr>
          <w:rStyle w:val="1"/>
          <w:rFonts w:ascii="Times New Roman" w:hAnsi="Times New Roman"/>
          <w:color w:val="000000"/>
          <w:sz w:val="28"/>
          <w:szCs w:val="28"/>
        </w:rPr>
        <w:t>4. Использование средств самообложения граждан</w:t>
      </w:r>
      <w:bookmarkEnd w:id="2"/>
    </w:p>
    <w:p w:rsidR="00C92F23" w:rsidRDefault="00C92F23" w:rsidP="00C92F23">
      <w:pPr>
        <w:pStyle w:val="10"/>
        <w:shd w:val="clear" w:color="auto" w:fill="auto"/>
        <w:tabs>
          <w:tab w:val="left" w:pos="1047"/>
        </w:tabs>
        <w:spacing w:before="0" w:line="313" w:lineRule="exact"/>
        <w:jc w:val="center"/>
      </w:pPr>
    </w:p>
    <w:p w:rsidR="00C92F23" w:rsidRDefault="00C92F23" w:rsidP="00C92F23">
      <w:pPr>
        <w:pStyle w:val="a3"/>
        <w:widowControl w:val="0"/>
        <w:spacing w:after="0" w:line="313" w:lineRule="exact"/>
        <w:ind w:firstLine="700"/>
        <w:jc w:val="both"/>
        <w:rPr>
          <w:sz w:val="28"/>
          <w:szCs w:val="28"/>
        </w:rPr>
      </w:pPr>
      <w:r>
        <w:rPr>
          <w:rStyle w:val="11"/>
          <w:rFonts w:ascii="Times New Roman" w:hAnsi="Times New Roman"/>
          <w:color w:val="000000"/>
          <w:sz w:val="28"/>
          <w:szCs w:val="28"/>
        </w:rPr>
        <w:t>4.1 Средства самообложения граждан, поступившие в местный бюджет, расходуются только на выполнение мероприятий по решению вопроса местного значения, определенного решением местного референдума (схода граждан).</w:t>
      </w:r>
    </w:p>
    <w:p w:rsidR="00C92F23" w:rsidRDefault="00C92F23" w:rsidP="00C92F23">
      <w:pPr>
        <w:pStyle w:val="a3"/>
        <w:widowControl w:val="0"/>
        <w:spacing w:after="0" w:line="313" w:lineRule="exact"/>
        <w:ind w:firstLine="700"/>
        <w:jc w:val="both"/>
        <w:rPr>
          <w:sz w:val="28"/>
          <w:szCs w:val="28"/>
        </w:rPr>
      </w:pPr>
      <w:r>
        <w:rPr>
          <w:rStyle w:val="11"/>
          <w:rFonts w:ascii="Times New Roman" w:hAnsi="Times New Roman"/>
          <w:color w:val="000000"/>
          <w:sz w:val="28"/>
          <w:szCs w:val="28"/>
        </w:rPr>
        <w:t>4.2 Средства самообложения граждан, поступившие в местный бюджет и не израсходованные в текущем финансовом году, сохраняют свое целевое назначение и расходуются в следующем финансовом году.</w:t>
      </w:r>
    </w:p>
    <w:p w:rsidR="00C92F23" w:rsidRDefault="00C92F23" w:rsidP="00C92F23">
      <w:pPr>
        <w:pStyle w:val="a3"/>
        <w:widowControl w:val="0"/>
        <w:spacing w:after="0" w:line="313" w:lineRule="exact"/>
        <w:ind w:firstLine="700"/>
        <w:jc w:val="both"/>
        <w:rPr>
          <w:sz w:val="28"/>
          <w:szCs w:val="28"/>
        </w:rPr>
      </w:pPr>
      <w:r>
        <w:rPr>
          <w:rStyle w:val="11"/>
          <w:rFonts w:ascii="Times New Roman" w:hAnsi="Times New Roman"/>
          <w:color w:val="000000"/>
          <w:sz w:val="28"/>
          <w:szCs w:val="28"/>
        </w:rPr>
        <w:t>4.3 Администрация за счет средств самообложения обеспечивает реализацию мероприятий по решению вопроса местного значения, определенного решением местного референдума (схода граждан).</w:t>
      </w:r>
    </w:p>
    <w:p w:rsidR="00C92F23" w:rsidRDefault="00C92F23" w:rsidP="00C92F23">
      <w:pPr>
        <w:pStyle w:val="a3"/>
        <w:widowControl w:val="0"/>
        <w:spacing w:after="0" w:line="313" w:lineRule="exact"/>
        <w:ind w:left="20" w:firstLine="688"/>
        <w:jc w:val="both"/>
        <w:rPr>
          <w:rStyle w:val="11"/>
          <w:rFonts w:ascii="Times New Roman" w:hAnsi="Times New Roman"/>
          <w:spacing w:val="0"/>
          <w:sz w:val="28"/>
          <w:szCs w:val="28"/>
        </w:rPr>
      </w:pPr>
      <w:r>
        <w:rPr>
          <w:sz w:val="28"/>
          <w:szCs w:val="28"/>
        </w:rPr>
        <w:t xml:space="preserve">4.4 </w:t>
      </w:r>
      <w:r>
        <w:rPr>
          <w:rStyle w:val="11"/>
          <w:rFonts w:ascii="Times New Roman" w:hAnsi="Times New Roman"/>
          <w:color w:val="000000"/>
          <w:sz w:val="28"/>
          <w:szCs w:val="28"/>
        </w:rPr>
        <w:t xml:space="preserve">Информация о реализации мероприятий по решению вопроса </w:t>
      </w:r>
      <w:r>
        <w:rPr>
          <w:rStyle w:val="11"/>
          <w:rFonts w:ascii="Times New Roman" w:hAnsi="Times New Roman"/>
          <w:color w:val="000000"/>
          <w:sz w:val="28"/>
          <w:szCs w:val="28"/>
        </w:rPr>
        <w:lastRenderedPageBreak/>
        <w:t>местного значения, определенного решением местного референдума (схода</w:t>
      </w:r>
      <w:r>
        <w:rPr>
          <w:sz w:val="28"/>
          <w:szCs w:val="28"/>
        </w:rPr>
        <w:t xml:space="preserve"> </w:t>
      </w:r>
      <w:r>
        <w:rPr>
          <w:rStyle w:val="11"/>
          <w:rFonts w:ascii="Times New Roman" w:hAnsi="Times New Roman"/>
          <w:color w:val="000000"/>
          <w:sz w:val="28"/>
          <w:szCs w:val="28"/>
        </w:rPr>
        <w:t>граждан) публикуется (обнародуется) в периодическом печатном издании, распространяемом в муниципальном образовании, а также размещается на официальном сайте муниципального образования.</w:t>
      </w:r>
    </w:p>
    <w:p w:rsidR="00C92F23" w:rsidRDefault="00C92F23" w:rsidP="00C92F23">
      <w:pPr>
        <w:pStyle w:val="a3"/>
        <w:widowControl w:val="0"/>
        <w:spacing w:after="0" w:line="313" w:lineRule="exact"/>
        <w:ind w:left="20"/>
        <w:jc w:val="both"/>
      </w:pPr>
    </w:p>
    <w:p w:rsidR="00C92F23" w:rsidRDefault="00C92F23" w:rsidP="00C92F23">
      <w:pPr>
        <w:pStyle w:val="10"/>
        <w:shd w:val="clear" w:color="auto" w:fill="auto"/>
        <w:tabs>
          <w:tab w:val="left" w:pos="1071"/>
        </w:tabs>
        <w:spacing w:before="0" w:line="313" w:lineRule="exact"/>
        <w:ind w:left="20" w:firstLine="0"/>
        <w:jc w:val="center"/>
        <w:rPr>
          <w:rStyle w:val="1"/>
          <w:rFonts w:ascii="Times New Roman" w:hAnsi="Times New Roman"/>
          <w:color w:val="000000"/>
          <w:sz w:val="28"/>
          <w:szCs w:val="28"/>
        </w:rPr>
      </w:pPr>
      <w:bookmarkStart w:id="3" w:name="bookmark3"/>
      <w:r>
        <w:rPr>
          <w:rStyle w:val="1"/>
          <w:rFonts w:ascii="Times New Roman" w:hAnsi="Times New Roman"/>
          <w:color w:val="000000"/>
          <w:sz w:val="28"/>
          <w:szCs w:val="28"/>
        </w:rPr>
        <w:t>5.</w:t>
      </w:r>
      <w:proofErr w:type="gramStart"/>
      <w:r>
        <w:rPr>
          <w:rStyle w:val="1"/>
          <w:rFonts w:ascii="Times New Roman" w:hAnsi="Times New Roman"/>
          <w:color w:val="000000"/>
          <w:sz w:val="28"/>
          <w:szCs w:val="28"/>
        </w:rPr>
        <w:t>Контроль за</w:t>
      </w:r>
      <w:proofErr w:type="gramEnd"/>
      <w:r>
        <w:rPr>
          <w:rStyle w:val="1"/>
          <w:rFonts w:ascii="Times New Roman" w:hAnsi="Times New Roman"/>
          <w:color w:val="000000"/>
          <w:sz w:val="28"/>
          <w:szCs w:val="28"/>
        </w:rPr>
        <w:t xml:space="preserve"> использованием средств самообложения граждан</w:t>
      </w:r>
      <w:bookmarkEnd w:id="3"/>
    </w:p>
    <w:p w:rsidR="00C92F23" w:rsidRDefault="00C92F23" w:rsidP="00C92F23">
      <w:pPr>
        <w:pStyle w:val="10"/>
        <w:shd w:val="clear" w:color="auto" w:fill="auto"/>
        <w:tabs>
          <w:tab w:val="left" w:pos="1071"/>
        </w:tabs>
        <w:spacing w:before="0" w:line="313" w:lineRule="exact"/>
        <w:ind w:left="20" w:firstLine="0"/>
        <w:jc w:val="center"/>
      </w:pPr>
    </w:p>
    <w:p w:rsidR="00C92F23" w:rsidRDefault="00C92F23" w:rsidP="00C92F23">
      <w:pPr>
        <w:pStyle w:val="a3"/>
        <w:widowControl w:val="0"/>
        <w:tabs>
          <w:tab w:val="left" w:pos="0"/>
        </w:tabs>
        <w:spacing w:after="0" w:line="313" w:lineRule="exact"/>
        <w:ind w:left="20"/>
        <w:jc w:val="both"/>
        <w:rPr>
          <w:sz w:val="28"/>
          <w:szCs w:val="28"/>
        </w:rPr>
      </w:pPr>
      <w:r>
        <w:rPr>
          <w:rStyle w:val="11"/>
          <w:rFonts w:ascii="Times New Roman" w:hAnsi="Times New Roman"/>
          <w:color w:val="000000"/>
          <w:sz w:val="28"/>
          <w:szCs w:val="28"/>
        </w:rPr>
        <w:tab/>
        <w:t xml:space="preserve">5.1 </w:t>
      </w:r>
      <w:proofErr w:type="gramStart"/>
      <w:r>
        <w:rPr>
          <w:rStyle w:val="11"/>
          <w:rFonts w:ascii="Times New Roman" w:hAnsi="Times New Roman"/>
          <w:color w:val="000000"/>
          <w:sz w:val="28"/>
          <w:szCs w:val="28"/>
        </w:rPr>
        <w:t>Контроль за</w:t>
      </w:r>
      <w:proofErr w:type="gramEnd"/>
      <w:r>
        <w:rPr>
          <w:rStyle w:val="11"/>
          <w:rFonts w:ascii="Times New Roman" w:hAnsi="Times New Roman"/>
          <w:color w:val="000000"/>
          <w:sz w:val="28"/>
          <w:szCs w:val="28"/>
        </w:rPr>
        <w:t xml:space="preserve"> использованием средств самообложения граждан осуществляется органами муниципального финансового контроля в соответствии с действующим законодательством, муниципальными правовыми актами в рамках их полномочий.</w:t>
      </w:r>
    </w:p>
    <w:p w:rsidR="00C92F23" w:rsidRDefault="00C92F23" w:rsidP="00C92F23">
      <w:pPr>
        <w:pStyle w:val="a5"/>
        <w:ind w:left="20"/>
        <w:jc w:val="both"/>
        <w:rPr>
          <w:rFonts w:ascii="Times New Roman" w:hAnsi="Times New Roman"/>
          <w:sz w:val="28"/>
          <w:szCs w:val="28"/>
        </w:rPr>
      </w:pPr>
    </w:p>
    <w:p w:rsidR="00C92F23" w:rsidRDefault="00C92F23" w:rsidP="00C92F23">
      <w:pPr>
        <w:pStyle w:val="a5"/>
        <w:ind w:left="20"/>
        <w:jc w:val="both"/>
        <w:rPr>
          <w:rFonts w:ascii="Times New Roman" w:hAnsi="Times New Roman"/>
          <w:sz w:val="28"/>
          <w:szCs w:val="28"/>
        </w:rPr>
      </w:pPr>
    </w:p>
    <w:p w:rsidR="00C92F23" w:rsidRDefault="00C92F23" w:rsidP="00C92F23">
      <w:pPr>
        <w:pStyle w:val="a5"/>
        <w:ind w:left="20"/>
        <w:jc w:val="both"/>
        <w:rPr>
          <w:rFonts w:ascii="Times New Roman" w:hAnsi="Times New Roman"/>
          <w:sz w:val="28"/>
          <w:szCs w:val="28"/>
        </w:rPr>
      </w:pPr>
    </w:p>
    <w:p w:rsidR="00C92F23" w:rsidRDefault="00C92F23" w:rsidP="00C92F23">
      <w:pPr>
        <w:pStyle w:val="a5"/>
        <w:ind w:left="20"/>
        <w:jc w:val="both"/>
        <w:rPr>
          <w:rFonts w:ascii="Times New Roman" w:hAnsi="Times New Roman"/>
          <w:sz w:val="28"/>
          <w:szCs w:val="28"/>
        </w:rPr>
      </w:pPr>
    </w:p>
    <w:p w:rsidR="00C92F23" w:rsidRDefault="00C92F23" w:rsidP="00C92F23">
      <w:pPr>
        <w:pStyle w:val="a5"/>
        <w:ind w:left="20"/>
        <w:jc w:val="both"/>
        <w:rPr>
          <w:rFonts w:ascii="Times New Roman" w:hAnsi="Times New Roman"/>
          <w:sz w:val="28"/>
          <w:szCs w:val="28"/>
        </w:rPr>
      </w:pPr>
    </w:p>
    <w:p w:rsidR="00C92F23" w:rsidRDefault="00C92F23" w:rsidP="00C92F23">
      <w:pPr>
        <w:pStyle w:val="a5"/>
        <w:ind w:left="20"/>
        <w:jc w:val="both"/>
        <w:rPr>
          <w:rFonts w:ascii="Times New Roman" w:hAnsi="Times New Roman"/>
          <w:sz w:val="28"/>
          <w:szCs w:val="28"/>
        </w:rPr>
      </w:pPr>
    </w:p>
    <w:p w:rsidR="00C92F23" w:rsidRDefault="00C92F23" w:rsidP="00C92F23">
      <w:pPr>
        <w:pStyle w:val="a5"/>
        <w:ind w:left="20"/>
        <w:jc w:val="both"/>
        <w:rPr>
          <w:rFonts w:ascii="Times New Roman" w:hAnsi="Times New Roman"/>
          <w:sz w:val="28"/>
          <w:szCs w:val="28"/>
        </w:rPr>
      </w:pPr>
    </w:p>
    <w:p w:rsidR="00C92F23" w:rsidRDefault="00C92F23" w:rsidP="00C92F23">
      <w:pPr>
        <w:pStyle w:val="a5"/>
        <w:ind w:left="20"/>
        <w:jc w:val="both"/>
        <w:rPr>
          <w:rFonts w:ascii="Times New Roman" w:hAnsi="Times New Roman"/>
          <w:sz w:val="28"/>
          <w:szCs w:val="28"/>
        </w:rPr>
      </w:pPr>
    </w:p>
    <w:p w:rsidR="00C92F23" w:rsidRDefault="00C92F23" w:rsidP="00C92F23">
      <w:pPr>
        <w:pStyle w:val="a5"/>
        <w:ind w:left="20"/>
        <w:jc w:val="both"/>
        <w:rPr>
          <w:rFonts w:ascii="Times New Roman" w:hAnsi="Times New Roman"/>
          <w:sz w:val="28"/>
          <w:szCs w:val="28"/>
        </w:rPr>
      </w:pPr>
    </w:p>
    <w:p w:rsidR="00C92F23" w:rsidRDefault="00C92F23" w:rsidP="00C92F23">
      <w:pPr>
        <w:pStyle w:val="a5"/>
        <w:ind w:left="20"/>
        <w:jc w:val="both"/>
        <w:rPr>
          <w:rFonts w:ascii="Times New Roman" w:hAnsi="Times New Roman"/>
          <w:sz w:val="28"/>
          <w:szCs w:val="28"/>
        </w:rPr>
      </w:pPr>
    </w:p>
    <w:p w:rsidR="00C92F23" w:rsidRDefault="00C92F23" w:rsidP="00C92F23">
      <w:pPr>
        <w:pStyle w:val="a5"/>
        <w:jc w:val="both"/>
        <w:rPr>
          <w:rFonts w:ascii="Times New Roman" w:hAnsi="Times New Roman"/>
          <w:sz w:val="28"/>
          <w:szCs w:val="28"/>
        </w:rPr>
      </w:pPr>
    </w:p>
    <w:p w:rsidR="00C92F23" w:rsidRDefault="00C92F23" w:rsidP="00C92F23">
      <w:pPr>
        <w:pStyle w:val="a5"/>
        <w:jc w:val="both"/>
        <w:rPr>
          <w:rFonts w:ascii="Times New Roman" w:hAnsi="Times New Roman"/>
          <w:sz w:val="28"/>
          <w:szCs w:val="28"/>
        </w:rPr>
      </w:pPr>
    </w:p>
    <w:p w:rsidR="00C92F23" w:rsidRDefault="00C92F23" w:rsidP="00C92F23">
      <w:pPr>
        <w:pStyle w:val="a5"/>
        <w:jc w:val="both"/>
        <w:rPr>
          <w:rFonts w:ascii="Times New Roman" w:hAnsi="Times New Roman"/>
          <w:sz w:val="28"/>
          <w:szCs w:val="28"/>
        </w:rPr>
      </w:pPr>
    </w:p>
    <w:p w:rsidR="00C92F23" w:rsidRDefault="00C92F23" w:rsidP="00C92F23">
      <w:pPr>
        <w:pStyle w:val="a5"/>
        <w:jc w:val="both"/>
        <w:rPr>
          <w:rFonts w:ascii="Times New Roman" w:hAnsi="Times New Roman"/>
          <w:sz w:val="28"/>
          <w:szCs w:val="28"/>
        </w:rPr>
      </w:pPr>
    </w:p>
    <w:p w:rsidR="00C92F23" w:rsidRDefault="00C92F23" w:rsidP="00C92F23">
      <w:pPr>
        <w:pStyle w:val="a5"/>
        <w:jc w:val="both"/>
        <w:rPr>
          <w:rFonts w:ascii="Times New Roman" w:hAnsi="Times New Roman"/>
          <w:sz w:val="28"/>
          <w:szCs w:val="28"/>
        </w:rPr>
      </w:pPr>
    </w:p>
    <w:p w:rsidR="00C92F23" w:rsidRDefault="00C92F23" w:rsidP="00C92F23">
      <w:pPr>
        <w:pStyle w:val="a5"/>
        <w:jc w:val="both"/>
        <w:rPr>
          <w:rFonts w:ascii="Times New Roman" w:hAnsi="Times New Roman"/>
          <w:sz w:val="28"/>
          <w:szCs w:val="28"/>
        </w:rPr>
      </w:pPr>
    </w:p>
    <w:p w:rsidR="00C92F23" w:rsidRDefault="00C92F23" w:rsidP="00C92F23">
      <w:pPr>
        <w:pStyle w:val="a5"/>
        <w:jc w:val="both"/>
        <w:rPr>
          <w:rFonts w:ascii="Times New Roman" w:hAnsi="Times New Roman"/>
          <w:sz w:val="28"/>
          <w:szCs w:val="28"/>
        </w:rPr>
      </w:pPr>
    </w:p>
    <w:p w:rsidR="00C92F23" w:rsidRDefault="00C92F23" w:rsidP="00C92F23">
      <w:pPr>
        <w:pStyle w:val="a5"/>
        <w:jc w:val="both"/>
        <w:rPr>
          <w:rFonts w:ascii="Times New Roman" w:hAnsi="Times New Roman"/>
          <w:sz w:val="28"/>
          <w:szCs w:val="28"/>
        </w:rPr>
      </w:pPr>
    </w:p>
    <w:p w:rsidR="00C92F23" w:rsidRDefault="00C92F23" w:rsidP="00C92F23">
      <w:pPr>
        <w:pStyle w:val="a5"/>
        <w:jc w:val="both"/>
        <w:rPr>
          <w:rFonts w:ascii="Times New Roman" w:hAnsi="Times New Roman"/>
          <w:sz w:val="28"/>
          <w:szCs w:val="28"/>
        </w:rPr>
      </w:pPr>
    </w:p>
    <w:p w:rsidR="00C92F23" w:rsidRDefault="00C92F23" w:rsidP="00C92F23">
      <w:pPr>
        <w:pStyle w:val="a5"/>
        <w:jc w:val="both"/>
        <w:rPr>
          <w:rFonts w:ascii="Times New Roman" w:hAnsi="Times New Roman"/>
          <w:sz w:val="28"/>
          <w:szCs w:val="28"/>
        </w:rPr>
      </w:pPr>
    </w:p>
    <w:p w:rsidR="00C92F23" w:rsidRDefault="00C92F23" w:rsidP="00C92F23">
      <w:pPr>
        <w:pStyle w:val="a5"/>
        <w:jc w:val="both"/>
        <w:rPr>
          <w:rFonts w:ascii="Times New Roman" w:hAnsi="Times New Roman"/>
          <w:sz w:val="28"/>
          <w:szCs w:val="28"/>
        </w:rPr>
      </w:pPr>
    </w:p>
    <w:p w:rsidR="00C92F23" w:rsidRDefault="00C92F23" w:rsidP="00C92F23">
      <w:pPr>
        <w:pStyle w:val="a5"/>
        <w:jc w:val="both"/>
        <w:rPr>
          <w:rFonts w:ascii="Times New Roman" w:hAnsi="Times New Roman"/>
          <w:sz w:val="28"/>
          <w:szCs w:val="28"/>
        </w:rPr>
      </w:pPr>
    </w:p>
    <w:p w:rsidR="00C92F23" w:rsidRDefault="00C92F23" w:rsidP="00C92F23">
      <w:pPr>
        <w:pStyle w:val="a5"/>
        <w:jc w:val="both"/>
        <w:rPr>
          <w:rFonts w:ascii="Times New Roman" w:hAnsi="Times New Roman"/>
          <w:sz w:val="28"/>
          <w:szCs w:val="28"/>
        </w:rPr>
      </w:pPr>
    </w:p>
    <w:p w:rsidR="00C92F23" w:rsidRDefault="00C92F23" w:rsidP="00C92F23">
      <w:pPr>
        <w:pStyle w:val="a5"/>
        <w:jc w:val="both"/>
        <w:rPr>
          <w:rFonts w:ascii="Times New Roman" w:hAnsi="Times New Roman"/>
          <w:sz w:val="28"/>
          <w:szCs w:val="28"/>
        </w:rPr>
      </w:pPr>
    </w:p>
    <w:p w:rsidR="00C92F23" w:rsidRDefault="00C92F23" w:rsidP="00C92F23">
      <w:pPr>
        <w:pStyle w:val="a5"/>
        <w:jc w:val="both"/>
        <w:rPr>
          <w:rFonts w:ascii="Times New Roman" w:hAnsi="Times New Roman"/>
          <w:sz w:val="28"/>
          <w:szCs w:val="28"/>
        </w:rPr>
      </w:pPr>
    </w:p>
    <w:p w:rsidR="00C92F23" w:rsidRDefault="00C92F23" w:rsidP="00C92F23">
      <w:pPr>
        <w:pStyle w:val="a5"/>
        <w:jc w:val="both"/>
        <w:rPr>
          <w:rFonts w:ascii="Times New Roman" w:hAnsi="Times New Roman"/>
          <w:sz w:val="28"/>
          <w:szCs w:val="28"/>
        </w:rPr>
      </w:pPr>
    </w:p>
    <w:p w:rsidR="00C92F23" w:rsidRDefault="00C92F23" w:rsidP="00C92F23">
      <w:pPr>
        <w:pStyle w:val="a5"/>
        <w:jc w:val="both"/>
        <w:rPr>
          <w:rFonts w:ascii="Times New Roman" w:hAnsi="Times New Roman"/>
          <w:sz w:val="28"/>
          <w:szCs w:val="28"/>
        </w:rPr>
      </w:pPr>
    </w:p>
    <w:p w:rsidR="00C92F23" w:rsidRDefault="00C92F23" w:rsidP="00C92F23">
      <w:pPr>
        <w:pStyle w:val="a5"/>
        <w:jc w:val="both"/>
        <w:rPr>
          <w:rFonts w:ascii="Times New Roman" w:hAnsi="Times New Roman"/>
          <w:sz w:val="28"/>
          <w:szCs w:val="28"/>
        </w:rPr>
      </w:pPr>
    </w:p>
    <w:p w:rsidR="00C92F23" w:rsidRDefault="00C92F23" w:rsidP="00C92F23">
      <w:pPr>
        <w:pStyle w:val="a5"/>
        <w:jc w:val="both"/>
        <w:rPr>
          <w:rFonts w:ascii="Times New Roman" w:hAnsi="Times New Roman"/>
          <w:sz w:val="28"/>
          <w:szCs w:val="28"/>
        </w:rPr>
      </w:pPr>
    </w:p>
    <w:p w:rsidR="00C92F23" w:rsidRDefault="00C92F23" w:rsidP="00C92F23">
      <w:pPr>
        <w:pStyle w:val="a5"/>
        <w:jc w:val="both"/>
        <w:rPr>
          <w:rFonts w:ascii="Times New Roman" w:hAnsi="Times New Roman"/>
          <w:sz w:val="28"/>
          <w:szCs w:val="28"/>
        </w:rPr>
      </w:pPr>
    </w:p>
    <w:p w:rsidR="00C92F23" w:rsidRDefault="00C92F23" w:rsidP="00C92F23">
      <w:pPr>
        <w:pStyle w:val="a5"/>
        <w:jc w:val="both"/>
        <w:rPr>
          <w:rFonts w:ascii="Times New Roman" w:hAnsi="Times New Roman"/>
          <w:sz w:val="28"/>
          <w:szCs w:val="28"/>
        </w:rPr>
      </w:pPr>
    </w:p>
    <w:p w:rsidR="00C92F23" w:rsidRDefault="00C92F23" w:rsidP="00C92F23">
      <w:pPr>
        <w:pStyle w:val="a5"/>
        <w:jc w:val="both"/>
        <w:rPr>
          <w:rFonts w:ascii="Times New Roman" w:hAnsi="Times New Roman"/>
          <w:sz w:val="28"/>
          <w:szCs w:val="28"/>
        </w:rPr>
      </w:pPr>
    </w:p>
    <w:p w:rsidR="00C92F23" w:rsidRDefault="00C92F23" w:rsidP="00C92F23">
      <w:pPr>
        <w:pStyle w:val="a5"/>
        <w:jc w:val="both"/>
        <w:rPr>
          <w:rFonts w:ascii="Times New Roman" w:hAnsi="Times New Roman"/>
          <w:sz w:val="28"/>
          <w:szCs w:val="28"/>
        </w:rPr>
      </w:pPr>
    </w:p>
    <w:p w:rsidR="00C92F23" w:rsidRDefault="00C92F23" w:rsidP="00C92F23">
      <w:pPr>
        <w:pStyle w:val="a5"/>
        <w:jc w:val="both"/>
        <w:rPr>
          <w:rFonts w:ascii="Times New Roman" w:hAnsi="Times New Roman"/>
          <w:sz w:val="28"/>
          <w:szCs w:val="28"/>
        </w:rPr>
      </w:pPr>
    </w:p>
    <w:p w:rsidR="00C92F23" w:rsidRDefault="00C92F23" w:rsidP="00C92F23">
      <w:pPr>
        <w:pStyle w:val="a5"/>
        <w:jc w:val="both"/>
        <w:rPr>
          <w:rFonts w:ascii="Times New Roman" w:hAnsi="Times New Roman"/>
          <w:sz w:val="28"/>
          <w:szCs w:val="28"/>
        </w:rPr>
      </w:pPr>
    </w:p>
    <w:p w:rsidR="00C92F23" w:rsidRDefault="00C92F23" w:rsidP="00C92F23">
      <w:pPr>
        <w:pStyle w:val="a5"/>
        <w:jc w:val="both"/>
        <w:rPr>
          <w:rFonts w:ascii="Times New Roman" w:hAnsi="Times New Roman"/>
          <w:sz w:val="28"/>
          <w:szCs w:val="28"/>
        </w:rPr>
      </w:pPr>
    </w:p>
    <w:p w:rsidR="00C92F23" w:rsidRDefault="00C92F23" w:rsidP="00C92F23">
      <w:pPr>
        <w:pStyle w:val="a7"/>
        <w:shd w:val="clear" w:color="auto" w:fill="auto"/>
        <w:spacing w:line="240" w:lineRule="auto"/>
        <w:rPr>
          <w:rStyle w:val="a6"/>
          <w:rFonts w:ascii="Times New Roman" w:hAnsi="Times New Roman"/>
          <w:color w:val="000000"/>
          <w:sz w:val="28"/>
          <w:szCs w:val="28"/>
        </w:rPr>
      </w:pPr>
    </w:p>
    <w:p w:rsidR="00C92F23" w:rsidRDefault="00C92F23" w:rsidP="00C92F23">
      <w:pPr>
        <w:pStyle w:val="a7"/>
        <w:shd w:val="clear" w:color="auto" w:fill="auto"/>
        <w:spacing w:line="240" w:lineRule="auto"/>
        <w:rPr>
          <w:rStyle w:val="a6"/>
          <w:rFonts w:ascii="Times New Roman" w:hAnsi="Times New Roman"/>
          <w:color w:val="000000"/>
          <w:sz w:val="28"/>
          <w:szCs w:val="28"/>
        </w:rPr>
      </w:pPr>
    </w:p>
    <w:p w:rsidR="00C92F23" w:rsidRDefault="00C92F23" w:rsidP="00C92F23">
      <w:pPr>
        <w:pStyle w:val="a7"/>
        <w:shd w:val="clear" w:color="auto" w:fill="auto"/>
        <w:spacing w:line="240" w:lineRule="auto"/>
        <w:rPr>
          <w:rStyle w:val="a6"/>
          <w:rFonts w:ascii="Times New Roman" w:hAnsi="Times New Roman"/>
          <w:color w:val="000000"/>
          <w:sz w:val="28"/>
          <w:szCs w:val="28"/>
        </w:rPr>
      </w:pPr>
    </w:p>
    <w:p w:rsidR="00C92F23" w:rsidRDefault="00C92F23" w:rsidP="00C92F23">
      <w:pPr>
        <w:pStyle w:val="a7"/>
        <w:shd w:val="clear" w:color="auto" w:fill="auto"/>
        <w:spacing w:line="240" w:lineRule="auto"/>
        <w:rPr>
          <w:rFonts w:ascii="Times New Roman" w:hAnsi="Times New Roman"/>
          <w:sz w:val="28"/>
          <w:szCs w:val="28"/>
        </w:rPr>
      </w:pPr>
      <w:r>
        <w:rPr>
          <w:rStyle w:val="a6"/>
          <w:rFonts w:ascii="Times New Roman" w:hAnsi="Times New Roman"/>
          <w:color w:val="000000"/>
          <w:sz w:val="28"/>
          <w:szCs w:val="28"/>
        </w:rPr>
        <w:t>Приложение 1</w:t>
      </w:r>
    </w:p>
    <w:p w:rsidR="00C92F23" w:rsidRDefault="00C92F23" w:rsidP="00C92F23">
      <w:pPr>
        <w:pStyle w:val="a7"/>
        <w:shd w:val="clear" w:color="auto" w:fill="auto"/>
        <w:spacing w:line="240" w:lineRule="auto"/>
        <w:rPr>
          <w:rFonts w:ascii="Times New Roman" w:hAnsi="Times New Roman"/>
          <w:sz w:val="28"/>
          <w:szCs w:val="28"/>
        </w:rPr>
      </w:pPr>
      <w:r>
        <w:rPr>
          <w:rStyle w:val="a6"/>
          <w:rFonts w:ascii="Times New Roman" w:hAnsi="Times New Roman"/>
          <w:color w:val="000000"/>
          <w:sz w:val="28"/>
          <w:szCs w:val="28"/>
        </w:rPr>
        <w:t>к Положению о порядке</w:t>
      </w:r>
    </w:p>
    <w:p w:rsidR="00C92F23" w:rsidRDefault="00C92F23" w:rsidP="00C92F23">
      <w:pPr>
        <w:pStyle w:val="a7"/>
        <w:shd w:val="clear" w:color="auto" w:fill="auto"/>
        <w:spacing w:line="240" w:lineRule="auto"/>
        <w:rPr>
          <w:rFonts w:ascii="Times New Roman" w:hAnsi="Times New Roman"/>
          <w:sz w:val="28"/>
          <w:szCs w:val="28"/>
        </w:rPr>
      </w:pPr>
      <w:r>
        <w:rPr>
          <w:rStyle w:val="a6"/>
          <w:rFonts w:ascii="Times New Roman" w:hAnsi="Times New Roman"/>
          <w:color w:val="000000"/>
          <w:sz w:val="28"/>
          <w:szCs w:val="28"/>
        </w:rPr>
        <w:t>самообложения граждан</w:t>
      </w:r>
    </w:p>
    <w:p w:rsidR="00C92F23" w:rsidRDefault="00C92F23" w:rsidP="00C92F23">
      <w:pPr>
        <w:pStyle w:val="a5"/>
        <w:jc w:val="both"/>
        <w:rPr>
          <w:rFonts w:ascii="Times New Roman" w:hAnsi="Times New Roman"/>
          <w:sz w:val="28"/>
          <w:szCs w:val="28"/>
        </w:rPr>
      </w:pPr>
    </w:p>
    <w:p w:rsidR="00C92F23" w:rsidRDefault="00C92F23" w:rsidP="00C92F23">
      <w:pPr>
        <w:pStyle w:val="a5"/>
        <w:jc w:val="both"/>
        <w:rPr>
          <w:rFonts w:ascii="Times New Roman" w:hAnsi="Times New Roman"/>
          <w:sz w:val="28"/>
          <w:szCs w:val="28"/>
        </w:rPr>
      </w:pPr>
    </w:p>
    <w:p w:rsidR="00C92F23" w:rsidRDefault="00C92F23" w:rsidP="00C92F23">
      <w:pPr>
        <w:pStyle w:val="20"/>
        <w:shd w:val="clear" w:color="auto" w:fill="auto"/>
        <w:spacing w:after="0" w:line="240" w:lineRule="auto"/>
        <w:jc w:val="center"/>
        <w:rPr>
          <w:rFonts w:ascii="Times New Roman" w:hAnsi="Times New Roman"/>
          <w:b/>
          <w:sz w:val="28"/>
          <w:szCs w:val="28"/>
        </w:rPr>
      </w:pPr>
      <w:r>
        <w:rPr>
          <w:rStyle w:val="2"/>
          <w:rFonts w:ascii="Times New Roman" w:hAnsi="Times New Roman"/>
          <w:b/>
          <w:color w:val="000000"/>
          <w:sz w:val="28"/>
          <w:szCs w:val="28"/>
        </w:rPr>
        <w:t>СПИСОК</w:t>
      </w:r>
    </w:p>
    <w:p w:rsidR="00C92F23" w:rsidRDefault="00C92F23" w:rsidP="00C92F23">
      <w:pPr>
        <w:pStyle w:val="31"/>
        <w:shd w:val="clear" w:color="auto" w:fill="auto"/>
        <w:spacing w:before="0" w:after="0" w:line="240" w:lineRule="auto"/>
        <w:jc w:val="center"/>
        <w:rPr>
          <w:rFonts w:ascii="Times New Roman" w:hAnsi="Times New Roman"/>
          <w:sz w:val="28"/>
          <w:szCs w:val="28"/>
        </w:rPr>
      </w:pPr>
      <w:r>
        <w:rPr>
          <w:rStyle w:val="3"/>
          <w:rFonts w:ascii="Times New Roman" w:hAnsi="Times New Roman"/>
          <w:color w:val="000000"/>
          <w:sz w:val="28"/>
          <w:szCs w:val="28"/>
        </w:rPr>
        <w:t>инициативной группы, выступающей субъектом инициативы о проведении схода граждан по вопросу самообложения граждан на территории</w:t>
      </w:r>
    </w:p>
    <w:p w:rsidR="00C92F23" w:rsidRDefault="00C92F23" w:rsidP="00C92F23">
      <w:pPr>
        <w:pStyle w:val="a5"/>
        <w:jc w:val="center"/>
        <w:rPr>
          <w:rFonts w:ascii="Times New Roman" w:hAnsi="Times New Roman"/>
          <w:sz w:val="28"/>
          <w:szCs w:val="28"/>
        </w:rPr>
      </w:pPr>
    </w:p>
    <w:p w:rsidR="00C92F23" w:rsidRDefault="00C92F23" w:rsidP="00C92F23">
      <w:pPr>
        <w:pStyle w:val="a5"/>
        <w:jc w:val="center"/>
        <w:rPr>
          <w:rFonts w:ascii="Times New Roman" w:hAnsi="Times New Roman"/>
          <w:sz w:val="28"/>
          <w:szCs w:val="28"/>
        </w:rPr>
      </w:pPr>
      <w:r>
        <w:rPr>
          <w:rFonts w:ascii="Times New Roman" w:hAnsi="Times New Roman"/>
          <w:sz w:val="28"/>
          <w:szCs w:val="28"/>
        </w:rPr>
        <w:t>_______________________________________________________________</w:t>
      </w:r>
    </w:p>
    <w:p w:rsidR="00C92F23" w:rsidRDefault="00C92F23" w:rsidP="00C92F23">
      <w:pPr>
        <w:pStyle w:val="50"/>
        <w:shd w:val="clear" w:color="auto" w:fill="auto"/>
        <w:spacing w:before="0" w:after="0" w:line="240" w:lineRule="auto"/>
        <w:rPr>
          <w:rStyle w:val="5"/>
          <w:rFonts w:ascii="Times New Roman" w:hAnsi="Times New Roman"/>
          <w:color w:val="000000"/>
          <w:sz w:val="28"/>
          <w:szCs w:val="28"/>
        </w:rPr>
      </w:pPr>
      <w:r>
        <w:rPr>
          <w:rStyle w:val="5"/>
          <w:rFonts w:ascii="Times New Roman" w:hAnsi="Times New Roman"/>
          <w:color w:val="000000"/>
          <w:sz w:val="28"/>
          <w:szCs w:val="28"/>
        </w:rPr>
        <w:t>(указывается наименование населенного пункта, наименование муниципального образования)</w:t>
      </w:r>
    </w:p>
    <w:p w:rsidR="00C92F23" w:rsidRDefault="00C92F23" w:rsidP="00C92F23">
      <w:pPr>
        <w:pStyle w:val="50"/>
        <w:shd w:val="clear" w:color="auto" w:fill="auto"/>
        <w:spacing w:before="0" w:after="0" w:line="240" w:lineRule="auto"/>
      </w:pPr>
    </w:p>
    <w:p w:rsidR="00C92F23" w:rsidRDefault="00C92F23" w:rsidP="00C92F23">
      <w:pPr>
        <w:pStyle w:val="31"/>
        <w:shd w:val="clear" w:color="auto" w:fill="auto"/>
        <w:spacing w:before="0" w:after="0" w:line="240" w:lineRule="auto"/>
        <w:rPr>
          <w:rFonts w:ascii="Times New Roman" w:hAnsi="Times New Roman"/>
          <w:sz w:val="28"/>
          <w:szCs w:val="28"/>
        </w:rPr>
      </w:pPr>
      <w:r>
        <w:rPr>
          <w:rStyle w:val="3"/>
          <w:rFonts w:ascii="Times New Roman" w:hAnsi="Times New Roman"/>
          <w:color w:val="000000"/>
          <w:sz w:val="28"/>
          <w:szCs w:val="28"/>
        </w:rPr>
        <w:t>Мы, нижеподписавшиеся, выступаем с инициативой проведения схода граждан «</w:t>
      </w:r>
      <w:r>
        <w:rPr>
          <w:rStyle w:val="3"/>
          <w:rFonts w:ascii="Times New Roman" w:hAnsi="Times New Roman"/>
          <w:color w:val="000000"/>
          <w:sz w:val="28"/>
          <w:szCs w:val="28"/>
        </w:rPr>
        <w:tab/>
        <w:t>»</w:t>
      </w:r>
      <w:r>
        <w:rPr>
          <w:rStyle w:val="3"/>
          <w:rFonts w:ascii="Times New Roman" w:hAnsi="Times New Roman"/>
          <w:color w:val="000000"/>
          <w:sz w:val="28"/>
          <w:szCs w:val="28"/>
        </w:rPr>
        <w:tab/>
        <w:t xml:space="preserve">  20</w:t>
      </w:r>
      <w:r>
        <w:rPr>
          <w:rStyle w:val="3"/>
          <w:rFonts w:ascii="Times New Roman" w:hAnsi="Times New Roman"/>
          <w:color w:val="000000"/>
          <w:sz w:val="28"/>
          <w:szCs w:val="28"/>
        </w:rPr>
        <w:tab/>
        <w:t xml:space="preserve"> г. по введению самообложения граждан, сбору и использованию средств самообложения граждан для решения вопроса (вопросов) местного значения, изложенного (изложенных) в ходатайстве о проведении схода граждан по вопросу самообложения от « </w:t>
      </w:r>
      <w:r>
        <w:rPr>
          <w:rStyle w:val="3"/>
          <w:rFonts w:ascii="Times New Roman" w:hAnsi="Times New Roman"/>
          <w:color w:val="000000"/>
          <w:sz w:val="28"/>
          <w:szCs w:val="28"/>
        </w:rPr>
        <w:tab/>
        <w:t>»   20   года.</w:t>
      </w:r>
    </w:p>
    <w:tbl>
      <w:tblPr>
        <w:tblW w:w="94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563"/>
        <w:gridCol w:w="1848"/>
        <w:gridCol w:w="1282"/>
        <w:gridCol w:w="1386"/>
        <w:gridCol w:w="2078"/>
        <w:gridCol w:w="926"/>
        <w:gridCol w:w="1382"/>
      </w:tblGrid>
      <w:tr w:rsidR="00C92F23" w:rsidTr="00C92F23">
        <w:trPr>
          <w:trHeight w:hRule="exact" w:val="1667"/>
        </w:trPr>
        <w:tc>
          <w:tcPr>
            <w:tcW w:w="56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92F23" w:rsidRDefault="00C92F23">
            <w:pPr>
              <w:pStyle w:val="a3"/>
              <w:spacing w:after="0"/>
              <w:ind w:left="160"/>
              <w:jc w:val="center"/>
              <w:rPr>
                <w:sz w:val="28"/>
                <w:szCs w:val="28"/>
              </w:rPr>
            </w:pPr>
            <w:r>
              <w:rPr>
                <w:rStyle w:val="10pt"/>
                <w:rFonts w:ascii="Times New Roman" w:hAnsi="Times New Roman"/>
                <w:color w:val="000000"/>
                <w:sz w:val="28"/>
                <w:szCs w:val="28"/>
              </w:rPr>
              <w:t>№</w:t>
            </w:r>
          </w:p>
          <w:p w:rsidR="00C92F23" w:rsidRDefault="00C92F23">
            <w:pPr>
              <w:pStyle w:val="a3"/>
              <w:spacing w:before="60" w:after="0"/>
              <w:ind w:left="160"/>
              <w:jc w:val="center"/>
              <w:rPr>
                <w:sz w:val="28"/>
                <w:szCs w:val="28"/>
              </w:rPr>
            </w:pPr>
            <w:proofErr w:type="spellStart"/>
            <w:proofErr w:type="gramStart"/>
            <w:r>
              <w:rPr>
                <w:rStyle w:val="10pt"/>
                <w:rFonts w:ascii="Times New Roman" w:hAnsi="Times New Roman"/>
                <w:color w:val="000000"/>
                <w:sz w:val="28"/>
                <w:szCs w:val="28"/>
              </w:rPr>
              <w:t>п</w:t>
            </w:r>
            <w:proofErr w:type="spellEnd"/>
            <w:proofErr w:type="gramEnd"/>
            <w:r>
              <w:rPr>
                <w:rStyle w:val="10pt"/>
                <w:rFonts w:ascii="Times New Roman" w:hAnsi="Times New Roman"/>
                <w:color w:val="000000"/>
                <w:sz w:val="28"/>
                <w:szCs w:val="28"/>
              </w:rPr>
              <w:t>/</w:t>
            </w:r>
            <w:proofErr w:type="spellStart"/>
            <w:r>
              <w:rPr>
                <w:rStyle w:val="10pt"/>
                <w:rFonts w:ascii="Times New Roman" w:hAnsi="Times New Roman"/>
                <w:color w:val="000000"/>
                <w:sz w:val="28"/>
                <w:szCs w:val="28"/>
              </w:rPr>
              <w:t>п</w:t>
            </w:r>
            <w:proofErr w:type="spellEnd"/>
          </w:p>
        </w:tc>
        <w:tc>
          <w:tcPr>
            <w:tcW w:w="184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92F23" w:rsidRDefault="00C92F23">
            <w:pPr>
              <w:pStyle w:val="a3"/>
              <w:spacing w:after="0"/>
              <w:jc w:val="center"/>
              <w:rPr>
                <w:sz w:val="28"/>
                <w:szCs w:val="28"/>
              </w:rPr>
            </w:pPr>
            <w:r>
              <w:rPr>
                <w:rStyle w:val="10pt"/>
                <w:rFonts w:ascii="Times New Roman" w:hAnsi="Times New Roman"/>
                <w:color w:val="000000"/>
                <w:sz w:val="28"/>
                <w:szCs w:val="28"/>
              </w:rPr>
              <w:t>Фамилия, имя, отчество</w:t>
            </w:r>
          </w:p>
        </w:tc>
        <w:tc>
          <w:tcPr>
            <w:tcW w:w="128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92F23" w:rsidRDefault="00C92F23">
            <w:pPr>
              <w:pStyle w:val="a3"/>
              <w:spacing w:after="0"/>
              <w:jc w:val="center"/>
              <w:rPr>
                <w:sz w:val="28"/>
                <w:szCs w:val="28"/>
              </w:rPr>
            </w:pPr>
            <w:r>
              <w:rPr>
                <w:rStyle w:val="10pt"/>
                <w:rFonts w:ascii="Times New Roman" w:hAnsi="Times New Roman"/>
                <w:color w:val="000000"/>
                <w:sz w:val="28"/>
                <w:szCs w:val="28"/>
              </w:rPr>
              <w:t>Дата</w:t>
            </w:r>
          </w:p>
          <w:p w:rsidR="00C92F23" w:rsidRDefault="00C92F23">
            <w:pPr>
              <w:pStyle w:val="a3"/>
              <w:spacing w:before="120" w:after="0"/>
              <w:jc w:val="center"/>
              <w:rPr>
                <w:sz w:val="28"/>
                <w:szCs w:val="28"/>
              </w:rPr>
            </w:pPr>
            <w:r>
              <w:rPr>
                <w:rStyle w:val="10pt"/>
                <w:rFonts w:ascii="Times New Roman" w:hAnsi="Times New Roman"/>
                <w:color w:val="000000"/>
                <w:sz w:val="28"/>
                <w:szCs w:val="28"/>
              </w:rPr>
              <w:t>рождения</w:t>
            </w:r>
          </w:p>
        </w:tc>
        <w:tc>
          <w:tcPr>
            <w:tcW w:w="138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92F23" w:rsidRDefault="00C92F23">
            <w:pPr>
              <w:pStyle w:val="a3"/>
              <w:spacing w:after="0"/>
              <w:jc w:val="center"/>
              <w:rPr>
                <w:sz w:val="28"/>
                <w:szCs w:val="28"/>
              </w:rPr>
            </w:pPr>
            <w:r>
              <w:rPr>
                <w:rStyle w:val="10pt"/>
                <w:rFonts w:ascii="Times New Roman" w:hAnsi="Times New Roman"/>
                <w:color w:val="000000"/>
                <w:sz w:val="28"/>
                <w:szCs w:val="28"/>
              </w:rPr>
              <w:t>Адрес</w:t>
            </w:r>
          </w:p>
          <w:p w:rsidR="00C92F23" w:rsidRDefault="00C92F23">
            <w:pPr>
              <w:pStyle w:val="a3"/>
              <w:spacing w:after="0"/>
              <w:jc w:val="center"/>
              <w:rPr>
                <w:sz w:val="28"/>
                <w:szCs w:val="28"/>
              </w:rPr>
            </w:pPr>
            <w:r>
              <w:rPr>
                <w:rStyle w:val="10pt"/>
                <w:rFonts w:ascii="Times New Roman" w:hAnsi="Times New Roman"/>
                <w:color w:val="000000"/>
                <w:sz w:val="28"/>
                <w:szCs w:val="28"/>
              </w:rPr>
              <w:t>места</w:t>
            </w:r>
          </w:p>
          <w:p w:rsidR="00C92F23" w:rsidRDefault="00C92F23">
            <w:pPr>
              <w:pStyle w:val="a3"/>
              <w:spacing w:after="0"/>
              <w:jc w:val="center"/>
              <w:rPr>
                <w:sz w:val="28"/>
                <w:szCs w:val="28"/>
              </w:rPr>
            </w:pPr>
            <w:r>
              <w:rPr>
                <w:rStyle w:val="10pt"/>
                <w:rFonts w:ascii="Times New Roman" w:hAnsi="Times New Roman"/>
                <w:color w:val="000000"/>
                <w:sz w:val="28"/>
                <w:szCs w:val="28"/>
              </w:rPr>
              <w:t>жительства</w:t>
            </w:r>
          </w:p>
        </w:tc>
        <w:tc>
          <w:tcPr>
            <w:tcW w:w="207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92F23" w:rsidRDefault="00C92F23">
            <w:pPr>
              <w:pStyle w:val="a3"/>
              <w:spacing w:after="0"/>
              <w:jc w:val="center"/>
              <w:rPr>
                <w:sz w:val="28"/>
                <w:szCs w:val="28"/>
              </w:rPr>
            </w:pPr>
            <w:r>
              <w:rPr>
                <w:rStyle w:val="10pt"/>
                <w:rFonts w:ascii="Times New Roman" w:hAnsi="Times New Roman"/>
                <w:color w:val="000000"/>
                <w:sz w:val="28"/>
                <w:szCs w:val="28"/>
              </w:rPr>
              <w:t>Серия и номер паспорта или документа, заменяющего паспорт гражданина</w:t>
            </w:r>
          </w:p>
        </w:tc>
        <w:tc>
          <w:tcPr>
            <w:tcW w:w="92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92F23" w:rsidRDefault="00C92F23">
            <w:pPr>
              <w:pStyle w:val="a3"/>
              <w:spacing w:after="0"/>
              <w:jc w:val="center"/>
              <w:rPr>
                <w:sz w:val="28"/>
                <w:szCs w:val="28"/>
              </w:rPr>
            </w:pPr>
            <w:r>
              <w:rPr>
                <w:rStyle w:val="10pt"/>
                <w:rFonts w:ascii="Times New Roman" w:hAnsi="Times New Roman"/>
                <w:color w:val="000000"/>
                <w:sz w:val="28"/>
                <w:szCs w:val="28"/>
              </w:rPr>
              <w:t>Дата</w:t>
            </w:r>
          </w:p>
          <w:p w:rsidR="00C92F23" w:rsidRDefault="00C92F23">
            <w:pPr>
              <w:pStyle w:val="a3"/>
              <w:spacing w:after="0"/>
              <w:ind w:left="140"/>
              <w:jc w:val="center"/>
              <w:rPr>
                <w:sz w:val="28"/>
                <w:szCs w:val="28"/>
              </w:rPr>
            </w:pPr>
            <w:r>
              <w:rPr>
                <w:rStyle w:val="10pt"/>
                <w:rFonts w:ascii="Times New Roman" w:hAnsi="Times New Roman"/>
                <w:color w:val="000000"/>
                <w:sz w:val="28"/>
                <w:szCs w:val="28"/>
              </w:rPr>
              <w:t>внесения</w:t>
            </w:r>
          </w:p>
          <w:p w:rsidR="00C92F23" w:rsidRDefault="00C92F23">
            <w:pPr>
              <w:pStyle w:val="a3"/>
              <w:spacing w:after="0"/>
              <w:ind w:left="140"/>
              <w:jc w:val="center"/>
              <w:rPr>
                <w:sz w:val="28"/>
                <w:szCs w:val="28"/>
              </w:rPr>
            </w:pPr>
            <w:r>
              <w:rPr>
                <w:rStyle w:val="10pt"/>
                <w:rFonts w:ascii="Times New Roman" w:hAnsi="Times New Roman"/>
                <w:color w:val="000000"/>
                <w:sz w:val="28"/>
                <w:szCs w:val="28"/>
              </w:rPr>
              <w:t>подписи</w:t>
            </w:r>
          </w:p>
        </w:tc>
        <w:tc>
          <w:tcPr>
            <w:tcW w:w="138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92F23" w:rsidRDefault="00C92F23">
            <w:pPr>
              <w:pStyle w:val="a3"/>
              <w:spacing w:after="0"/>
              <w:ind w:left="140"/>
              <w:jc w:val="center"/>
              <w:rPr>
                <w:sz w:val="28"/>
                <w:szCs w:val="28"/>
              </w:rPr>
            </w:pPr>
            <w:r>
              <w:rPr>
                <w:rStyle w:val="10pt"/>
                <w:rFonts w:ascii="Times New Roman" w:hAnsi="Times New Roman"/>
                <w:color w:val="000000"/>
                <w:sz w:val="28"/>
                <w:szCs w:val="28"/>
              </w:rPr>
              <w:t>Подпись</w:t>
            </w:r>
          </w:p>
        </w:tc>
      </w:tr>
      <w:tr w:rsidR="00C92F23" w:rsidTr="00C92F23">
        <w:trPr>
          <w:trHeight w:hRule="exact" w:val="680"/>
        </w:trPr>
        <w:tc>
          <w:tcPr>
            <w:tcW w:w="562" w:type="dxa"/>
            <w:tcBorders>
              <w:top w:val="single" w:sz="4" w:space="0" w:color="auto"/>
              <w:left w:val="single" w:sz="4" w:space="0" w:color="auto"/>
              <w:bottom w:val="single" w:sz="4" w:space="0" w:color="auto"/>
              <w:right w:val="single" w:sz="4" w:space="0" w:color="auto"/>
            </w:tcBorders>
            <w:shd w:val="clear" w:color="auto" w:fill="FFFFFF"/>
            <w:hideMark/>
          </w:tcPr>
          <w:p w:rsidR="00C92F23" w:rsidRDefault="00C92F23">
            <w:pPr>
              <w:pStyle w:val="a3"/>
              <w:spacing w:after="0"/>
              <w:ind w:left="160"/>
              <w:jc w:val="both"/>
              <w:rPr>
                <w:sz w:val="28"/>
                <w:szCs w:val="28"/>
              </w:rPr>
            </w:pPr>
            <w:r>
              <w:rPr>
                <w:rStyle w:val="10pt"/>
                <w:rFonts w:ascii="Times New Roman" w:hAnsi="Times New Roman"/>
                <w:color w:val="000000"/>
                <w:sz w:val="28"/>
                <w:szCs w:val="28"/>
              </w:rPr>
              <w:t>1</w:t>
            </w:r>
          </w:p>
        </w:tc>
        <w:tc>
          <w:tcPr>
            <w:tcW w:w="1847" w:type="dxa"/>
            <w:tcBorders>
              <w:top w:val="single" w:sz="4" w:space="0" w:color="auto"/>
              <w:left w:val="single" w:sz="4" w:space="0" w:color="auto"/>
              <w:bottom w:val="single" w:sz="4" w:space="0" w:color="auto"/>
              <w:right w:val="single" w:sz="4" w:space="0" w:color="auto"/>
            </w:tcBorders>
            <w:shd w:val="clear" w:color="auto" w:fill="FFFFFF"/>
          </w:tcPr>
          <w:p w:rsidR="00C92F23" w:rsidRDefault="00C92F23">
            <w:pPr>
              <w:jc w:val="both"/>
              <w:rPr>
                <w:szCs w:val="28"/>
              </w:rPr>
            </w:pPr>
          </w:p>
        </w:tc>
        <w:tc>
          <w:tcPr>
            <w:tcW w:w="1282" w:type="dxa"/>
            <w:tcBorders>
              <w:top w:val="single" w:sz="4" w:space="0" w:color="auto"/>
              <w:left w:val="single" w:sz="4" w:space="0" w:color="auto"/>
              <w:bottom w:val="single" w:sz="4" w:space="0" w:color="auto"/>
              <w:right w:val="single" w:sz="4" w:space="0" w:color="auto"/>
            </w:tcBorders>
            <w:shd w:val="clear" w:color="auto" w:fill="FFFFFF"/>
          </w:tcPr>
          <w:p w:rsidR="00C92F23" w:rsidRDefault="00C92F23">
            <w:pPr>
              <w:jc w:val="both"/>
              <w:rPr>
                <w:szCs w:val="28"/>
              </w:rPr>
            </w:pPr>
          </w:p>
        </w:tc>
        <w:tc>
          <w:tcPr>
            <w:tcW w:w="1386" w:type="dxa"/>
            <w:tcBorders>
              <w:top w:val="single" w:sz="4" w:space="0" w:color="auto"/>
              <w:left w:val="single" w:sz="4" w:space="0" w:color="auto"/>
              <w:bottom w:val="single" w:sz="4" w:space="0" w:color="auto"/>
              <w:right w:val="single" w:sz="4" w:space="0" w:color="auto"/>
            </w:tcBorders>
            <w:shd w:val="clear" w:color="auto" w:fill="FFFFFF"/>
          </w:tcPr>
          <w:p w:rsidR="00C92F23" w:rsidRDefault="00C92F23">
            <w:pPr>
              <w:jc w:val="both"/>
              <w:rPr>
                <w:szCs w:val="28"/>
              </w:rPr>
            </w:pPr>
          </w:p>
        </w:tc>
        <w:tc>
          <w:tcPr>
            <w:tcW w:w="2077" w:type="dxa"/>
            <w:tcBorders>
              <w:top w:val="single" w:sz="4" w:space="0" w:color="auto"/>
              <w:left w:val="single" w:sz="4" w:space="0" w:color="auto"/>
              <w:bottom w:val="single" w:sz="4" w:space="0" w:color="auto"/>
              <w:right w:val="single" w:sz="4" w:space="0" w:color="auto"/>
            </w:tcBorders>
            <w:shd w:val="clear" w:color="auto" w:fill="FFFFFF"/>
          </w:tcPr>
          <w:p w:rsidR="00C92F23" w:rsidRDefault="00C92F23">
            <w:pPr>
              <w:jc w:val="both"/>
              <w:rPr>
                <w:szCs w:val="28"/>
              </w:rPr>
            </w:pPr>
          </w:p>
        </w:tc>
        <w:tc>
          <w:tcPr>
            <w:tcW w:w="926" w:type="dxa"/>
            <w:tcBorders>
              <w:top w:val="single" w:sz="4" w:space="0" w:color="auto"/>
              <w:left w:val="single" w:sz="4" w:space="0" w:color="auto"/>
              <w:bottom w:val="single" w:sz="4" w:space="0" w:color="auto"/>
              <w:right w:val="single" w:sz="4" w:space="0" w:color="auto"/>
            </w:tcBorders>
            <w:shd w:val="clear" w:color="auto" w:fill="FFFFFF"/>
          </w:tcPr>
          <w:p w:rsidR="00C92F23" w:rsidRDefault="00C92F23">
            <w:pPr>
              <w:jc w:val="both"/>
              <w:rPr>
                <w:szCs w:val="28"/>
              </w:rPr>
            </w:pPr>
          </w:p>
        </w:tc>
        <w:tc>
          <w:tcPr>
            <w:tcW w:w="1382" w:type="dxa"/>
            <w:tcBorders>
              <w:top w:val="single" w:sz="4" w:space="0" w:color="auto"/>
              <w:left w:val="single" w:sz="4" w:space="0" w:color="auto"/>
              <w:bottom w:val="single" w:sz="4" w:space="0" w:color="auto"/>
              <w:right w:val="single" w:sz="4" w:space="0" w:color="auto"/>
            </w:tcBorders>
            <w:shd w:val="clear" w:color="auto" w:fill="FFFFFF"/>
          </w:tcPr>
          <w:p w:rsidR="00C92F23" w:rsidRDefault="00C92F23">
            <w:pPr>
              <w:jc w:val="both"/>
              <w:rPr>
                <w:szCs w:val="28"/>
              </w:rPr>
            </w:pPr>
          </w:p>
        </w:tc>
      </w:tr>
      <w:tr w:rsidR="00C92F23" w:rsidTr="00C92F23">
        <w:trPr>
          <w:trHeight w:hRule="exact" w:val="680"/>
        </w:trPr>
        <w:tc>
          <w:tcPr>
            <w:tcW w:w="562" w:type="dxa"/>
            <w:tcBorders>
              <w:top w:val="single" w:sz="4" w:space="0" w:color="auto"/>
              <w:left w:val="single" w:sz="4" w:space="0" w:color="auto"/>
              <w:bottom w:val="single" w:sz="4" w:space="0" w:color="auto"/>
              <w:right w:val="single" w:sz="4" w:space="0" w:color="auto"/>
            </w:tcBorders>
            <w:shd w:val="clear" w:color="auto" w:fill="FFFFFF"/>
            <w:hideMark/>
          </w:tcPr>
          <w:p w:rsidR="00C92F23" w:rsidRDefault="00C92F23">
            <w:pPr>
              <w:pStyle w:val="a3"/>
              <w:spacing w:after="0"/>
              <w:ind w:left="160"/>
              <w:jc w:val="both"/>
              <w:rPr>
                <w:sz w:val="28"/>
                <w:szCs w:val="28"/>
              </w:rPr>
            </w:pPr>
            <w:r>
              <w:rPr>
                <w:rStyle w:val="10pt"/>
                <w:rFonts w:ascii="Times New Roman" w:hAnsi="Times New Roman"/>
                <w:color w:val="000000"/>
                <w:sz w:val="28"/>
                <w:szCs w:val="28"/>
              </w:rPr>
              <w:t>2</w:t>
            </w:r>
          </w:p>
        </w:tc>
        <w:tc>
          <w:tcPr>
            <w:tcW w:w="1847" w:type="dxa"/>
            <w:tcBorders>
              <w:top w:val="single" w:sz="4" w:space="0" w:color="auto"/>
              <w:left w:val="single" w:sz="4" w:space="0" w:color="auto"/>
              <w:bottom w:val="single" w:sz="4" w:space="0" w:color="auto"/>
              <w:right w:val="single" w:sz="4" w:space="0" w:color="auto"/>
            </w:tcBorders>
            <w:shd w:val="clear" w:color="auto" w:fill="FFFFFF"/>
          </w:tcPr>
          <w:p w:rsidR="00C92F23" w:rsidRDefault="00C92F23">
            <w:pPr>
              <w:jc w:val="both"/>
              <w:rPr>
                <w:szCs w:val="28"/>
              </w:rPr>
            </w:pPr>
          </w:p>
        </w:tc>
        <w:tc>
          <w:tcPr>
            <w:tcW w:w="1282" w:type="dxa"/>
            <w:tcBorders>
              <w:top w:val="single" w:sz="4" w:space="0" w:color="auto"/>
              <w:left w:val="single" w:sz="4" w:space="0" w:color="auto"/>
              <w:bottom w:val="single" w:sz="4" w:space="0" w:color="auto"/>
              <w:right w:val="single" w:sz="4" w:space="0" w:color="auto"/>
            </w:tcBorders>
            <w:shd w:val="clear" w:color="auto" w:fill="FFFFFF"/>
          </w:tcPr>
          <w:p w:rsidR="00C92F23" w:rsidRDefault="00C92F23">
            <w:pPr>
              <w:jc w:val="both"/>
              <w:rPr>
                <w:szCs w:val="28"/>
              </w:rPr>
            </w:pPr>
          </w:p>
        </w:tc>
        <w:tc>
          <w:tcPr>
            <w:tcW w:w="1386" w:type="dxa"/>
            <w:tcBorders>
              <w:top w:val="single" w:sz="4" w:space="0" w:color="auto"/>
              <w:left w:val="single" w:sz="4" w:space="0" w:color="auto"/>
              <w:bottom w:val="single" w:sz="4" w:space="0" w:color="auto"/>
              <w:right w:val="single" w:sz="4" w:space="0" w:color="auto"/>
            </w:tcBorders>
            <w:shd w:val="clear" w:color="auto" w:fill="FFFFFF"/>
          </w:tcPr>
          <w:p w:rsidR="00C92F23" w:rsidRDefault="00C92F23">
            <w:pPr>
              <w:jc w:val="both"/>
              <w:rPr>
                <w:szCs w:val="28"/>
              </w:rPr>
            </w:pPr>
          </w:p>
        </w:tc>
        <w:tc>
          <w:tcPr>
            <w:tcW w:w="2077" w:type="dxa"/>
            <w:tcBorders>
              <w:top w:val="single" w:sz="4" w:space="0" w:color="auto"/>
              <w:left w:val="single" w:sz="4" w:space="0" w:color="auto"/>
              <w:bottom w:val="single" w:sz="4" w:space="0" w:color="auto"/>
              <w:right w:val="single" w:sz="4" w:space="0" w:color="auto"/>
            </w:tcBorders>
            <w:shd w:val="clear" w:color="auto" w:fill="FFFFFF"/>
          </w:tcPr>
          <w:p w:rsidR="00C92F23" w:rsidRDefault="00C92F23">
            <w:pPr>
              <w:jc w:val="both"/>
              <w:rPr>
                <w:szCs w:val="28"/>
              </w:rPr>
            </w:pPr>
          </w:p>
        </w:tc>
        <w:tc>
          <w:tcPr>
            <w:tcW w:w="926" w:type="dxa"/>
            <w:tcBorders>
              <w:top w:val="single" w:sz="4" w:space="0" w:color="auto"/>
              <w:left w:val="single" w:sz="4" w:space="0" w:color="auto"/>
              <w:bottom w:val="single" w:sz="4" w:space="0" w:color="auto"/>
              <w:right w:val="single" w:sz="4" w:space="0" w:color="auto"/>
            </w:tcBorders>
            <w:shd w:val="clear" w:color="auto" w:fill="FFFFFF"/>
          </w:tcPr>
          <w:p w:rsidR="00C92F23" w:rsidRDefault="00C92F23">
            <w:pPr>
              <w:jc w:val="both"/>
              <w:rPr>
                <w:szCs w:val="28"/>
              </w:rPr>
            </w:pPr>
          </w:p>
        </w:tc>
        <w:tc>
          <w:tcPr>
            <w:tcW w:w="1382" w:type="dxa"/>
            <w:tcBorders>
              <w:top w:val="single" w:sz="4" w:space="0" w:color="auto"/>
              <w:left w:val="single" w:sz="4" w:space="0" w:color="auto"/>
              <w:bottom w:val="single" w:sz="4" w:space="0" w:color="auto"/>
              <w:right w:val="single" w:sz="4" w:space="0" w:color="auto"/>
            </w:tcBorders>
            <w:shd w:val="clear" w:color="auto" w:fill="FFFFFF"/>
          </w:tcPr>
          <w:p w:rsidR="00C92F23" w:rsidRDefault="00C92F23">
            <w:pPr>
              <w:jc w:val="both"/>
              <w:rPr>
                <w:szCs w:val="28"/>
              </w:rPr>
            </w:pPr>
          </w:p>
        </w:tc>
      </w:tr>
      <w:tr w:rsidR="00C92F23" w:rsidTr="00C92F23">
        <w:trPr>
          <w:trHeight w:hRule="exact" w:val="684"/>
        </w:trPr>
        <w:tc>
          <w:tcPr>
            <w:tcW w:w="562" w:type="dxa"/>
            <w:tcBorders>
              <w:top w:val="single" w:sz="4" w:space="0" w:color="auto"/>
              <w:left w:val="single" w:sz="4" w:space="0" w:color="auto"/>
              <w:bottom w:val="single" w:sz="4" w:space="0" w:color="auto"/>
              <w:right w:val="single" w:sz="4" w:space="0" w:color="auto"/>
            </w:tcBorders>
            <w:shd w:val="clear" w:color="auto" w:fill="FFFFFF"/>
            <w:hideMark/>
          </w:tcPr>
          <w:p w:rsidR="00C92F23" w:rsidRDefault="00C92F23">
            <w:pPr>
              <w:pStyle w:val="a3"/>
              <w:spacing w:after="0"/>
              <w:ind w:left="160"/>
              <w:jc w:val="both"/>
              <w:rPr>
                <w:sz w:val="28"/>
                <w:szCs w:val="28"/>
              </w:rPr>
            </w:pPr>
            <w:r>
              <w:rPr>
                <w:rStyle w:val="10pt"/>
                <w:rFonts w:ascii="Times New Roman" w:hAnsi="Times New Roman"/>
                <w:color w:val="000000"/>
                <w:sz w:val="28"/>
                <w:szCs w:val="28"/>
              </w:rPr>
              <w:t>Л</w:t>
            </w:r>
          </w:p>
        </w:tc>
        <w:tc>
          <w:tcPr>
            <w:tcW w:w="1847" w:type="dxa"/>
            <w:tcBorders>
              <w:top w:val="single" w:sz="4" w:space="0" w:color="auto"/>
              <w:left w:val="single" w:sz="4" w:space="0" w:color="auto"/>
              <w:bottom w:val="single" w:sz="4" w:space="0" w:color="auto"/>
              <w:right w:val="single" w:sz="4" w:space="0" w:color="auto"/>
            </w:tcBorders>
            <w:shd w:val="clear" w:color="auto" w:fill="FFFFFF"/>
          </w:tcPr>
          <w:p w:rsidR="00C92F23" w:rsidRDefault="00C92F23">
            <w:pPr>
              <w:jc w:val="both"/>
              <w:rPr>
                <w:szCs w:val="28"/>
              </w:rPr>
            </w:pPr>
          </w:p>
        </w:tc>
        <w:tc>
          <w:tcPr>
            <w:tcW w:w="1282" w:type="dxa"/>
            <w:tcBorders>
              <w:top w:val="single" w:sz="4" w:space="0" w:color="auto"/>
              <w:left w:val="single" w:sz="4" w:space="0" w:color="auto"/>
              <w:bottom w:val="single" w:sz="4" w:space="0" w:color="auto"/>
              <w:right w:val="single" w:sz="4" w:space="0" w:color="auto"/>
            </w:tcBorders>
            <w:shd w:val="clear" w:color="auto" w:fill="FFFFFF"/>
          </w:tcPr>
          <w:p w:rsidR="00C92F23" w:rsidRDefault="00C92F23">
            <w:pPr>
              <w:jc w:val="both"/>
              <w:rPr>
                <w:szCs w:val="28"/>
              </w:rPr>
            </w:pPr>
          </w:p>
        </w:tc>
        <w:tc>
          <w:tcPr>
            <w:tcW w:w="1386" w:type="dxa"/>
            <w:tcBorders>
              <w:top w:val="single" w:sz="4" w:space="0" w:color="auto"/>
              <w:left w:val="single" w:sz="4" w:space="0" w:color="auto"/>
              <w:bottom w:val="single" w:sz="4" w:space="0" w:color="auto"/>
              <w:right w:val="single" w:sz="4" w:space="0" w:color="auto"/>
            </w:tcBorders>
            <w:shd w:val="clear" w:color="auto" w:fill="FFFFFF"/>
          </w:tcPr>
          <w:p w:rsidR="00C92F23" w:rsidRDefault="00C92F23">
            <w:pPr>
              <w:jc w:val="both"/>
              <w:rPr>
                <w:szCs w:val="28"/>
              </w:rPr>
            </w:pPr>
          </w:p>
        </w:tc>
        <w:tc>
          <w:tcPr>
            <w:tcW w:w="2077" w:type="dxa"/>
            <w:tcBorders>
              <w:top w:val="single" w:sz="4" w:space="0" w:color="auto"/>
              <w:left w:val="single" w:sz="4" w:space="0" w:color="auto"/>
              <w:bottom w:val="single" w:sz="4" w:space="0" w:color="auto"/>
              <w:right w:val="single" w:sz="4" w:space="0" w:color="auto"/>
            </w:tcBorders>
            <w:shd w:val="clear" w:color="auto" w:fill="FFFFFF"/>
          </w:tcPr>
          <w:p w:rsidR="00C92F23" w:rsidRDefault="00C92F23">
            <w:pPr>
              <w:jc w:val="both"/>
              <w:rPr>
                <w:szCs w:val="28"/>
              </w:rPr>
            </w:pPr>
          </w:p>
        </w:tc>
        <w:tc>
          <w:tcPr>
            <w:tcW w:w="926" w:type="dxa"/>
            <w:tcBorders>
              <w:top w:val="single" w:sz="4" w:space="0" w:color="auto"/>
              <w:left w:val="single" w:sz="4" w:space="0" w:color="auto"/>
              <w:bottom w:val="single" w:sz="4" w:space="0" w:color="auto"/>
              <w:right w:val="single" w:sz="4" w:space="0" w:color="auto"/>
            </w:tcBorders>
            <w:shd w:val="clear" w:color="auto" w:fill="FFFFFF"/>
          </w:tcPr>
          <w:p w:rsidR="00C92F23" w:rsidRDefault="00C92F23">
            <w:pPr>
              <w:jc w:val="both"/>
              <w:rPr>
                <w:szCs w:val="28"/>
              </w:rPr>
            </w:pPr>
          </w:p>
        </w:tc>
        <w:tc>
          <w:tcPr>
            <w:tcW w:w="1382" w:type="dxa"/>
            <w:tcBorders>
              <w:top w:val="single" w:sz="4" w:space="0" w:color="auto"/>
              <w:left w:val="single" w:sz="4" w:space="0" w:color="auto"/>
              <w:bottom w:val="single" w:sz="4" w:space="0" w:color="auto"/>
              <w:right w:val="single" w:sz="4" w:space="0" w:color="auto"/>
            </w:tcBorders>
            <w:shd w:val="clear" w:color="auto" w:fill="FFFFFF"/>
          </w:tcPr>
          <w:p w:rsidR="00C92F23" w:rsidRDefault="00C92F23">
            <w:pPr>
              <w:jc w:val="both"/>
              <w:rPr>
                <w:szCs w:val="28"/>
              </w:rPr>
            </w:pPr>
          </w:p>
        </w:tc>
      </w:tr>
      <w:tr w:rsidR="00C92F23" w:rsidTr="00C92F23">
        <w:trPr>
          <w:trHeight w:hRule="exact" w:val="677"/>
        </w:trPr>
        <w:tc>
          <w:tcPr>
            <w:tcW w:w="562" w:type="dxa"/>
            <w:tcBorders>
              <w:top w:val="single" w:sz="4" w:space="0" w:color="auto"/>
              <w:left w:val="single" w:sz="4" w:space="0" w:color="auto"/>
              <w:bottom w:val="single" w:sz="4" w:space="0" w:color="auto"/>
              <w:right w:val="single" w:sz="4" w:space="0" w:color="auto"/>
            </w:tcBorders>
            <w:shd w:val="clear" w:color="auto" w:fill="FFFFFF"/>
            <w:hideMark/>
          </w:tcPr>
          <w:p w:rsidR="00C92F23" w:rsidRDefault="00C92F23">
            <w:pPr>
              <w:pStyle w:val="a3"/>
              <w:spacing w:after="0"/>
              <w:ind w:left="160"/>
              <w:jc w:val="both"/>
              <w:rPr>
                <w:sz w:val="28"/>
                <w:szCs w:val="28"/>
              </w:rPr>
            </w:pPr>
            <w:r>
              <w:rPr>
                <w:rStyle w:val="10pt"/>
                <w:rFonts w:ascii="Times New Roman" w:hAnsi="Times New Roman"/>
                <w:color w:val="000000"/>
                <w:sz w:val="28"/>
                <w:szCs w:val="28"/>
              </w:rPr>
              <w:t>4</w:t>
            </w:r>
          </w:p>
        </w:tc>
        <w:tc>
          <w:tcPr>
            <w:tcW w:w="1847" w:type="dxa"/>
            <w:tcBorders>
              <w:top w:val="single" w:sz="4" w:space="0" w:color="auto"/>
              <w:left w:val="single" w:sz="4" w:space="0" w:color="auto"/>
              <w:bottom w:val="single" w:sz="4" w:space="0" w:color="auto"/>
              <w:right w:val="single" w:sz="4" w:space="0" w:color="auto"/>
            </w:tcBorders>
            <w:shd w:val="clear" w:color="auto" w:fill="FFFFFF"/>
          </w:tcPr>
          <w:p w:rsidR="00C92F23" w:rsidRDefault="00C92F23">
            <w:pPr>
              <w:jc w:val="both"/>
              <w:rPr>
                <w:szCs w:val="28"/>
              </w:rPr>
            </w:pPr>
          </w:p>
        </w:tc>
        <w:tc>
          <w:tcPr>
            <w:tcW w:w="1282" w:type="dxa"/>
            <w:tcBorders>
              <w:top w:val="single" w:sz="4" w:space="0" w:color="auto"/>
              <w:left w:val="single" w:sz="4" w:space="0" w:color="auto"/>
              <w:bottom w:val="single" w:sz="4" w:space="0" w:color="auto"/>
              <w:right w:val="single" w:sz="4" w:space="0" w:color="auto"/>
            </w:tcBorders>
            <w:shd w:val="clear" w:color="auto" w:fill="FFFFFF"/>
          </w:tcPr>
          <w:p w:rsidR="00C92F23" w:rsidRDefault="00C92F23">
            <w:pPr>
              <w:jc w:val="both"/>
              <w:rPr>
                <w:szCs w:val="28"/>
              </w:rPr>
            </w:pPr>
          </w:p>
        </w:tc>
        <w:tc>
          <w:tcPr>
            <w:tcW w:w="1386" w:type="dxa"/>
            <w:tcBorders>
              <w:top w:val="single" w:sz="4" w:space="0" w:color="auto"/>
              <w:left w:val="single" w:sz="4" w:space="0" w:color="auto"/>
              <w:bottom w:val="single" w:sz="4" w:space="0" w:color="auto"/>
              <w:right w:val="single" w:sz="4" w:space="0" w:color="auto"/>
            </w:tcBorders>
            <w:shd w:val="clear" w:color="auto" w:fill="FFFFFF"/>
          </w:tcPr>
          <w:p w:rsidR="00C92F23" w:rsidRDefault="00C92F23">
            <w:pPr>
              <w:jc w:val="both"/>
              <w:rPr>
                <w:szCs w:val="28"/>
              </w:rPr>
            </w:pPr>
          </w:p>
        </w:tc>
        <w:tc>
          <w:tcPr>
            <w:tcW w:w="2077" w:type="dxa"/>
            <w:tcBorders>
              <w:top w:val="single" w:sz="4" w:space="0" w:color="auto"/>
              <w:left w:val="single" w:sz="4" w:space="0" w:color="auto"/>
              <w:bottom w:val="single" w:sz="4" w:space="0" w:color="auto"/>
              <w:right w:val="single" w:sz="4" w:space="0" w:color="auto"/>
            </w:tcBorders>
            <w:shd w:val="clear" w:color="auto" w:fill="FFFFFF"/>
          </w:tcPr>
          <w:p w:rsidR="00C92F23" w:rsidRDefault="00C92F23">
            <w:pPr>
              <w:jc w:val="both"/>
              <w:rPr>
                <w:szCs w:val="28"/>
              </w:rPr>
            </w:pPr>
          </w:p>
        </w:tc>
        <w:tc>
          <w:tcPr>
            <w:tcW w:w="926" w:type="dxa"/>
            <w:tcBorders>
              <w:top w:val="single" w:sz="4" w:space="0" w:color="auto"/>
              <w:left w:val="single" w:sz="4" w:space="0" w:color="auto"/>
              <w:bottom w:val="single" w:sz="4" w:space="0" w:color="auto"/>
              <w:right w:val="single" w:sz="4" w:space="0" w:color="auto"/>
            </w:tcBorders>
            <w:shd w:val="clear" w:color="auto" w:fill="FFFFFF"/>
          </w:tcPr>
          <w:p w:rsidR="00C92F23" w:rsidRDefault="00C92F23">
            <w:pPr>
              <w:jc w:val="both"/>
              <w:rPr>
                <w:szCs w:val="28"/>
              </w:rPr>
            </w:pPr>
          </w:p>
        </w:tc>
        <w:tc>
          <w:tcPr>
            <w:tcW w:w="1382" w:type="dxa"/>
            <w:tcBorders>
              <w:top w:val="single" w:sz="4" w:space="0" w:color="auto"/>
              <w:left w:val="single" w:sz="4" w:space="0" w:color="auto"/>
              <w:bottom w:val="single" w:sz="4" w:space="0" w:color="auto"/>
              <w:right w:val="single" w:sz="4" w:space="0" w:color="auto"/>
            </w:tcBorders>
            <w:shd w:val="clear" w:color="auto" w:fill="FFFFFF"/>
          </w:tcPr>
          <w:p w:rsidR="00C92F23" w:rsidRDefault="00C92F23">
            <w:pPr>
              <w:jc w:val="both"/>
              <w:rPr>
                <w:szCs w:val="28"/>
              </w:rPr>
            </w:pPr>
          </w:p>
        </w:tc>
      </w:tr>
      <w:tr w:rsidR="00C92F23" w:rsidTr="00C92F23">
        <w:trPr>
          <w:trHeight w:hRule="exact" w:val="684"/>
        </w:trPr>
        <w:tc>
          <w:tcPr>
            <w:tcW w:w="562" w:type="dxa"/>
            <w:tcBorders>
              <w:top w:val="single" w:sz="4" w:space="0" w:color="auto"/>
              <w:left w:val="single" w:sz="4" w:space="0" w:color="auto"/>
              <w:bottom w:val="single" w:sz="4" w:space="0" w:color="auto"/>
              <w:right w:val="single" w:sz="4" w:space="0" w:color="auto"/>
            </w:tcBorders>
            <w:shd w:val="clear" w:color="auto" w:fill="FFFFFF"/>
            <w:hideMark/>
          </w:tcPr>
          <w:p w:rsidR="00C92F23" w:rsidRDefault="00C92F23">
            <w:pPr>
              <w:pStyle w:val="a3"/>
              <w:spacing w:after="0"/>
              <w:ind w:left="160"/>
              <w:jc w:val="both"/>
              <w:rPr>
                <w:sz w:val="28"/>
                <w:szCs w:val="28"/>
              </w:rPr>
            </w:pPr>
            <w:r>
              <w:rPr>
                <w:rStyle w:val="10pt"/>
                <w:rFonts w:ascii="Times New Roman" w:hAnsi="Times New Roman"/>
                <w:color w:val="000000"/>
                <w:sz w:val="28"/>
                <w:szCs w:val="28"/>
              </w:rPr>
              <w:t>5</w:t>
            </w:r>
          </w:p>
        </w:tc>
        <w:tc>
          <w:tcPr>
            <w:tcW w:w="1847" w:type="dxa"/>
            <w:tcBorders>
              <w:top w:val="single" w:sz="4" w:space="0" w:color="auto"/>
              <w:left w:val="single" w:sz="4" w:space="0" w:color="auto"/>
              <w:bottom w:val="single" w:sz="4" w:space="0" w:color="auto"/>
              <w:right w:val="single" w:sz="4" w:space="0" w:color="auto"/>
            </w:tcBorders>
            <w:shd w:val="clear" w:color="auto" w:fill="FFFFFF"/>
          </w:tcPr>
          <w:p w:rsidR="00C92F23" w:rsidRDefault="00C92F23">
            <w:pPr>
              <w:jc w:val="both"/>
              <w:rPr>
                <w:szCs w:val="28"/>
              </w:rPr>
            </w:pPr>
          </w:p>
        </w:tc>
        <w:tc>
          <w:tcPr>
            <w:tcW w:w="1282" w:type="dxa"/>
            <w:tcBorders>
              <w:top w:val="single" w:sz="4" w:space="0" w:color="auto"/>
              <w:left w:val="single" w:sz="4" w:space="0" w:color="auto"/>
              <w:bottom w:val="single" w:sz="4" w:space="0" w:color="auto"/>
              <w:right w:val="single" w:sz="4" w:space="0" w:color="auto"/>
            </w:tcBorders>
            <w:shd w:val="clear" w:color="auto" w:fill="FFFFFF"/>
          </w:tcPr>
          <w:p w:rsidR="00C92F23" w:rsidRDefault="00C92F23">
            <w:pPr>
              <w:jc w:val="both"/>
              <w:rPr>
                <w:szCs w:val="28"/>
              </w:rPr>
            </w:pPr>
          </w:p>
        </w:tc>
        <w:tc>
          <w:tcPr>
            <w:tcW w:w="1386" w:type="dxa"/>
            <w:tcBorders>
              <w:top w:val="single" w:sz="4" w:space="0" w:color="auto"/>
              <w:left w:val="single" w:sz="4" w:space="0" w:color="auto"/>
              <w:bottom w:val="single" w:sz="4" w:space="0" w:color="auto"/>
              <w:right w:val="single" w:sz="4" w:space="0" w:color="auto"/>
            </w:tcBorders>
            <w:shd w:val="clear" w:color="auto" w:fill="FFFFFF"/>
          </w:tcPr>
          <w:p w:rsidR="00C92F23" w:rsidRDefault="00C92F23">
            <w:pPr>
              <w:jc w:val="both"/>
              <w:rPr>
                <w:szCs w:val="28"/>
              </w:rPr>
            </w:pPr>
          </w:p>
        </w:tc>
        <w:tc>
          <w:tcPr>
            <w:tcW w:w="2077" w:type="dxa"/>
            <w:tcBorders>
              <w:top w:val="single" w:sz="4" w:space="0" w:color="auto"/>
              <w:left w:val="single" w:sz="4" w:space="0" w:color="auto"/>
              <w:bottom w:val="single" w:sz="4" w:space="0" w:color="auto"/>
              <w:right w:val="single" w:sz="4" w:space="0" w:color="auto"/>
            </w:tcBorders>
            <w:shd w:val="clear" w:color="auto" w:fill="FFFFFF"/>
          </w:tcPr>
          <w:p w:rsidR="00C92F23" w:rsidRDefault="00C92F23">
            <w:pPr>
              <w:jc w:val="both"/>
              <w:rPr>
                <w:szCs w:val="28"/>
              </w:rPr>
            </w:pPr>
          </w:p>
        </w:tc>
        <w:tc>
          <w:tcPr>
            <w:tcW w:w="926" w:type="dxa"/>
            <w:tcBorders>
              <w:top w:val="single" w:sz="4" w:space="0" w:color="auto"/>
              <w:left w:val="single" w:sz="4" w:space="0" w:color="auto"/>
              <w:bottom w:val="single" w:sz="4" w:space="0" w:color="auto"/>
              <w:right w:val="single" w:sz="4" w:space="0" w:color="auto"/>
            </w:tcBorders>
            <w:shd w:val="clear" w:color="auto" w:fill="FFFFFF"/>
          </w:tcPr>
          <w:p w:rsidR="00C92F23" w:rsidRDefault="00C92F23">
            <w:pPr>
              <w:jc w:val="both"/>
              <w:rPr>
                <w:szCs w:val="28"/>
              </w:rPr>
            </w:pPr>
          </w:p>
        </w:tc>
        <w:tc>
          <w:tcPr>
            <w:tcW w:w="1382" w:type="dxa"/>
            <w:tcBorders>
              <w:top w:val="single" w:sz="4" w:space="0" w:color="auto"/>
              <w:left w:val="single" w:sz="4" w:space="0" w:color="auto"/>
              <w:bottom w:val="single" w:sz="4" w:space="0" w:color="auto"/>
              <w:right w:val="single" w:sz="4" w:space="0" w:color="auto"/>
            </w:tcBorders>
            <w:shd w:val="clear" w:color="auto" w:fill="FFFFFF"/>
          </w:tcPr>
          <w:p w:rsidR="00C92F23" w:rsidRDefault="00C92F23">
            <w:pPr>
              <w:jc w:val="both"/>
              <w:rPr>
                <w:szCs w:val="28"/>
              </w:rPr>
            </w:pPr>
          </w:p>
        </w:tc>
      </w:tr>
      <w:tr w:rsidR="00C92F23" w:rsidTr="00C92F23">
        <w:trPr>
          <w:trHeight w:hRule="exact" w:val="684"/>
        </w:trPr>
        <w:tc>
          <w:tcPr>
            <w:tcW w:w="562" w:type="dxa"/>
            <w:tcBorders>
              <w:top w:val="single" w:sz="4" w:space="0" w:color="auto"/>
              <w:left w:val="single" w:sz="4" w:space="0" w:color="auto"/>
              <w:bottom w:val="single" w:sz="4" w:space="0" w:color="auto"/>
              <w:right w:val="single" w:sz="4" w:space="0" w:color="auto"/>
            </w:tcBorders>
            <w:shd w:val="clear" w:color="auto" w:fill="FFFFFF"/>
            <w:hideMark/>
          </w:tcPr>
          <w:p w:rsidR="00C92F23" w:rsidRDefault="00C92F23">
            <w:pPr>
              <w:pStyle w:val="a3"/>
              <w:spacing w:after="0"/>
              <w:ind w:left="160"/>
              <w:jc w:val="both"/>
              <w:rPr>
                <w:sz w:val="28"/>
                <w:szCs w:val="28"/>
              </w:rPr>
            </w:pPr>
            <w:r>
              <w:rPr>
                <w:rStyle w:val="10pt"/>
                <w:rFonts w:ascii="Times New Roman" w:hAnsi="Times New Roman"/>
                <w:color w:val="000000"/>
                <w:sz w:val="28"/>
                <w:szCs w:val="28"/>
              </w:rPr>
              <w:t>6</w:t>
            </w:r>
          </w:p>
        </w:tc>
        <w:tc>
          <w:tcPr>
            <w:tcW w:w="1847" w:type="dxa"/>
            <w:tcBorders>
              <w:top w:val="single" w:sz="4" w:space="0" w:color="auto"/>
              <w:left w:val="single" w:sz="4" w:space="0" w:color="auto"/>
              <w:bottom w:val="single" w:sz="4" w:space="0" w:color="auto"/>
              <w:right w:val="single" w:sz="4" w:space="0" w:color="auto"/>
            </w:tcBorders>
            <w:shd w:val="clear" w:color="auto" w:fill="FFFFFF"/>
          </w:tcPr>
          <w:p w:rsidR="00C92F23" w:rsidRDefault="00C92F23">
            <w:pPr>
              <w:jc w:val="both"/>
              <w:rPr>
                <w:szCs w:val="28"/>
              </w:rPr>
            </w:pPr>
          </w:p>
        </w:tc>
        <w:tc>
          <w:tcPr>
            <w:tcW w:w="1282" w:type="dxa"/>
            <w:tcBorders>
              <w:top w:val="single" w:sz="4" w:space="0" w:color="auto"/>
              <w:left w:val="single" w:sz="4" w:space="0" w:color="auto"/>
              <w:bottom w:val="single" w:sz="4" w:space="0" w:color="auto"/>
              <w:right w:val="single" w:sz="4" w:space="0" w:color="auto"/>
            </w:tcBorders>
            <w:shd w:val="clear" w:color="auto" w:fill="FFFFFF"/>
          </w:tcPr>
          <w:p w:rsidR="00C92F23" w:rsidRDefault="00C92F23">
            <w:pPr>
              <w:jc w:val="both"/>
              <w:rPr>
                <w:szCs w:val="28"/>
              </w:rPr>
            </w:pPr>
          </w:p>
        </w:tc>
        <w:tc>
          <w:tcPr>
            <w:tcW w:w="1386" w:type="dxa"/>
            <w:tcBorders>
              <w:top w:val="single" w:sz="4" w:space="0" w:color="auto"/>
              <w:left w:val="single" w:sz="4" w:space="0" w:color="auto"/>
              <w:bottom w:val="single" w:sz="4" w:space="0" w:color="auto"/>
              <w:right w:val="single" w:sz="4" w:space="0" w:color="auto"/>
            </w:tcBorders>
            <w:shd w:val="clear" w:color="auto" w:fill="FFFFFF"/>
          </w:tcPr>
          <w:p w:rsidR="00C92F23" w:rsidRDefault="00C92F23">
            <w:pPr>
              <w:jc w:val="both"/>
              <w:rPr>
                <w:szCs w:val="28"/>
              </w:rPr>
            </w:pPr>
          </w:p>
        </w:tc>
        <w:tc>
          <w:tcPr>
            <w:tcW w:w="2077" w:type="dxa"/>
            <w:tcBorders>
              <w:top w:val="single" w:sz="4" w:space="0" w:color="auto"/>
              <w:left w:val="single" w:sz="4" w:space="0" w:color="auto"/>
              <w:bottom w:val="single" w:sz="4" w:space="0" w:color="auto"/>
              <w:right w:val="single" w:sz="4" w:space="0" w:color="auto"/>
            </w:tcBorders>
            <w:shd w:val="clear" w:color="auto" w:fill="FFFFFF"/>
          </w:tcPr>
          <w:p w:rsidR="00C92F23" w:rsidRDefault="00C92F23">
            <w:pPr>
              <w:jc w:val="both"/>
              <w:rPr>
                <w:szCs w:val="28"/>
              </w:rPr>
            </w:pPr>
          </w:p>
        </w:tc>
        <w:tc>
          <w:tcPr>
            <w:tcW w:w="926" w:type="dxa"/>
            <w:tcBorders>
              <w:top w:val="single" w:sz="4" w:space="0" w:color="auto"/>
              <w:left w:val="single" w:sz="4" w:space="0" w:color="auto"/>
              <w:bottom w:val="single" w:sz="4" w:space="0" w:color="auto"/>
              <w:right w:val="single" w:sz="4" w:space="0" w:color="auto"/>
            </w:tcBorders>
            <w:shd w:val="clear" w:color="auto" w:fill="FFFFFF"/>
          </w:tcPr>
          <w:p w:rsidR="00C92F23" w:rsidRDefault="00C92F23">
            <w:pPr>
              <w:jc w:val="both"/>
              <w:rPr>
                <w:szCs w:val="28"/>
              </w:rPr>
            </w:pPr>
          </w:p>
        </w:tc>
        <w:tc>
          <w:tcPr>
            <w:tcW w:w="1382" w:type="dxa"/>
            <w:tcBorders>
              <w:top w:val="single" w:sz="4" w:space="0" w:color="auto"/>
              <w:left w:val="single" w:sz="4" w:space="0" w:color="auto"/>
              <w:bottom w:val="single" w:sz="4" w:space="0" w:color="auto"/>
              <w:right w:val="single" w:sz="4" w:space="0" w:color="auto"/>
            </w:tcBorders>
            <w:shd w:val="clear" w:color="auto" w:fill="FFFFFF"/>
          </w:tcPr>
          <w:p w:rsidR="00C92F23" w:rsidRDefault="00C92F23">
            <w:pPr>
              <w:jc w:val="both"/>
              <w:rPr>
                <w:szCs w:val="28"/>
              </w:rPr>
            </w:pPr>
          </w:p>
        </w:tc>
      </w:tr>
      <w:tr w:rsidR="00C92F23" w:rsidTr="00C92F23">
        <w:trPr>
          <w:trHeight w:hRule="exact" w:val="684"/>
        </w:trPr>
        <w:tc>
          <w:tcPr>
            <w:tcW w:w="562" w:type="dxa"/>
            <w:tcBorders>
              <w:top w:val="single" w:sz="4" w:space="0" w:color="auto"/>
              <w:left w:val="single" w:sz="4" w:space="0" w:color="auto"/>
              <w:bottom w:val="single" w:sz="4" w:space="0" w:color="auto"/>
              <w:right w:val="single" w:sz="4" w:space="0" w:color="auto"/>
            </w:tcBorders>
            <w:shd w:val="clear" w:color="auto" w:fill="FFFFFF"/>
            <w:hideMark/>
          </w:tcPr>
          <w:p w:rsidR="00C92F23" w:rsidRDefault="00C92F23">
            <w:pPr>
              <w:pStyle w:val="a3"/>
              <w:spacing w:after="0"/>
              <w:ind w:left="160"/>
              <w:jc w:val="both"/>
              <w:rPr>
                <w:sz w:val="28"/>
                <w:szCs w:val="28"/>
              </w:rPr>
            </w:pPr>
            <w:r>
              <w:rPr>
                <w:rStyle w:val="10pt"/>
                <w:rFonts w:ascii="Times New Roman" w:hAnsi="Times New Roman"/>
                <w:color w:val="000000"/>
                <w:sz w:val="28"/>
                <w:szCs w:val="28"/>
              </w:rPr>
              <w:t>7</w:t>
            </w:r>
          </w:p>
        </w:tc>
        <w:tc>
          <w:tcPr>
            <w:tcW w:w="1847" w:type="dxa"/>
            <w:tcBorders>
              <w:top w:val="single" w:sz="4" w:space="0" w:color="auto"/>
              <w:left w:val="single" w:sz="4" w:space="0" w:color="auto"/>
              <w:bottom w:val="single" w:sz="4" w:space="0" w:color="auto"/>
              <w:right w:val="single" w:sz="4" w:space="0" w:color="auto"/>
            </w:tcBorders>
            <w:shd w:val="clear" w:color="auto" w:fill="FFFFFF"/>
          </w:tcPr>
          <w:p w:rsidR="00C92F23" w:rsidRDefault="00C92F23">
            <w:pPr>
              <w:jc w:val="both"/>
              <w:rPr>
                <w:szCs w:val="28"/>
              </w:rPr>
            </w:pPr>
          </w:p>
        </w:tc>
        <w:tc>
          <w:tcPr>
            <w:tcW w:w="1282" w:type="dxa"/>
            <w:tcBorders>
              <w:top w:val="single" w:sz="4" w:space="0" w:color="auto"/>
              <w:left w:val="single" w:sz="4" w:space="0" w:color="auto"/>
              <w:bottom w:val="single" w:sz="4" w:space="0" w:color="auto"/>
              <w:right w:val="single" w:sz="4" w:space="0" w:color="auto"/>
            </w:tcBorders>
            <w:shd w:val="clear" w:color="auto" w:fill="FFFFFF"/>
          </w:tcPr>
          <w:p w:rsidR="00C92F23" w:rsidRDefault="00C92F23">
            <w:pPr>
              <w:jc w:val="both"/>
              <w:rPr>
                <w:szCs w:val="28"/>
              </w:rPr>
            </w:pPr>
          </w:p>
        </w:tc>
        <w:tc>
          <w:tcPr>
            <w:tcW w:w="1386" w:type="dxa"/>
            <w:tcBorders>
              <w:top w:val="single" w:sz="4" w:space="0" w:color="auto"/>
              <w:left w:val="single" w:sz="4" w:space="0" w:color="auto"/>
              <w:bottom w:val="single" w:sz="4" w:space="0" w:color="auto"/>
              <w:right w:val="single" w:sz="4" w:space="0" w:color="auto"/>
            </w:tcBorders>
            <w:shd w:val="clear" w:color="auto" w:fill="FFFFFF"/>
          </w:tcPr>
          <w:p w:rsidR="00C92F23" w:rsidRDefault="00C92F23">
            <w:pPr>
              <w:jc w:val="both"/>
              <w:rPr>
                <w:szCs w:val="28"/>
              </w:rPr>
            </w:pPr>
          </w:p>
        </w:tc>
        <w:tc>
          <w:tcPr>
            <w:tcW w:w="2077" w:type="dxa"/>
            <w:tcBorders>
              <w:top w:val="single" w:sz="4" w:space="0" w:color="auto"/>
              <w:left w:val="single" w:sz="4" w:space="0" w:color="auto"/>
              <w:bottom w:val="single" w:sz="4" w:space="0" w:color="auto"/>
              <w:right w:val="single" w:sz="4" w:space="0" w:color="auto"/>
            </w:tcBorders>
            <w:shd w:val="clear" w:color="auto" w:fill="FFFFFF"/>
          </w:tcPr>
          <w:p w:rsidR="00C92F23" w:rsidRDefault="00C92F23">
            <w:pPr>
              <w:jc w:val="both"/>
              <w:rPr>
                <w:szCs w:val="28"/>
              </w:rPr>
            </w:pPr>
          </w:p>
        </w:tc>
        <w:tc>
          <w:tcPr>
            <w:tcW w:w="926" w:type="dxa"/>
            <w:tcBorders>
              <w:top w:val="single" w:sz="4" w:space="0" w:color="auto"/>
              <w:left w:val="single" w:sz="4" w:space="0" w:color="auto"/>
              <w:bottom w:val="single" w:sz="4" w:space="0" w:color="auto"/>
              <w:right w:val="single" w:sz="4" w:space="0" w:color="auto"/>
            </w:tcBorders>
            <w:shd w:val="clear" w:color="auto" w:fill="FFFFFF"/>
          </w:tcPr>
          <w:p w:rsidR="00C92F23" w:rsidRDefault="00C92F23">
            <w:pPr>
              <w:jc w:val="both"/>
              <w:rPr>
                <w:szCs w:val="28"/>
              </w:rPr>
            </w:pPr>
          </w:p>
        </w:tc>
        <w:tc>
          <w:tcPr>
            <w:tcW w:w="1382" w:type="dxa"/>
            <w:tcBorders>
              <w:top w:val="single" w:sz="4" w:space="0" w:color="auto"/>
              <w:left w:val="single" w:sz="4" w:space="0" w:color="auto"/>
              <w:bottom w:val="single" w:sz="4" w:space="0" w:color="auto"/>
              <w:right w:val="single" w:sz="4" w:space="0" w:color="auto"/>
            </w:tcBorders>
            <w:shd w:val="clear" w:color="auto" w:fill="FFFFFF"/>
          </w:tcPr>
          <w:p w:rsidR="00C92F23" w:rsidRDefault="00C92F23">
            <w:pPr>
              <w:jc w:val="both"/>
              <w:rPr>
                <w:szCs w:val="28"/>
              </w:rPr>
            </w:pPr>
          </w:p>
        </w:tc>
      </w:tr>
      <w:tr w:rsidR="00C92F23" w:rsidTr="00C92F23">
        <w:trPr>
          <w:trHeight w:hRule="exact" w:val="652"/>
        </w:trPr>
        <w:tc>
          <w:tcPr>
            <w:tcW w:w="562" w:type="dxa"/>
            <w:tcBorders>
              <w:top w:val="single" w:sz="4" w:space="0" w:color="auto"/>
              <w:left w:val="single" w:sz="4" w:space="0" w:color="auto"/>
              <w:bottom w:val="single" w:sz="4" w:space="0" w:color="auto"/>
              <w:right w:val="single" w:sz="4" w:space="0" w:color="auto"/>
            </w:tcBorders>
            <w:shd w:val="clear" w:color="auto" w:fill="FFFFFF"/>
            <w:hideMark/>
          </w:tcPr>
          <w:p w:rsidR="00C92F23" w:rsidRDefault="00C92F23">
            <w:pPr>
              <w:pStyle w:val="a3"/>
              <w:spacing w:after="0"/>
              <w:ind w:left="160"/>
              <w:jc w:val="both"/>
              <w:rPr>
                <w:sz w:val="28"/>
                <w:szCs w:val="28"/>
              </w:rPr>
            </w:pPr>
            <w:r>
              <w:rPr>
                <w:rStyle w:val="10pt"/>
                <w:rFonts w:ascii="Times New Roman" w:hAnsi="Times New Roman"/>
                <w:color w:val="000000"/>
                <w:sz w:val="28"/>
                <w:szCs w:val="28"/>
              </w:rPr>
              <w:t>8</w:t>
            </w:r>
          </w:p>
        </w:tc>
        <w:tc>
          <w:tcPr>
            <w:tcW w:w="1847" w:type="dxa"/>
            <w:tcBorders>
              <w:top w:val="single" w:sz="4" w:space="0" w:color="auto"/>
              <w:left w:val="single" w:sz="4" w:space="0" w:color="auto"/>
              <w:bottom w:val="single" w:sz="4" w:space="0" w:color="auto"/>
              <w:right w:val="single" w:sz="4" w:space="0" w:color="auto"/>
            </w:tcBorders>
            <w:shd w:val="clear" w:color="auto" w:fill="FFFFFF"/>
          </w:tcPr>
          <w:p w:rsidR="00C92F23" w:rsidRDefault="00C92F23">
            <w:pPr>
              <w:jc w:val="both"/>
              <w:rPr>
                <w:szCs w:val="28"/>
              </w:rPr>
            </w:pPr>
          </w:p>
        </w:tc>
        <w:tc>
          <w:tcPr>
            <w:tcW w:w="1282" w:type="dxa"/>
            <w:tcBorders>
              <w:top w:val="single" w:sz="4" w:space="0" w:color="auto"/>
              <w:left w:val="single" w:sz="4" w:space="0" w:color="auto"/>
              <w:bottom w:val="single" w:sz="4" w:space="0" w:color="auto"/>
              <w:right w:val="single" w:sz="4" w:space="0" w:color="auto"/>
            </w:tcBorders>
            <w:shd w:val="clear" w:color="auto" w:fill="FFFFFF"/>
          </w:tcPr>
          <w:p w:rsidR="00C92F23" w:rsidRDefault="00C92F23">
            <w:pPr>
              <w:jc w:val="both"/>
              <w:rPr>
                <w:szCs w:val="28"/>
              </w:rPr>
            </w:pPr>
          </w:p>
        </w:tc>
        <w:tc>
          <w:tcPr>
            <w:tcW w:w="1386" w:type="dxa"/>
            <w:tcBorders>
              <w:top w:val="single" w:sz="4" w:space="0" w:color="auto"/>
              <w:left w:val="single" w:sz="4" w:space="0" w:color="auto"/>
              <w:bottom w:val="single" w:sz="4" w:space="0" w:color="auto"/>
              <w:right w:val="single" w:sz="4" w:space="0" w:color="auto"/>
            </w:tcBorders>
            <w:shd w:val="clear" w:color="auto" w:fill="FFFFFF"/>
          </w:tcPr>
          <w:p w:rsidR="00C92F23" w:rsidRDefault="00C92F23">
            <w:pPr>
              <w:jc w:val="both"/>
              <w:rPr>
                <w:szCs w:val="28"/>
              </w:rPr>
            </w:pPr>
          </w:p>
        </w:tc>
        <w:tc>
          <w:tcPr>
            <w:tcW w:w="2077" w:type="dxa"/>
            <w:tcBorders>
              <w:top w:val="single" w:sz="4" w:space="0" w:color="auto"/>
              <w:left w:val="single" w:sz="4" w:space="0" w:color="auto"/>
              <w:bottom w:val="single" w:sz="4" w:space="0" w:color="auto"/>
              <w:right w:val="single" w:sz="4" w:space="0" w:color="auto"/>
            </w:tcBorders>
            <w:shd w:val="clear" w:color="auto" w:fill="FFFFFF"/>
          </w:tcPr>
          <w:p w:rsidR="00C92F23" w:rsidRDefault="00C92F23">
            <w:pPr>
              <w:jc w:val="both"/>
              <w:rPr>
                <w:szCs w:val="28"/>
              </w:rPr>
            </w:pPr>
          </w:p>
        </w:tc>
        <w:tc>
          <w:tcPr>
            <w:tcW w:w="926" w:type="dxa"/>
            <w:tcBorders>
              <w:top w:val="single" w:sz="4" w:space="0" w:color="auto"/>
              <w:left w:val="single" w:sz="4" w:space="0" w:color="auto"/>
              <w:bottom w:val="single" w:sz="4" w:space="0" w:color="auto"/>
              <w:right w:val="single" w:sz="4" w:space="0" w:color="auto"/>
            </w:tcBorders>
            <w:shd w:val="clear" w:color="auto" w:fill="FFFFFF"/>
          </w:tcPr>
          <w:p w:rsidR="00C92F23" w:rsidRDefault="00C92F23">
            <w:pPr>
              <w:jc w:val="both"/>
              <w:rPr>
                <w:szCs w:val="28"/>
              </w:rPr>
            </w:pPr>
          </w:p>
        </w:tc>
        <w:tc>
          <w:tcPr>
            <w:tcW w:w="1382" w:type="dxa"/>
            <w:tcBorders>
              <w:top w:val="single" w:sz="4" w:space="0" w:color="auto"/>
              <w:left w:val="single" w:sz="4" w:space="0" w:color="auto"/>
              <w:bottom w:val="single" w:sz="4" w:space="0" w:color="auto"/>
              <w:right w:val="single" w:sz="4" w:space="0" w:color="auto"/>
            </w:tcBorders>
            <w:shd w:val="clear" w:color="auto" w:fill="FFFFFF"/>
          </w:tcPr>
          <w:p w:rsidR="00C92F23" w:rsidRDefault="00C92F23">
            <w:pPr>
              <w:jc w:val="both"/>
              <w:rPr>
                <w:szCs w:val="28"/>
              </w:rPr>
            </w:pPr>
          </w:p>
        </w:tc>
      </w:tr>
      <w:tr w:rsidR="00C92F23" w:rsidTr="00C92F23">
        <w:trPr>
          <w:trHeight w:hRule="exact" w:val="673"/>
        </w:trPr>
        <w:tc>
          <w:tcPr>
            <w:tcW w:w="562" w:type="dxa"/>
            <w:tcBorders>
              <w:top w:val="single" w:sz="4" w:space="0" w:color="auto"/>
              <w:left w:val="single" w:sz="4" w:space="0" w:color="auto"/>
              <w:bottom w:val="single" w:sz="4" w:space="0" w:color="auto"/>
              <w:right w:val="single" w:sz="4" w:space="0" w:color="auto"/>
            </w:tcBorders>
            <w:shd w:val="clear" w:color="auto" w:fill="FFFFFF"/>
            <w:hideMark/>
          </w:tcPr>
          <w:p w:rsidR="00C92F23" w:rsidRDefault="00C92F23">
            <w:pPr>
              <w:pStyle w:val="a3"/>
              <w:spacing w:after="0"/>
              <w:ind w:left="160"/>
              <w:jc w:val="both"/>
              <w:rPr>
                <w:sz w:val="28"/>
                <w:szCs w:val="28"/>
              </w:rPr>
            </w:pPr>
            <w:r>
              <w:rPr>
                <w:rStyle w:val="10pt"/>
                <w:rFonts w:ascii="Times New Roman" w:hAnsi="Times New Roman"/>
                <w:color w:val="000000"/>
                <w:sz w:val="28"/>
                <w:szCs w:val="28"/>
              </w:rPr>
              <w:lastRenderedPageBreak/>
              <w:t>9</w:t>
            </w:r>
          </w:p>
        </w:tc>
        <w:tc>
          <w:tcPr>
            <w:tcW w:w="1847" w:type="dxa"/>
            <w:tcBorders>
              <w:top w:val="single" w:sz="4" w:space="0" w:color="auto"/>
              <w:left w:val="single" w:sz="4" w:space="0" w:color="auto"/>
              <w:bottom w:val="single" w:sz="4" w:space="0" w:color="auto"/>
              <w:right w:val="single" w:sz="4" w:space="0" w:color="auto"/>
            </w:tcBorders>
            <w:shd w:val="clear" w:color="auto" w:fill="FFFFFF"/>
          </w:tcPr>
          <w:p w:rsidR="00C92F23" w:rsidRDefault="00C92F23">
            <w:pPr>
              <w:jc w:val="both"/>
              <w:rPr>
                <w:szCs w:val="28"/>
              </w:rPr>
            </w:pPr>
          </w:p>
        </w:tc>
        <w:tc>
          <w:tcPr>
            <w:tcW w:w="1282" w:type="dxa"/>
            <w:tcBorders>
              <w:top w:val="single" w:sz="4" w:space="0" w:color="auto"/>
              <w:left w:val="single" w:sz="4" w:space="0" w:color="auto"/>
              <w:bottom w:val="single" w:sz="4" w:space="0" w:color="auto"/>
              <w:right w:val="single" w:sz="4" w:space="0" w:color="auto"/>
            </w:tcBorders>
            <w:shd w:val="clear" w:color="auto" w:fill="FFFFFF"/>
          </w:tcPr>
          <w:p w:rsidR="00C92F23" w:rsidRDefault="00C92F23">
            <w:pPr>
              <w:jc w:val="both"/>
              <w:rPr>
                <w:szCs w:val="28"/>
              </w:rPr>
            </w:pPr>
          </w:p>
        </w:tc>
        <w:tc>
          <w:tcPr>
            <w:tcW w:w="1386" w:type="dxa"/>
            <w:tcBorders>
              <w:top w:val="single" w:sz="4" w:space="0" w:color="auto"/>
              <w:left w:val="single" w:sz="4" w:space="0" w:color="auto"/>
              <w:bottom w:val="single" w:sz="4" w:space="0" w:color="auto"/>
              <w:right w:val="single" w:sz="4" w:space="0" w:color="auto"/>
            </w:tcBorders>
            <w:shd w:val="clear" w:color="auto" w:fill="FFFFFF"/>
          </w:tcPr>
          <w:p w:rsidR="00C92F23" w:rsidRDefault="00C92F23">
            <w:pPr>
              <w:jc w:val="both"/>
              <w:rPr>
                <w:szCs w:val="28"/>
              </w:rPr>
            </w:pPr>
          </w:p>
        </w:tc>
        <w:tc>
          <w:tcPr>
            <w:tcW w:w="2077" w:type="dxa"/>
            <w:tcBorders>
              <w:top w:val="single" w:sz="4" w:space="0" w:color="auto"/>
              <w:left w:val="single" w:sz="4" w:space="0" w:color="auto"/>
              <w:bottom w:val="single" w:sz="4" w:space="0" w:color="auto"/>
              <w:right w:val="single" w:sz="4" w:space="0" w:color="auto"/>
            </w:tcBorders>
            <w:shd w:val="clear" w:color="auto" w:fill="FFFFFF"/>
          </w:tcPr>
          <w:p w:rsidR="00C92F23" w:rsidRDefault="00C92F23">
            <w:pPr>
              <w:jc w:val="both"/>
              <w:rPr>
                <w:szCs w:val="28"/>
              </w:rPr>
            </w:pPr>
          </w:p>
        </w:tc>
        <w:tc>
          <w:tcPr>
            <w:tcW w:w="926" w:type="dxa"/>
            <w:tcBorders>
              <w:top w:val="single" w:sz="4" w:space="0" w:color="auto"/>
              <w:left w:val="single" w:sz="4" w:space="0" w:color="auto"/>
              <w:bottom w:val="single" w:sz="4" w:space="0" w:color="auto"/>
              <w:right w:val="single" w:sz="4" w:space="0" w:color="auto"/>
            </w:tcBorders>
            <w:shd w:val="clear" w:color="auto" w:fill="FFFFFF"/>
          </w:tcPr>
          <w:p w:rsidR="00C92F23" w:rsidRDefault="00C92F23">
            <w:pPr>
              <w:jc w:val="both"/>
              <w:rPr>
                <w:szCs w:val="28"/>
              </w:rPr>
            </w:pPr>
          </w:p>
        </w:tc>
        <w:tc>
          <w:tcPr>
            <w:tcW w:w="1382" w:type="dxa"/>
            <w:tcBorders>
              <w:top w:val="single" w:sz="4" w:space="0" w:color="auto"/>
              <w:left w:val="single" w:sz="4" w:space="0" w:color="auto"/>
              <w:bottom w:val="single" w:sz="4" w:space="0" w:color="auto"/>
              <w:right w:val="single" w:sz="4" w:space="0" w:color="auto"/>
            </w:tcBorders>
            <w:shd w:val="clear" w:color="auto" w:fill="FFFFFF"/>
          </w:tcPr>
          <w:p w:rsidR="00C92F23" w:rsidRDefault="00C92F23">
            <w:pPr>
              <w:jc w:val="both"/>
              <w:rPr>
                <w:szCs w:val="28"/>
              </w:rPr>
            </w:pPr>
          </w:p>
        </w:tc>
      </w:tr>
      <w:tr w:rsidR="00C92F23" w:rsidTr="00C92F23">
        <w:trPr>
          <w:trHeight w:hRule="exact" w:val="698"/>
        </w:trPr>
        <w:tc>
          <w:tcPr>
            <w:tcW w:w="562" w:type="dxa"/>
            <w:tcBorders>
              <w:top w:val="single" w:sz="4" w:space="0" w:color="auto"/>
              <w:left w:val="single" w:sz="4" w:space="0" w:color="auto"/>
              <w:bottom w:val="single" w:sz="4" w:space="0" w:color="auto"/>
              <w:right w:val="single" w:sz="4" w:space="0" w:color="auto"/>
            </w:tcBorders>
            <w:shd w:val="clear" w:color="auto" w:fill="FFFFFF"/>
            <w:hideMark/>
          </w:tcPr>
          <w:p w:rsidR="00C92F23" w:rsidRDefault="00C92F23">
            <w:pPr>
              <w:pStyle w:val="a3"/>
              <w:spacing w:after="0"/>
              <w:ind w:left="160"/>
              <w:jc w:val="both"/>
              <w:rPr>
                <w:sz w:val="28"/>
                <w:szCs w:val="28"/>
              </w:rPr>
            </w:pPr>
            <w:r>
              <w:rPr>
                <w:rStyle w:val="10pt"/>
                <w:rFonts w:ascii="Times New Roman" w:hAnsi="Times New Roman"/>
                <w:color w:val="000000"/>
                <w:sz w:val="28"/>
                <w:szCs w:val="28"/>
              </w:rPr>
              <w:t>10</w:t>
            </w:r>
          </w:p>
        </w:tc>
        <w:tc>
          <w:tcPr>
            <w:tcW w:w="1847" w:type="dxa"/>
            <w:tcBorders>
              <w:top w:val="single" w:sz="4" w:space="0" w:color="auto"/>
              <w:left w:val="single" w:sz="4" w:space="0" w:color="auto"/>
              <w:bottom w:val="single" w:sz="4" w:space="0" w:color="auto"/>
              <w:right w:val="single" w:sz="4" w:space="0" w:color="auto"/>
            </w:tcBorders>
            <w:shd w:val="clear" w:color="auto" w:fill="FFFFFF"/>
          </w:tcPr>
          <w:p w:rsidR="00C92F23" w:rsidRDefault="00C92F23">
            <w:pPr>
              <w:jc w:val="both"/>
              <w:rPr>
                <w:szCs w:val="28"/>
              </w:rPr>
            </w:pPr>
          </w:p>
        </w:tc>
        <w:tc>
          <w:tcPr>
            <w:tcW w:w="1282" w:type="dxa"/>
            <w:tcBorders>
              <w:top w:val="single" w:sz="4" w:space="0" w:color="auto"/>
              <w:left w:val="single" w:sz="4" w:space="0" w:color="auto"/>
              <w:bottom w:val="single" w:sz="4" w:space="0" w:color="auto"/>
              <w:right w:val="single" w:sz="4" w:space="0" w:color="auto"/>
            </w:tcBorders>
            <w:shd w:val="clear" w:color="auto" w:fill="FFFFFF"/>
          </w:tcPr>
          <w:p w:rsidR="00C92F23" w:rsidRDefault="00C92F23">
            <w:pPr>
              <w:jc w:val="both"/>
              <w:rPr>
                <w:szCs w:val="28"/>
              </w:rPr>
            </w:pPr>
          </w:p>
        </w:tc>
        <w:tc>
          <w:tcPr>
            <w:tcW w:w="1386" w:type="dxa"/>
            <w:tcBorders>
              <w:top w:val="single" w:sz="4" w:space="0" w:color="auto"/>
              <w:left w:val="single" w:sz="4" w:space="0" w:color="auto"/>
              <w:bottom w:val="single" w:sz="4" w:space="0" w:color="auto"/>
              <w:right w:val="single" w:sz="4" w:space="0" w:color="auto"/>
            </w:tcBorders>
            <w:shd w:val="clear" w:color="auto" w:fill="FFFFFF"/>
          </w:tcPr>
          <w:p w:rsidR="00C92F23" w:rsidRDefault="00C92F23">
            <w:pPr>
              <w:jc w:val="both"/>
              <w:rPr>
                <w:szCs w:val="28"/>
              </w:rPr>
            </w:pPr>
          </w:p>
        </w:tc>
        <w:tc>
          <w:tcPr>
            <w:tcW w:w="2077" w:type="dxa"/>
            <w:tcBorders>
              <w:top w:val="single" w:sz="4" w:space="0" w:color="auto"/>
              <w:left w:val="single" w:sz="4" w:space="0" w:color="auto"/>
              <w:bottom w:val="single" w:sz="4" w:space="0" w:color="auto"/>
              <w:right w:val="single" w:sz="4" w:space="0" w:color="auto"/>
            </w:tcBorders>
            <w:shd w:val="clear" w:color="auto" w:fill="FFFFFF"/>
          </w:tcPr>
          <w:p w:rsidR="00C92F23" w:rsidRDefault="00C92F23">
            <w:pPr>
              <w:jc w:val="both"/>
              <w:rPr>
                <w:szCs w:val="28"/>
              </w:rPr>
            </w:pPr>
          </w:p>
        </w:tc>
        <w:tc>
          <w:tcPr>
            <w:tcW w:w="926" w:type="dxa"/>
            <w:tcBorders>
              <w:top w:val="single" w:sz="4" w:space="0" w:color="auto"/>
              <w:left w:val="single" w:sz="4" w:space="0" w:color="auto"/>
              <w:bottom w:val="single" w:sz="4" w:space="0" w:color="auto"/>
              <w:right w:val="single" w:sz="4" w:space="0" w:color="auto"/>
            </w:tcBorders>
            <w:shd w:val="clear" w:color="auto" w:fill="FFFFFF"/>
          </w:tcPr>
          <w:p w:rsidR="00C92F23" w:rsidRDefault="00C92F23">
            <w:pPr>
              <w:jc w:val="both"/>
              <w:rPr>
                <w:szCs w:val="28"/>
              </w:rPr>
            </w:pPr>
          </w:p>
        </w:tc>
        <w:tc>
          <w:tcPr>
            <w:tcW w:w="1382" w:type="dxa"/>
            <w:tcBorders>
              <w:top w:val="single" w:sz="4" w:space="0" w:color="auto"/>
              <w:left w:val="single" w:sz="4" w:space="0" w:color="auto"/>
              <w:bottom w:val="single" w:sz="4" w:space="0" w:color="auto"/>
              <w:right w:val="single" w:sz="4" w:space="0" w:color="auto"/>
            </w:tcBorders>
            <w:shd w:val="clear" w:color="auto" w:fill="FFFFFF"/>
          </w:tcPr>
          <w:p w:rsidR="00C92F23" w:rsidRDefault="00C92F23">
            <w:pPr>
              <w:jc w:val="both"/>
              <w:rPr>
                <w:szCs w:val="28"/>
              </w:rPr>
            </w:pPr>
          </w:p>
        </w:tc>
      </w:tr>
    </w:tbl>
    <w:p w:rsidR="00C92F23" w:rsidRDefault="00C92F23" w:rsidP="00C92F23">
      <w:pPr>
        <w:pStyle w:val="a5"/>
        <w:jc w:val="both"/>
        <w:rPr>
          <w:rFonts w:ascii="Times New Roman" w:hAnsi="Times New Roman"/>
          <w:sz w:val="28"/>
          <w:szCs w:val="28"/>
        </w:rPr>
      </w:pPr>
    </w:p>
    <w:p w:rsidR="00C92F23" w:rsidRDefault="00C92F23" w:rsidP="00C92F23">
      <w:pPr>
        <w:pStyle w:val="a5"/>
        <w:jc w:val="both"/>
        <w:rPr>
          <w:rFonts w:ascii="Times New Roman" w:hAnsi="Times New Roman"/>
          <w:sz w:val="28"/>
          <w:szCs w:val="28"/>
        </w:rPr>
      </w:pPr>
    </w:p>
    <w:p w:rsidR="00C92F23" w:rsidRDefault="00C92F23" w:rsidP="00C92F23">
      <w:pPr>
        <w:pStyle w:val="a5"/>
        <w:jc w:val="both"/>
        <w:rPr>
          <w:rFonts w:ascii="Times New Roman" w:hAnsi="Times New Roman"/>
          <w:sz w:val="28"/>
          <w:szCs w:val="28"/>
        </w:rPr>
      </w:pPr>
    </w:p>
    <w:p w:rsidR="00C92F23" w:rsidRDefault="00C92F23" w:rsidP="00C92F23">
      <w:pPr>
        <w:pStyle w:val="a5"/>
        <w:jc w:val="both"/>
        <w:rPr>
          <w:rFonts w:ascii="Times New Roman" w:hAnsi="Times New Roman"/>
          <w:sz w:val="28"/>
          <w:szCs w:val="28"/>
        </w:rPr>
      </w:pPr>
    </w:p>
    <w:p w:rsidR="00C92F23" w:rsidRDefault="00C92F23" w:rsidP="00C92F23">
      <w:pPr>
        <w:pStyle w:val="a5"/>
        <w:jc w:val="both"/>
        <w:rPr>
          <w:rFonts w:ascii="Times New Roman" w:hAnsi="Times New Roman"/>
          <w:sz w:val="28"/>
          <w:szCs w:val="28"/>
        </w:rPr>
      </w:pPr>
    </w:p>
    <w:p w:rsidR="00C92F23" w:rsidRDefault="00C92F23" w:rsidP="00C92F23">
      <w:pPr>
        <w:rPr>
          <w:rFonts w:eastAsia="Calibri"/>
          <w:bCs w:val="0"/>
          <w:iCs w:val="0"/>
          <w:szCs w:val="28"/>
          <w:lang w:eastAsia="en-US"/>
        </w:rPr>
        <w:sectPr w:rsidR="00C92F23">
          <w:pgSz w:w="11906" w:h="16838"/>
          <w:pgMar w:top="539" w:right="850" w:bottom="1134" w:left="1620" w:header="708" w:footer="708" w:gutter="0"/>
          <w:cols w:space="720"/>
        </w:sectPr>
      </w:pPr>
    </w:p>
    <w:p w:rsidR="00C92F23" w:rsidRDefault="00C92F23" w:rsidP="00C92F23">
      <w:pPr>
        <w:pStyle w:val="a7"/>
        <w:shd w:val="clear" w:color="auto" w:fill="auto"/>
        <w:spacing w:line="240" w:lineRule="auto"/>
        <w:jc w:val="center"/>
        <w:rPr>
          <w:rFonts w:ascii="Times New Roman" w:hAnsi="Times New Roman"/>
          <w:sz w:val="28"/>
          <w:szCs w:val="28"/>
        </w:rPr>
      </w:pPr>
      <w:r>
        <w:rPr>
          <w:rStyle w:val="a6"/>
          <w:rFonts w:ascii="Times New Roman" w:hAnsi="Times New Roman"/>
          <w:color w:val="000000"/>
          <w:sz w:val="28"/>
          <w:szCs w:val="28"/>
        </w:rPr>
        <w:lastRenderedPageBreak/>
        <w:t xml:space="preserve">                                                                                                                       Приложение 2</w:t>
      </w:r>
    </w:p>
    <w:p w:rsidR="00C92F23" w:rsidRDefault="00C92F23" w:rsidP="00C92F23">
      <w:pPr>
        <w:pStyle w:val="a7"/>
        <w:shd w:val="clear" w:color="auto" w:fill="auto"/>
        <w:spacing w:line="240" w:lineRule="auto"/>
        <w:rPr>
          <w:rFonts w:ascii="Times New Roman" w:hAnsi="Times New Roman"/>
          <w:sz w:val="28"/>
          <w:szCs w:val="28"/>
        </w:rPr>
      </w:pPr>
      <w:r>
        <w:rPr>
          <w:rStyle w:val="a6"/>
          <w:rFonts w:ascii="Times New Roman" w:hAnsi="Times New Roman"/>
          <w:color w:val="000000"/>
          <w:sz w:val="28"/>
          <w:szCs w:val="28"/>
        </w:rPr>
        <w:t>к Положению о порядке</w:t>
      </w:r>
    </w:p>
    <w:p w:rsidR="00C92F23" w:rsidRDefault="00C92F23" w:rsidP="00C92F23">
      <w:pPr>
        <w:pStyle w:val="a7"/>
        <w:shd w:val="clear" w:color="auto" w:fill="auto"/>
        <w:spacing w:line="240" w:lineRule="auto"/>
        <w:rPr>
          <w:rFonts w:ascii="Times New Roman" w:hAnsi="Times New Roman"/>
          <w:sz w:val="28"/>
          <w:szCs w:val="28"/>
        </w:rPr>
      </w:pPr>
      <w:r>
        <w:rPr>
          <w:rStyle w:val="a6"/>
          <w:rFonts w:ascii="Times New Roman" w:hAnsi="Times New Roman"/>
          <w:color w:val="000000"/>
          <w:sz w:val="28"/>
          <w:szCs w:val="28"/>
        </w:rPr>
        <w:t>самообложения граждан</w:t>
      </w:r>
    </w:p>
    <w:p w:rsidR="00C92F23" w:rsidRDefault="00C92F23" w:rsidP="00C92F23">
      <w:pPr>
        <w:pStyle w:val="20"/>
        <w:shd w:val="clear" w:color="auto" w:fill="auto"/>
        <w:spacing w:after="0" w:line="240" w:lineRule="auto"/>
        <w:ind w:left="180"/>
        <w:jc w:val="both"/>
        <w:rPr>
          <w:rStyle w:val="2"/>
          <w:rFonts w:ascii="Times New Roman" w:hAnsi="Times New Roman"/>
          <w:color w:val="000000"/>
          <w:sz w:val="28"/>
          <w:szCs w:val="28"/>
        </w:rPr>
      </w:pPr>
    </w:p>
    <w:p w:rsidR="00C92F23" w:rsidRDefault="00C92F23" w:rsidP="00C92F23">
      <w:pPr>
        <w:pStyle w:val="20"/>
        <w:shd w:val="clear" w:color="auto" w:fill="auto"/>
        <w:spacing w:after="0" w:line="240" w:lineRule="auto"/>
        <w:ind w:left="180"/>
        <w:jc w:val="center"/>
        <w:rPr>
          <w:rStyle w:val="2"/>
          <w:rFonts w:ascii="Times New Roman" w:hAnsi="Times New Roman"/>
          <w:b/>
          <w:color w:val="000000"/>
          <w:sz w:val="28"/>
          <w:szCs w:val="28"/>
        </w:rPr>
      </w:pPr>
      <w:r>
        <w:rPr>
          <w:rStyle w:val="2"/>
          <w:rFonts w:ascii="Times New Roman" w:hAnsi="Times New Roman"/>
          <w:b/>
          <w:color w:val="000000"/>
          <w:sz w:val="28"/>
          <w:szCs w:val="28"/>
        </w:rPr>
        <w:t>ПОДПИСНОЙ ЛИСТ</w:t>
      </w:r>
    </w:p>
    <w:p w:rsidR="00C92F23" w:rsidRDefault="00C92F23" w:rsidP="00C92F23">
      <w:pPr>
        <w:pStyle w:val="20"/>
        <w:shd w:val="clear" w:color="auto" w:fill="auto"/>
        <w:spacing w:after="0" w:line="220" w:lineRule="exact"/>
        <w:ind w:left="180"/>
        <w:jc w:val="both"/>
      </w:pPr>
    </w:p>
    <w:p w:rsidR="00C92F23" w:rsidRDefault="00C92F23" w:rsidP="00C92F23">
      <w:pPr>
        <w:pStyle w:val="50"/>
        <w:shd w:val="clear" w:color="auto" w:fill="auto"/>
        <w:spacing w:before="0" w:after="0" w:line="240" w:lineRule="auto"/>
        <w:rPr>
          <w:rStyle w:val="5"/>
          <w:rFonts w:ascii="Times New Roman" w:hAnsi="Times New Roman"/>
          <w:color w:val="000000"/>
          <w:sz w:val="28"/>
          <w:szCs w:val="28"/>
        </w:rPr>
      </w:pPr>
      <w:r>
        <w:rPr>
          <w:rStyle w:val="5"/>
          <w:rFonts w:ascii="Times New Roman" w:hAnsi="Times New Roman"/>
          <w:color w:val="000000"/>
          <w:sz w:val="28"/>
          <w:szCs w:val="28"/>
        </w:rPr>
        <w:t>__________________________________________________________________________________________________________________________________________________</w:t>
      </w:r>
    </w:p>
    <w:p w:rsidR="00C92F23" w:rsidRDefault="00C92F23" w:rsidP="00C92F23">
      <w:pPr>
        <w:pStyle w:val="50"/>
        <w:shd w:val="clear" w:color="auto" w:fill="auto"/>
        <w:spacing w:before="0" w:after="0" w:line="240" w:lineRule="auto"/>
        <w:ind w:left="180"/>
        <w:rPr>
          <w:rStyle w:val="5"/>
          <w:rFonts w:ascii="Times New Roman" w:hAnsi="Times New Roman"/>
          <w:color w:val="000000"/>
          <w:sz w:val="28"/>
          <w:szCs w:val="28"/>
        </w:rPr>
      </w:pPr>
      <w:r>
        <w:rPr>
          <w:rStyle w:val="5"/>
          <w:rFonts w:ascii="Times New Roman" w:hAnsi="Times New Roman"/>
          <w:color w:val="000000"/>
          <w:sz w:val="28"/>
          <w:szCs w:val="28"/>
        </w:rPr>
        <w:t>(указывается наименование населенного пункта, наименование муниципального образования)</w:t>
      </w:r>
    </w:p>
    <w:p w:rsidR="00C92F23" w:rsidRDefault="00C92F23" w:rsidP="00C92F23">
      <w:pPr>
        <w:pStyle w:val="50"/>
        <w:shd w:val="clear" w:color="auto" w:fill="auto"/>
        <w:spacing w:before="0" w:after="0" w:line="240" w:lineRule="auto"/>
        <w:ind w:left="180"/>
        <w:rPr>
          <w:rStyle w:val="5"/>
          <w:rFonts w:ascii="Times New Roman" w:hAnsi="Times New Roman"/>
          <w:color w:val="000000"/>
          <w:sz w:val="28"/>
          <w:szCs w:val="28"/>
        </w:rPr>
      </w:pPr>
    </w:p>
    <w:p w:rsidR="00C92F23" w:rsidRDefault="00C92F23" w:rsidP="00C92F23">
      <w:pPr>
        <w:pStyle w:val="50"/>
        <w:shd w:val="clear" w:color="auto" w:fill="auto"/>
        <w:spacing w:before="0" w:after="0" w:line="240" w:lineRule="auto"/>
        <w:ind w:left="180"/>
      </w:pPr>
    </w:p>
    <w:p w:rsidR="00C92F23" w:rsidRDefault="00C92F23" w:rsidP="00C92F23">
      <w:pPr>
        <w:pStyle w:val="31"/>
        <w:shd w:val="clear" w:color="auto" w:fill="auto"/>
        <w:tabs>
          <w:tab w:val="right" w:leader="underscore" w:pos="10606"/>
          <w:tab w:val="right" w:pos="10937"/>
          <w:tab w:val="right" w:pos="11247"/>
          <w:tab w:val="right" w:pos="12129"/>
          <w:tab w:val="right" w:pos="13356"/>
        </w:tabs>
        <w:spacing w:before="0" w:after="0" w:line="240" w:lineRule="auto"/>
        <w:rPr>
          <w:rStyle w:val="30"/>
          <w:rFonts w:ascii="Times New Roman" w:hAnsi="Times New Roman"/>
          <w:color w:val="000000"/>
          <w:sz w:val="28"/>
          <w:szCs w:val="28"/>
        </w:rPr>
      </w:pPr>
      <w:r>
        <w:rPr>
          <w:rStyle w:val="30"/>
          <w:rFonts w:ascii="Times New Roman" w:hAnsi="Times New Roman"/>
          <w:color w:val="000000"/>
          <w:sz w:val="28"/>
          <w:szCs w:val="28"/>
        </w:rPr>
        <w:t>Мы, нижеподписавшиеся, поддерживаем инициативу проведения схода граждан «   »</w:t>
      </w:r>
      <w:r>
        <w:rPr>
          <w:rStyle w:val="3"/>
          <w:rFonts w:ascii="Times New Roman" w:hAnsi="Times New Roman"/>
          <w:color w:val="000000"/>
          <w:sz w:val="28"/>
          <w:szCs w:val="28"/>
          <w:u w:val="single"/>
        </w:rPr>
        <w:tab/>
        <w:t xml:space="preserve">           </w:t>
      </w:r>
      <w:r>
        <w:rPr>
          <w:rStyle w:val="30"/>
          <w:rFonts w:ascii="Times New Roman" w:hAnsi="Times New Roman"/>
          <w:color w:val="000000"/>
          <w:sz w:val="28"/>
          <w:szCs w:val="28"/>
        </w:rPr>
        <w:t>20</w:t>
      </w:r>
      <w:r>
        <w:rPr>
          <w:rStyle w:val="30"/>
          <w:rFonts w:ascii="Times New Roman" w:hAnsi="Times New Roman"/>
          <w:color w:val="000000"/>
          <w:sz w:val="28"/>
          <w:szCs w:val="28"/>
        </w:rPr>
        <w:tab/>
        <w:t xml:space="preserve">г. по </w:t>
      </w:r>
      <w:r>
        <w:rPr>
          <w:rStyle w:val="30"/>
          <w:rFonts w:ascii="Times New Roman" w:hAnsi="Times New Roman"/>
          <w:color w:val="000000"/>
          <w:sz w:val="28"/>
          <w:szCs w:val="28"/>
        </w:rPr>
        <w:tab/>
        <w:t>вопросу (вопросам):</w:t>
      </w:r>
    </w:p>
    <w:p w:rsidR="00C92F23" w:rsidRDefault="00C92F23" w:rsidP="00C92F23">
      <w:pPr>
        <w:pStyle w:val="31"/>
        <w:shd w:val="clear" w:color="auto" w:fill="auto"/>
        <w:tabs>
          <w:tab w:val="right" w:leader="underscore" w:pos="10606"/>
          <w:tab w:val="right" w:pos="10937"/>
          <w:tab w:val="right" w:pos="11247"/>
          <w:tab w:val="right" w:pos="12129"/>
          <w:tab w:val="right" w:pos="13356"/>
        </w:tabs>
        <w:spacing w:before="0" w:after="0" w:line="240" w:lineRule="auto"/>
        <w:rPr>
          <w:rStyle w:val="30"/>
          <w:rFonts w:ascii="Times New Roman" w:hAnsi="Times New Roman"/>
          <w:color w:val="000000"/>
          <w:sz w:val="28"/>
          <w:szCs w:val="28"/>
        </w:rPr>
      </w:pPr>
    </w:p>
    <w:p w:rsidR="00C92F23" w:rsidRDefault="00C92F23" w:rsidP="00C92F23">
      <w:pPr>
        <w:pStyle w:val="31"/>
        <w:shd w:val="clear" w:color="auto" w:fill="auto"/>
        <w:tabs>
          <w:tab w:val="right" w:leader="underscore" w:pos="10606"/>
          <w:tab w:val="right" w:pos="10937"/>
          <w:tab w:val="right" w:pos="11247"/>
          <w:tab w:val="right" w:pos="12129"/>
          <w:tab w:val="right" w:pos="13356"/>
        </w:tabs>
        <w:spacing w:before="0" w:after="0" w:line="240" w:lineRule="auto"/>
        <w:rPr>
          <w:rStyle w:val="30"/>
          <w:rFonts w:ascii="Times New Roman" w:hAnsi="Times New Roman"/>
          <w:color w:val="000000"/>
          <w:sz w:val="28"/>
          <w:szCs w:val="28"/>
        </w:rPr>
      </w:pPr>
      <w:r>
        <w:rPr>
          <w:rStyle w:val="30"/>
          <w:rFonts w:ascii="Times New Roman" w:hAnsi="Times New Roman"/>
          <w:color w:val="000000"/>
          <w:sz w:val="28"/>
          <w:szCs w:val="28"/>
        </w:rPr>
        <w:t>_____________________________________________________________________________________________</w:t>
      </w:r>
    </w:p>
    <w:p w:rsidR="00C92F23" w:rsidRDefault="00C92F23" w:rsidP="00C92F23">
      <w:pPr>
        <w:pStyle w:val="31"/>
        <w:shd w:val="clear" w:color="auto" w:fill="auto"/>
        <w:tabs>
          <w:tab w:val="right" w:leader="underscore" w:pos="10606"/>
          <w:tab w:val="right" w:pos="10937"/>
          <w:tab w:val="right" w:pos="11247"/>
          <w:tab w:val="right" w:pos="12129"/>
          <w:tab w:val="right" w:pos="13356"/>
        </w:tabs>
        <w:spacing w:before="0" w:after="0" w:line="240" w:lineRule="auto"/>
        <w:rPr>
          <w:rStyle w:val="30"/>
          <w:rFonts w:ascii="Times New Roman" w:hAnsi="Times New Roman"/>
          <w:color w:val="000000"/>
          <w:sz w:val="28"/>
          <w:szCs w:val="28"/>
        </w:rPr>
      </w:pPr>
    </w:p>
    <w:p w:rsidR="00C92F23" w:rsidRDefault="00C92F23" w:rsidP="00C92F23">
      <w:pPr>
        <w:pStyle w:val="31"/>
        <w:shd w:val="clear" w:color="auto" w:fill="auto"/>
        <w:tabs>
          <w:tab w:val="right" w:leader="underscore" w:pos="10606"/>
          <w:tab w:val="right" w:pos="10937"/>
          <w:tab w:val="right" w:pos="11247"/>
          <w:tab w:val="right" w:pos="12129"/>
          <w:tab w:val="right" w:pos="13356"/>
        </w:tabs>
        <w:spacing w:before="0" w:after="0" w:line="240" w:lineRule="auto"/>
      </w:pPr>
      <w:r>
        <w:rPr>
          <w:rFonts w:ascii="Times New Roman" w:hAnsi="Times New Roman"/>
          <w:sz w:val="28"/>
          <w:szCs w:val="28"/>
        </w:rPr>
        <w:t>_____________________________________________________________________________________________</w:t>
      </w:r>
    </w:p>
    <w:p w:rsidR="00C92F23" w:rsidRDefault="00C92F23" w:rsidP="00C92F23">
      <w:pPr>
        <w:pStyle w:val="a5"/>
        <w:jc w:val="center"/>
        <w:rPr>
          <w:rFonts w:ascii="Times New Roman" w:hAnsi="Times New Roman"/>
          <w:sz w:val="28"/>
          <w:szCs w:val="28"/>
        </w:rPr>
      </w:pPr>
      <w:proofErr w:type="gramStart"/>
      <w:r>
        <w:rPr>
          <w:rStyle w:val="5"/>
          <w:rFonts w:ascii="Times New Roman" w:hAnsi="Times New Roman"/>
          <w:color w:val="000000"/>
          <w:sz w:val="28"/>
          <w:szCs w:val="28"/>
        </w:rPr>
        <w:t>(вопрос (вопросы) схода граждан</w:t>
      </w:r>
      <w:proofErr w:type="gramEnd"/>
    </w:p>
    <w:p w:rsidR="00C92F23" w:rsidRDefault="00C92F23" w:rsidP="00C92F23">
      <w:pPr>
        <w:jc w:val="both"/>
        <w:rPr>
          <w:szCs w:val="28"/>
          <w:lang w:eastAsia="en-US"/>
        </w:rPr>
      </w:pPr>
      <w:r>
        <w:rPr>
          <w:szCs w:val="28"/>
          <w:lang w:eastAsia="en-US"/>
        </w:rPr>
        <w:t>_______________________________________________________________________________________________________</w:t>
      </w:r>
    </w:p>
    <w:p w:rsidR="00C92F23" w:rsidRDefault="00C92F23" w:rsidP="00C92F23">
      <w:pPr>
        <w:jc w:val="both"/>
        <w:rPr>
          <w:szCs w:val="28"/>
          <w:lang w:eastAsia="en-US"/>
        </w:rPr>
      </w:pPr>
    </w:p>
    <w:p w:rsidR="00C92F23" w:rsidRDefault="00C92F23" w:rsidP="00C92F23">
      <w:pPr>
        <w:tabs>
          <w:tab w:val="left" w:pos="1020"/>
        </w:tabs>
        <w:jc w:val="both"/>
        <w:rPr>
          <w:szCs w:val="28"/>
          <w:lang w:eastAsia="en-US"/>
        </w:rPr>
      </w:pPr>
      <w:r>
        <w:rPr>
          <w:szCs w:val="28"/>
          <w:lang w:eastAsia="en-US"/>
        </w:rPr>
        <w:tab/>
      </w:r>
    </w:p>
    <w:tbl>
      <w:tblPr>
        <w:tblW w:w="0" w:type="auto"/>
        <w:tblInd w:w="5" w:type="dxa"/>
        <w:tblLayout w:type="fixed"/>
        <w:tblCellMar>
          <w:left w:w="0" w:type="dxa"/>
          <w:right w:w="0" w:type="dxa"/>
        </w:tblCellMar>
        <w:tblLook w:val="04A0"/>
      </w:tblPr>
      <w:tblGrid>
        <w:gridCol w:w="623"/>
        <w:gridCol w:w="3229"/>
        <w:gridCol w:w="1469"/>
        <w:gridCol w:w="2736"/>
        <w:gridCol w:w="3503"/>
        <w:gridCol w:w="1555"/>
        <w:gridCol w:w="1192"/>
      </w:tblGrid>
      <w:tr w:rsidR="00C92F23" w:rsidTr="00C92F23">
        <w:trPr>
          <w:trHeight w:hRule="exact" w:val="860"/>
        </w:trPr>
        <w:tc>
          <w:tcPr>
            <w:tcW w:w="623" w:type="dxa"/>
            <w:tcBorders>
              <w:top w:val="single" w:sz="4" w:space="0" w:color="auto"/>
              <w:left w:val="single" w:sz="4" w:space="0" w:color="auto"/>
              <w:bottom w:val="nil"/>
              <w:right w:val="nil"/>
            </w:tcBorders>
            <w:shd w:val="clear" w:color="auto" w:fill="FFFFFF"/>
            <w:vAlign w:val="center"/>
            <w:hideMark/>
          </w:tcPr>
          <w:p w:rsidR="00C92F23" w:rsidRDefault="00C92F23">
            <w:pPr>
              <w:pStyle w:val="a3"/>
              <w:spacing w:after="0"/>
              <w:jc w:val="center"/>
              <w:rPr>
                <w:sz w:val="28"/>
                <w:szCs w:val="28"/>
              </w:rPr>
            </w:pPr>
            <w:r>
              <w:rPr>
                <w:rStyle w:val="10pt"/>
                <w:rFonts w:ascii="Times New Roman" w:hAnsi="Times New Roman"/>
                <w:color w:val="000000"/>
                <w:sz w:val="28"/>
                <w:szCs w:val="28"/>
              </w:rPr>
              <w:t>№</w:t>
            </w:r>
          </w:p>
          <w:p w:rsidR="00C92F23" w:rsidRDefault="00C92F23">
            <w:pPr>
              <w:pStyle w:val="a3"/>
              <w:spacing w:before="120" w:after="0"/>
              <w:jc w:val="center"/>
              <w:rPr>
                <w:sz w:val="28"/>
                <w:szCs w:val="28"/>
              </w:rPr>
            </w:pPr>
            <w:proofErr w:type="spellStart"/>
            <w:proofErr w:type="gramStart"/>
            <w:r>
              <w:rPr>
                <w:rStyle w:val="10pt"/>
                <w:rFonts w:ascii="Times New Roman" w:hAnsi="Times New Roman"/>
                <w:color w:val="000000"/>
                <w:sz w:val="28"/>
                <w:szCs w:val="28"/>
              </w:rPr>
              <w:t>п</w:t>
            </w:r>
            <w:proofErr w:type="spellEnd"/>
            <w:proofErr w:type="gramEnd"/>
            <w:r>
              <w:rPr>
                <w:rStyle w:val="10pt"/>
                <w:rFonts w:ascii="Times New Roman" w:hAnsi="Times New Roman"/>
                <w:color w:val="000000"/>
                <w:sz w:val="28"/>
                <w:szCs w:val="28"/>
              </w:rPr>
              <w:t>/</w:t>
            </w:r>
            <w:proofErr w:type="spellStart"/>
            <w:r>
              <w:rPr>
                <w:rStyle w:val="10pt"/>
                <w:rFonts w:ascii="Times New Roman" w:hAnsi="Times New Roman"/>
                <w:color w:val="000000"/>
                <w:sz w:val="28"/>
                <w:szCs w:val="28"/>
              </w:rPr>
              <w:t>п</w:t>
            </w:r>
            <w:proofErr w:type="spellEnd"/>
          </w:p>
        </w:tc>
        <w:tc>
          <w:tcPr>
            <w:tcW w:w="3229" w:type="dxa"/>
            <w:tcBorders>
              <w:top w:val="single" w:sz="4" w:space="0" w:color="auto"/>
              <w:left w:val="single" w:sz="4" w:space="0" w:color="auto"/>
              <w:bottom w:val="nil"/>
              <w:right w:val="nil"/>
            </w:tcBorders>
            <w:shd w:val="clear" w:color="auto" w:fill="FFFFFF"/>
            <w:vAlign w:val="center"/>
            <w:hideMark/>
          </w:tcPr>
          <w:p w:rsidR="00C92F23" w:rsidRDefault="00C92F23">
            <w:pPr>
              <w:pStyle w:val="a3"/>
              <w:spacing w:after="0"/>
              <w:jc w:val="center"/>
              <w:rPr>
                <w:sz w:val="28"/>
                <w:szCs w:val="28"/>
              </w:rPr>
            </w:pPr>
            <w:r>
              <w:rPr>
                <w:rStyle w:val="10pt"/>
                <w:rFonts w:ascii="Times New Roman" w:hAnsi="Times New Roman"/>
                <w:color w:val="000000"/>
                <w:sz w:val="28"/>
                <w:szCs w:val="28"/>
              </w:rPr>
              <w:t>Фамилия, имя, отчество</w:t>
            </w:r>
          </w:p>
        </w:tc>
        <w:tc>
          <w:tcPr>
            <w:tcW w:w="1469" w:type="dxa"/>
            <w:tcBorders>
              <w:top w:val="single" w:sz="4" w:space="0" w:color="auto"/>
              <w:left w:val="single" w:sz="4" w:space="0" w:color="auto"/>
              <w:bottom w:val="nil"/>
              <w:right w:val="nil"/>
            </w:tcBorders>
            <w:shd w:val="clear" w:color="auto" w:fill="FFFFFF"/>
            <w:vAlign w:val="center"/>
            <w:hideMark/>
          </w:tcPr>
          <w:p w:rsidR="00C92F23" w:rsidRDefault="00C92F23">
            <w:pPr>
              <w:pStyle w:val="a3"/>
              <w:spacing w:after="0"/>
              <w:jc w:val="center"/>
              <w:rPr>
                <w:sz w:val="28"/>
                <w:szCs w:val="28"/>
              </w:rPr>
            </w:pPr>
            <w:r>
              <w:rPr>
                <w:rStyle w:val="10pt"/>
                <w:rFonts w:ascii="Times New Roman" w:hAnsi="Times New Roman"/>
                <w:color w:val="000000"/>
                <w:sz w:val="28"/>
                <w:szCs w:val="28"/>
              </w:rPr>
              <w:t>Дата</w:t>
            </w:r>
          </w:p>
          <w:p w:rsidR="00C92F23" w:rsidRDefault="00C92F23">
            <w:pPr>
              <w:pStyle w:val="a3"/>
              <w:spacing w:before="120" w:after="0"/>
              <w:jc w:val="center"/>
              <w:rPr>
                <w:sz w:val="28"/>
                <w:szCs w:val="28"/>
              </w:rPr>
            </w:pPr>
            <w:r>
              <w:rPr>
                <w:rStyle w:val="10pt"/>
                <w:rFonts w:ascii="Times New Roman" w:hAnsi="Times New Roman"/>
                <w:color w:val="000000"/>
                <w:sz w:val="28"/>
                <w:szCs w:val="28"/>
              </w:rPr>
              <w:t>рождения</w:t>
            </w:r>
          </w:p>
        </w:tc>
        <w:tc>
          <w:tcPr>
            <w:tcW w:w="2736" w:type="dxa"/>
            <w:tcBorders>
              <w:top w:val="single" w:sz="4" w:space="0" w:color="auto"/>
              <w:left w:val="single" w:sz="4" w:space="0" w:color="auto"/>
              <w:bottom w:val="nil"/>
              <w:right w:val="nil"/>
            </w:tcBorders>
            <w:shd w:val="clear" w:color="auto" w:fill="FFFFFF"/>
            <w:vAlign w:val="center"/>
            <w:hideMark/>
          </w:tcPr>
          <w:p w:rsidR="00C92F23" w:rsidRDefault="00C92F23">
            <w:pPr>
              <w:pStyle w:val="a3"/>
              <w:spacing w:after="0"/>
              <w:ind w:left="140"/>
              <w:jc w:val="center"/>
              <w:rPr>
                <w:sz w:val="28"/>
                <w:szCs w:val="28"/>
              </w:rPr>
            </w:pPr>
            <w:r>
              <w:rPr>
                <w:rStyle w:val="10pt"/>
                <w:rFonts w:ascii="Times New Roman" w:hAnsi="Times New Roman"/>
                <w:color w:val="000000"/>
                <w:sz w:val="28"/>
                <w:szCs w:val="28"/>
              </w:rPr>
              <w:t>Адрес места жительства</w:t>
            </w:r>
          </w:p>
        </w:tc>
        <w:tc>
          <w:tcPr>
            <w:tcW w:w="3503" w:type="dxa"/>
            <w:tcBorders>
              <w:top w:val="single" w:sz="4" w:space="0" w:color="auto"/>
              <w:left w:val="single" w:sz="4" w:space="0" w:color="auto"/>
              <w:bottom w:val="nil"/>
              <w:right w:val="nil"/>
            </w:tcBorders>
            <w:shd w:val="clear" w:color="auto" w:fill="FFFFFF"/>
            <w:vAlign w:val="bottom"/>
            <w:hideMark/>
          </w:tcPr>
          <w:p w:rsidR="00C92F23" w:rsidRDefault="00C92F23">
            <w:pPr>
              <w:pStyle w:val="a3"/>
              <w:spacing w:after="0"/>
              <w:jc w:val="center"/>
              <w:rPr>
                <w:sz w:val="28"/>
                <w:szCs w:val="28"/>
              </w:rPr>
            </w:pPr>
            <w:r>
              <w:rPr>
                <w:rStyle w:val="10pt"/>
                <w:rFonts w:ascii="Times New Roman" w:hAnsi="Times New Roman"/>
                <w:color w:val="000000"/>
                <w:sz w:val="28"/>
                <w:szCs w:val="28"/>
              </w:rPr>
              <w:t>Серия и номер паспорта или документа, заменяющего паспорт гражданина</w:t>
            </w:r>
          </w:p>
        </w:tc>
        <w:tc>
          <w:tcPr>
            <w:tcW w:w="1555" w:type="dxa"/>
            <w:tcBorders>
              <w:top w:val="single" w:sz="4" w:space="0" w:color="auto"/>
              <w:left w:val="single" w:sz="4" w:space="0" w:color="auto"/>
              <w:bottom w:val="nil"/>
              <w:right w:val="nil"/>
            </w:tcBorders>
            <w:shd w:val="clear" w:color="auto" w:fill="FFFFFF"/>
            <w:vAlign w:val="center"/>
            <w:hideMark/>
          </w:tcPr>
          <w:p w:rsidR="00C92F23" w:rsidRDefault="00C92F23">
            <w:pPr>
              <w:pStyle w:val="a3"/>
              <w:spacing w:after="0"/>
              <w:jc w:val="center"/>
              <w:rPr>
                <w:sz w:val="28"/>
                <w:szCs w:val="28"/>
              </w:rPr>
            </w:pPr>
            <w:r>
              <w:rPr>
                <w:rStyle w:val="10pt"/>
                <w:rFonts w:ascii="Times New Roman" w:hAnsi="Times New Roman"/>
                <w:color w:val="000000"/>
                <w:sz w:val="28"/>
                <w:szCs w:val="28"/>
              </w:rPr>
              <w:t>Дата внесения подписи</w:t>
            </w:r>
          </w:p>
        </w:tc>
        <w:tc>
          <w:tcPr>
            <w:tcW w:w="1192" w:type="dxa"/>
            <w:tcBorders>
              <w:top w:val="single" w:sz="4" w:space="0" w:color="auto"/>
              <w:left w:val="single" w:sz="4" w:space="0" w:color="auto"/>
              <w:bottom w:val="nil"/>
              <w:right w:val="single" w:sz="4" w:space="0" w:color="auto"/>
            </w:tcBorders>
            <w:shd w:val="clear" w:color="auto" w:fill="FFFFFF"/>
            <w:vAlign w:val="center"/>
            <w:hideMark/>
          </w:tcPr>
          <w:p w:rsidR="00C92F23" w:rsidRDefault="00C92F23">
            <w:pPr>
              <w:pStyle w:val="a3"/>
              <w:spacing w:after="0"/>
              <w:ind w:left="160"/>
              <w:jc w:val="center"/>
              <w:rPr>
                <w:sz w:val="28"/>
                <w:szCs w:val="28"/>
              </w:rPr>
            </w:pPr>
            <w:r>
              <w:rPr>
                <w:rStyle w:val="10pt"/>
                <w:rFonts w:ascii="Times New Roman" w:hAnsi="Times New Roman"/>
                <w:color w:val="000000"/>
                <w:sz w:val="28"/>
                <w:szCs w:val="28"/>
              </w:rPr>
              <w:t>Подпись</w:t>
            </w:r>
          </w:p>
        </w:tc>
      </w:tr>
      <w:tr w:rsidR="00C92F23" w:rsidTr="00C92F23">
        <w:trPr>
          <w:trHeight w:hRule="exact" w:val="299"/>
        </w:trPr>
        <w:tc>
          <w:tcPr>
            <w:tcW w:w="623" w:type="dxa"/>
            <w:tcBorders>
              <w:top w:val="single" w:sz="4" w:space="0" w:color="auto"/>
              <w:left w:val="single" w:sz="4" w:space="0" w:color="auto"/>
              <w:bottom w:val="nil"/>
              <w:right w:val="nil"/>
            </w:tcBorders>
            <w:shd w:val="clear" w:color="auto" w:fill="FFFFFF"/>
            <w:vAlign w:val="bottom"/>
            <w:hideMark/>
          </w:tcPr>
          <w:p w:rsidR="00C92F23" w:rsidRDefault="00C92F23">
            <w:pPr>
              <w:pStyle w:val="a3"/>
              <w:spacing w:after="0"/>
              <w:jc w:val="center"/>
              <w:rPr>
                <w:sz w:val="28"/>
                <w:szCs w:val="28"/>
              </w:rPr>
            </w:pPr>
            <w:r>
              <w:rPr>
                <w:rStyle w:val="10pt"/>
                <w:rFonts w:ascii="Times New Roman" w:hAnsi="Times New Roman"/>
                <w:color w:val="000000"/>
                <w:sz w:val="28"/>
                <w:szCs w:val="28"/>
              </w:rPr>
              <w:t>1</w:t>
            </w:r>
          </w:p>
        </w:tc>
        <w:tc>
          <w:tcPr>
            <w:tcW w:w="3229"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469"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2736"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3503"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555"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192" w:type="dxa"/>
            <w:tcBorders>
              <w:top w:val="single" w:sz="4" w:space="0" w:color="auto"/>
              <w:left w:val="single" w:sz="4" w:space="0" w:color="auto"/>
              <w:bottom w:val="nil"/>
              <w:right w:val="single" w:sz="4" w:space="0" w:color="auto"/>
            </w:tcBorders>
            <w:shd w:val="clear" w:color="auto" w:fill="FFFFFF"/>
          </w:tcPr>
          <w:p w:rsidR="00C92F23" w:rsidRDefault="00C92F23">
            <w:pPr>
              <w:jc w:val="both"/>
              <w:rPr>
                <w:szCs w:val="28"/>
              </w:rPr>
            </w:pPr>
          </w:p>
        </w:tc>
      </w:tr>
      <w:tr w:rsidR="00C92F23" w:rsidTr="00C92F23">
        <w:trPr>
          <w:trHeight w:hRule="exact" w:val="295"/>
        </w:trPr>
        <w:tc>
          <w:tcPr>
            <w:tcW w:w="623" w:type="dxa"/>
            <w:tcBorders>
              <w:top w:val="single" w:sz="4" w:space="0" w:color="auto"/>
              <w:left w:val="single" w:sz="4" w:space="0" w:color="auto"/>
              <w:bottom w:val="nil"/>
              <w:right w:val="nil"/>
            </w:tcBorders>
            <w:shd w:val="clear" w:color="auto" w:fill="FFFFFF"/>
            <w:vAlign w:val="bottom"/>
            <w:hideMark/>
          </w:tcPr>
          <w:p w:rsidR="00C92F23" w:rsidRDefault="00C92F23">
            <w:pPr>
              <w:pStyle w:val="a3"/>
              <w:spacing w:after="0"/>
              <w:jc w:val="center"/>
              <w:rPr>
                <w:sz w:val="28"/>
                <w:szCs w:val="28"/>
              </w:rPr>
            </w:pPr>
            <w:r>
              <w:rPr>
                <w:rStyle w:val="10pt"/>
                <w:rFonts w:ascii="Times New Roman" w:hAnsi="Times New Roman"/>
                <w:color w:val="000000"/>
                <w:sz w:val="28"/>
                <w:szCs w:val="28"/>
              </w:rPr>
              <w:t>2</w:t>
            </w:r>
          </w:p>
        </w:tc>
        <w:tc>
          <w:tcPr>
            <w:tcW w:w="3229"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469"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2736"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3503"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555"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192" w:type="dxa"/>
            <w:tcBorders>
              <w:top w:val="single" w:sz="4" w:space="0" w:color="auto"/>
              <w:left w:val="single" w:sz="4" w:space="0" w:color="auto"/>
              <w:bottom w:val="nil"/>
              <w:right w:val="single" w:sz="4" w:space="0" w:color="auto"/>
            </w:tcBorders>
            <w:shd w:val="clear" w:color="auto" w:fill="FFFFFF"/>
          </w:tcPr>
          <w:p w:rsidR="00C92F23" w:rsidRDefault="00C92F23">
            <w:pPr>
              <w:jc w:val="both"/>
              <w:rPr>
                <w:szCs w:val="28"/>
              </w:rPr>
            </w:pPr>
          </w:p>
        </w:tc>
      </w:tr>
      <w:tr w:rsidR="00C92F23" w:rsidTr="00C92F23">
        <w:trPr>
          <w:trHeight w:hRule="exact" w:val="317"/>
        </w:trPr>
        <w:tc>
          <w:tcPr>
            <w:tcW w:w="623" w:type="dxa"/>
            <w:tcBorders>
              <w:top w:val="single" w:sz="4" w:space="0" w:color="auto"/>
              <w:left w:val="single" w:sz="4" w:space="0" w:color="auto"/>
              <w:bottom w:val="single" w:sz="4" w:space="0" w:color="auto"/>
              <w:right w:val="nil"/>
            </w:tcBorders>
            <w:shd w:val="clear" w:color="auto" w:fill="FFFFFF"/>
            <w:hideMark/>
          </w:tcPr>
          <w:p w:rsidR="00C92F23" w:rsidRDefault="00C92F23">
            <w:pPr>
              <w:pStyle w:val="a3"/>
              <w:spacing w:after="0"/>
              <w:jc w:val="center"/>
              <w:rPr>
                <w:sz w:val="28"/>
                <w:szCs w:val="28"/>
              </w:rPr>
            </w:pPr>
            <w:r>
              <w:rPr>
                <w:rStyle w:val="10pt"/>
                <w:rFonts w:ascii="Times New Roman" w:hAnsi="Times New Roman"/>
                <w:color w:val="000000"/>
                <w:sz w:val="28"/>
                <w:szCs w:val="28"/>
              </w:rPr>
              <w:t>3</w:t>
            </w:r>
          </w:p>
        </w:tc>
        <w:tc>
          <w:tcPr>
            <w:tcW w:w="3229" w:type="dxa"/>
            <w:tcBorders>
              <w:top w:val="single" w:sz="4" w:space="0" w:color="auto"/>
              <w:left w:val="single" w:sz="4" w:space="0" w:color="auto"/>
              <w:bottom w:val="single" w:sz="4" w:space="0" w:color="auto"/>
              <w:right w:val="nil"/>
            </w:tcBorders>
            <w:shd w:val="clear" w:color="auto" w:fill="FFFFFF"/>
          </w:tcPr>
          <w:p w:rsidR="00C92F23" w:rsidRDefault="00C92F23">
            <w:pPr>
              <w:jc w:val="both"/>
              <w:rPr>
                <w:szCs w:val="28"/>
              </w:rPr>
            </w:pPr>
          </w:p>
        </w:tc>
        <w:tc>
          <w:tcPr>
            <w:tcW w:w="1469" w:type="dxa"/>
            <w:tcBorders>
              <w:top w:val="single" w:sz="4" w:space="0" w:color="auto"/>
              <w:left w:val="single" w:sz="4" w:space="0" w:color="auto"/>
              <w:bottom w:val="single" w:sz="4" w:space="0" w:color="auto"/>
              <w:right w:val="nil"/>
            </w:tcBorders>
            <w:shd w:val="clear" w:color="auto" w:fill="FFFFFF"/>
          </w:tcPr>
          <w:p w:rsidR="00C92F23" w:rsidRDefault="00C92F23">
            <w:pPr>
              <w:jc w:val="both"/>
              <w:rPr>
                <w:szCs w:val="28"/>
              </w:rPr>
            </w:pPr>
          </w:p>
        </w:tc>
        <w:tc>
          <w:tcPr>
            <w:tcW w:w="2736" w:type="dxa"/>
            <w:tcBorders>
              <w:top w:val="single" w:sz="4" w:space="0" w:color="auto"/>
              <w:left w:val="single" w:sz="4" w:space="0" w:color="auto"/>
              <w:bottom w:val="single" w:sz="4" w:space="0" w:color="auto"/>
              <w:right w:val="nil"/>
            </w:tcBorders>
            <w:shd w:val="clear" w:color="auto" w:fill="FFFFFF"/>
          </w:tcPr>
          <w:p w:rsidR="00C92F23" w:rsidRDefault="00C92F23">
            <w:pPr>
              <w:jc w:val="both"/>
              <w:rPr>
                <w:szCs w:val="28"/>
              </w:rPr>
            </w:pPr>
          </w:p>
        </w:tc>
        <w:tc>
          <w:tcPr>
            <w:tcW w:w="3503" w:type="dxa"/>
            <w:tcBorders>
              <w:top w:val="single" w:sz="4" w:space="0" w:color="auto"/>
              <w:left w:val="single" w:sz="4" w:space="0" w:color="auto"/>
              <w:bottom w:val="single" w:sz="4" w:space="0" w:color="auto"/>
              <w:right w:val="nil"/>
            </w:tcBorders>
            <w:shd w:val="clear" w:color="auto" w:fill="FFFFFF"/>
          </w:tcPr>
          <w:p w:rsidR="00C92F23" w:rsidRDefault="00C92F23">
            <w:pPr>
              <w:jc w:val="both"/>
              <w:rPr>
                <w:szCs w:val="28"/>
              </w:rPr>
            </w:pPr>
          </w:p>
        </w:tc>
        <w:tc>
          <w:tcPr>
            <w:tcW w:w="1555" w:type="dxa"/>
            <w:tcBorders>
              <w:top w:val="single" w:sz="4" w:space="0" w:color="auto"/>
              <w:left w:val="single" w:sz="4" w:space="0" w:color="auto"/>
              <w:bottom w:val="single" w:sz="4" w:space="0" w:color="auto"/>
              <w:right w:val="nil"/>
            </w:tcBorders>
            <w:shd w:val="clear" w:color="auto" w:fill="FFFFFF"/>
          </w:tcPr>
          <w:p w:rsidR="00C92F23" w:rsidRDefault="00C92F23">
            <w:pPr>
              <w:jc w:val="both"/>
              <w:rPr>
                <w:szCs w:val="28"/>
              </w:rPr>
            </w:pPr>
          </w:p>
        </w:tc>
        <w:tc>
          <w:tcPr>
            <w:tcW w:w="1192" w:type="dxa"/>
            <w:tcBorders>
              <w:top w:val="single" w:sz="4" w:space="0" w:color="auto"/>
              <w:left w:val="single" w:sz="4" w:space="0" w:color="auto"/>
              <w:bottom w:val="single" w:sz="4" w:space="0" w:color="auto"/>
              <w:right w:val="single" w:sz="4" w:space="0" w:color="auto"/>
            </w:tcBorders>
            <w:shd w:val="clear" w:color="auto" w:fill="FFFFFF"/>
          </w:tcPr>
          <w:p w:rsidR="00C92F23" w:rsidRDefault="00C92F23">
            <w:pPr>
              <w:jc w:val="both"/>
              <w:rPr>
                <w:szCs w:val="28"/>
              </w:rPr>
            </w:pPr>
          </w:p>
        </w:tc>
      </w:tr>
    </w:tbl>
    <w:p w:rsidR="00C92F23" w:rsidRDefault="00C92F23" w:rsidP="00C92F23">
      <w:pPr>
        <w:tabs>
          <w:tab w:val="left" w:pos="1020"/>
        </w:tabs>
        <w:jc w:val="both"/>
        <w:rPr>
          <w:szCs w:val="28"/>
          <w:lang w:eastAsia="en-US"/>
        </w:rPr>
      </w:pPr>
    </w:p>
    <w:p w:rsidR="00C92F23" w:rsidRDefault="00C92F23" w:rsidP="00C92F23">
      <w:pPr>
        <w:pStyle w:val="22"/>
        <w:shd w:val="clear" w:color="auto" w:fill="auto"/>
        <w:spacing w:line="240" w:lineRule="auto"/>
        <w:jc w:val="both"/>
        <w:rPr>
          <w:rStyle w:val="21"/>
          <w:rFonts w:ascii="Times New Roman" w:hAnsi="Times New Roman"/>
          <w:color w:val="000000"/>
          <w:sz w:val="28"/>
          <w:lang w:eastAsia="ru-RU"/>
        </w:rPr>
      </w:pPr>
      <w:r>
        <w:rPr>
          <w:rStyle w:val="21"/>
          <w:rFonts w:ascii="Times New Roman" w:hAnsi="Times New Roman"/>
          <w:color w:val="000000"/>
          <w:sz w:val="28"/>
          <w:szCs w:val="28"/>
        </w:rPr>
        <w:t>Подписной лист удостоверяю:</w:t>
      </w:r>
    </w:p>
    <w:p w:rsidR="00C92F23" w:rsidRDefault="00C92F23" w:rsidP="00C92F23">
      <w:pPr>
        <w:pStyle w:val="22"/>
        <w:shd w:val="clear" w:color="auto" w:fill="auto"/>
        <w:spacing w:line="240" w:lineRule="auto"/>
        <w:jc w:val="both"/>
      </w:pPr>
      <w:r>
        <w:rPr>
          <w:rStyle w:val="21"/>
          <w:rFonts w:ascii="Times New Roman" w:hAnsi="Times New Roman"/>
          <w:color w:val="000000"/>
          <w:sz w:val="28"/>
          <w:szCs w:val="28"/>
        </w:rPr>
        <w:t xml:space="preserve">                                             _____________________________________________________________________</w:t>
      </w:r>
    </w:p>
    <w:p w:rsidR="00C92F23" w:rsidRDefault="00C92F23" w:rsidP="00C92F23">
      <w:pPr>
        <w:pStyle w:val="50"/>
        <w:shd w:val="clear" w:color="auto" w:fill="auto"/>
        <w:spacing w:before="0" w:after="0" w:line="240" w:lineRule="auto"/>
        <w:jc w:val="both"/>
        <w:rPr>
          <w:rStyle w:val="5"/>
          <w:rFonts w:ascii="Times New Roman" w:hAnsi="Times New Roman"/>
          <w:color w:val="000000"/>
          <w:sz w:val="28"/>
          <w:szCs w:val="28"/>
        </w:rPr>
      </w:pPr>
      <w:r>
        <w:rPr>
          <w:rStyle w:val="5"/>
          <w:rFonts w:ascii="Times New Roman" w:hAnsi="Times New Roman"/>
          <w:color w:val="000000"/>
          <w:sz w:val="28"/>
          <w:szCs w:val="28"/>
        </w:rPr>
        <w:lastRenderedPageBreak/>
        <w:t xml:space="preserve">                                                                                      (фамилия, имя</w:t>
      </w:r>
      <w:proofErr w:type="gramStart"/>
      <w:r>
        <w:rPr>
          <w:rStyle w:val="5"/>
          <w:rFonts w:ascii="Times New Roman" w:hAnsi="Times New Roman"/>
          <w:color w:val="000000"/>
          <w:sz w:val="28"/>
          <w:szCs w:val="28"/>
        </w:rPr>
        <w:t>.</w:t>
      </w:r>
      <w:proofErr w:type="gramEnd"/>
      <w:r>
        <w:rPr>
          <w:rStyle w:val="5"/>
          <w:rFonts w:ascii="Times New Roman" w:hAnsi="Times New Roman"/>
          <w:color w:val="000000"/>
          <w:sz w:val="28"/>
          <w:szCs w:val="28"/>
        </w:rPr>
        <w:t xml:space="preserve"> </w:t>
      </w:r>
      <w:proofErr w:type="gramStart"/>
      <w:r>
        <w:rPr>
          <w:rStyle w:val="5"/>
          <w:rFonts w:ascii="Times New Roman" w:hAnsi="Times New Roman"/>
          <w:color w:val="000000"/>
          <w:sz w:val="28"/>
          <w:szCs w:val="28"/>
        </w:rPr>
        <w:t>о</w:t>
      </w:r>
      <w:proofErr w:type="gramEnd"/>
      <w:r>
        <w:rPr>
          <w:rStyle w:val="5"/>
          <w:rFonts w:ascii="Times New Roman" w:hAnsi="Times New Roman"/>
          <w:color w:val="000000"/>
          <w:sz w:val="28"/>
          <w:szCs w:val="28"/>
        </w:rPr>
        <w:t xml:space="preserve">тчество, дат рождения, адрес места жительства. серия и номер паспорт или документа, заменяющего </w:t>
      </w:r>
    </w:p>
    <w:p w:rsidR="00C92F23" w:rsidRDefault="00C92F23" w:rsidP="00C92F23">
      <w:pPr>
        <w:pStyle w:val="50"/>
        <w:shd w:val="clear" w:color="auto" w:fill="auto"/>
        <w:spacing w:before="0" w:after="0" w:line="240" w:lineRule="auto"/>
        <w:jc w:val="both"/>
        <w:rPr>
          <w:rStyle w:val="5"/>
          <w:rFonts w:ascii="Times New Roman" w:hAnsi="Times New Roman"/>
          <w:color w:val="000000"/>
          <w:sz w:val="28"/>
          <w:szCs w:val="28"/>
        </w:rPr>
      </w:pPr>
      <w:r>
        <w:rPr>
          <w:rStyle w:val="5"/>
          <w:rFonts w:ascii="Times New Roman" w:hAnsi="Times New Roman"/>
          <w:color w:val="000000"/>
          <w:sz w:val="28"/>
          <w:szCs w:val="28"/>
        </w:rPr>
        <w:t xml:space="preserve">                                                                                              паспорт гражданина, с указанием лазы его выдачи, наименования или кода выдавшего его органа, подпись липа.   </w:t>
      </w:r>
    </w:p>
    <w:p w:rsidR="00C92F23" w:rsidRDefault="00C92F23" w:rsidP="00C92F23">
      <w:pPr>
        <w:pStyle w:val="50"/>
        <w:shd w:val="clear" w:color="auto" w:fill="auto"/>
        <w:spacing w:before="0" w:after="0" w:line="240" w:lineRule="auto"/>
        <w:jc w:val="both"/>
      </w:pPr>
      <w:r>
        <w:rPr>
          <w:rStyle w:val="5"/>
          <w:rFonts w:ascii="Times New Roman" w:hAnsi="Times New Roman"/>
          <w:color w:val="000000"/>
          <w:sz w:val="28"/>
          <w:szCs w:val="28"/>
        </w:rPr>
        <w:t xml:space="preserve">                                                                                                                                      осуществлявшего  сбор подписей, и дата ее внесения)</w:t>
      </w:r>
    </w:p>
    <w:p w:rsidR="00C92F23" w:rsidRDefault="00C92F23" w:rsidP="00C92F23">
      <w:pPr>
        <w:rPr>
          <w:szCs w:val="28"/>
          <w:lang w:eastAsia="en-US"/>
        </w:rPr>
        <w:sectPr w:rsidR="00C92F23">
          <w:pgSz w:w="16838" w:h="11906" w:orient="landscape"/>
          <w:pgMar w:top="1620" w:right="539" w:bottom="850" w:left="1134" w:header="708" w:footer="708" w:gutter="0"/>
          <w:cols w:space="720"/>
        </w:sectPr>
      </w:pPr>
    </w:p>
    <w:p w:rsidR="00C92F23" w:rsidRDefault="00C92F23" w:rsidP="00C92F23">
      <w:pPr>
        <w:pStyle w:val="a7"/>
        <w:shd w:val="clear" w:color="auto" w:fill="auto"/>
        <w:spacing w:line="240" w:lineRule="auto"/>
        <w:rPr>
          <w:rFonts w:ascii="Times New Roman" w:hAnsi="Times New Roman"/>
          <w:sz w:val="28"/>
          <w:szCs w:val="28"/>
        </w:rPr>
      </w:pPr>
      <w:r>
        <w:rPr>
          <w:rStyle w:val="a6"/>
          <w:rFonts w:ascii="Times New Roman" w:hAnsi="Times New Roman"/>
          <w:color w:val="000000"/>
          <w:sz w:val="28"/>
          <w:szCs w:val="28"/>
        </w:rPr>
        <w:lastRenderedPageBreak/>
        <w:t>Приложение 3</w:t>
      </w:r>
    </w:p>
    <w:p w:rsidR="00C92F23" w:rsidRDefault="00C92F23" w:rsidP="00C92F23">
      <w:pPr>
        <w:pStyle w:val="a7"/>
        <w:shd w:val="clear" w:color="auto" w:fill="auto"/>
        <w:spacing w:line="240" w:lineRule="auto"/>
        <w:rPr>
          <w:rFonts w:ascii="Times New Roman" w:hAnsi="Times New Roman"/>
          <w:color w:val="000000"/>
          <w:sz w:val="28"/>
          <w:szCs w:val="28"/>
        </w:rPr>
      </w:pPr>
      <w:r>
        <w:rPr>
          <w:rStyle w:val="a6"/>
          <w:rFonts w:ascii="Times New Roman" w:hAnsi="Times New Roman"/>
          <w:color w:val="000000"/>
          <w:sz w:val="28"/>
          <w:szCs w:val="28"/>
        </w:rPr>
        <w:t>к Положению о порядке</w:t>
      </w:r>
    </w:p>
    <w:p w:rsidR="00C92F23" w:rsidRDefault="00C92F23" w:rsidP="00C92F23">
      <w:pPr>
        <w:pStyle w:val="a7"/>
        <w:shd w:val="clear" w:color="auto" w:fill="auto"/>
        <w:spacing w:line="240" w:lineRule="auto"/>
        <w:rPr>
          <w:rFonts w:ascii="Times New Roman" w:hAnsi="Times New Roman"/>
          <w:sz w:val="28"/>
          <w:szCs w:val="28"/>
        </w:rPr>
      </w:pPr>
      <w:r>
        <w:rPr>
          <w:rStyle w:val="a6"/>
          <w:rFonts w:ascii="Times New Roman" w:hAnsi="Times New Roman"/>
          <w:color w:val="000000"/>
          <w:sz w:val="28"/>
          <w:szCs w:val="28"/>
        </w:rPr>
        <w:t>самообложения граждан</w:t>
      </w:r>
    </w:p>
    <w:p w:rsidR="00C92F23" w:rsidRDefault="00C92F23" w:rsidP="00C92F23">
      <w:pPr>
        <w:pStyle w:val="20"/>
        <w:shd w:val="clear" w:color="auto" w:fill="auto"/>
        <w:spacing w:after="35" w:line="220" w:lineRule="exact"/>
        <w:ind w:left="4020"/>
        <w:jc w:val="both"/>
        <w:rPr>
          <w:rStyle w:val="2"/>
          <w:rFonts w:ascii="Times New Roman" w:hAnsi="Times New Roman"/>
          <w:color w:val="000000"/>
          <w:sz w:val="28"/>
          <w:szCs w:val="28"/>
        </w:rPr>
      </w:pPr>
    </w:p>
    <w:p w:rsidR="00C92F23" w:rsidRDefault="00C92F23" w:rsidP="00C92F23">
      <w:pPr>
        <w:pStyle w:val="20"/>
        <w:shd w:val="clear" w:color="auto" w:fill="auto"/>
        <w:spacing w:after="0" w:line="240" w:lineRule="auto"/>
        <w:jc w:val="center"/>
        <w:rPr>
          <w:b/>
        </w:rPr>
      </w:pPr>
      <w:r>
        <w:rPr>
          <w:rStyle w:val="2"/>
          <w:rFonts w:ascii="Times New Roman" w:hAnsi="Times New Roman"/>
          <w:b/>
          <w:color w:val="000000"/>
          <w:sz w:val="28"/>
          <w:szCs w:val="28"/>
        </w:rPr>
        <w:t>СВЕДЕНИЯ</w:t>
      </w:r>
    </w:p>
    <w:p w:rsidR="00C92F23" w:rsidRDefault="00C92F23" w:rsidP="00C92F23">
      <w:pPr>
        <w:pStyle w:val="31"/>
        <w:shd w:val="clear" w:color="auto" w:fill="auto"/>
        <w:spacing w:before="0" w:after="0" w:line="240" w:lineRule="auto"/>
        <w:jc w:val="center"/>
        <w:rPr>
          <w:rStyle w:val="3"/>
          <w:rFonts w:ascii="Times New Roman" w:hAnsi="Times New Roman"/>
          <w:color w:val="000000"/>
        </w:rPr>
      </w:pPr>
      <w:r>
        <w:rPr>
          <w:rStyle w:val="3"/>
          <w:rFonts w:ascii="Times New Roman" w:hAnsi="Times New Roman"/>
          <w:color w:val="000000"/>
          <w:sz w:val="28"/>
          <w:szCs w:val="28"/>
        </w:rPr>
        <w:t>о гражданах, имеющих право голосовать на сходе граждан</w:t>
      </w:r>
    </w:p>
    <w:p w:rsidR="00C92F23" w:rsidRDefault="00C92F23" w:rsidP="00C92F23">
      <w:pPr>
        <w:pStyle w:val="31"/>
        <w:shd w:val="clear" w:color="auto" w:fill="auto"/>
        <w:spacing w:before="0" w:after="0" w:line="240" w:lineRule="auto"/>
        <w:jc w:val="center"/>
        <w:rPr>
          <w:rStyle w:val="3"/>
          <w:rFonts w:ascii="Times New Roman" w:hAnsi="Times New Roman"/>
          <w:color w:val="000000"/>
          <w:sz w:val="28"/>
          <w:szCs w:val="28"/>
        </w:rPr>
      </w:pPr>
      <w:r>
        <w:rPr>
          <w:rStyle w:val="3"/>
          <w:rFonts w:ascii="Times New Roman" w:hAnsi="Times New Roman"/>
          <w:color w:val="000000"/>
          <w:sz w:val="28"/>
          <w:szCs w:val="28"/>
        </w:rPr>
        <w:t>_________________________________________________________</w:t>
      </w:r>
    </w:p>
    <w:p w:rsidR="00C92F23" w:rsidRDefault="00C92F23" w:rsidP="00C92F23">
      <w:pPr>
        <w:pStyle w:val="a9"/>
        <w:shd w:val="clear" w:color="auto" w:fill="auto"/>
        <w:spacing w:line="240" w:lineRule="auto"/>
        <w:jc w:val="center"/>
        <w:rPr>
          <w:rStyle w:val="a8"/>
          <w:rFonts w:ascii="Times New Roman" w:hAnsi="Times New Roman"/>
          <w:sz w:val="28"/>
          <w:szCs w:val="28"/>
        </w:rPr>
      </w:pPr>
      <w:r>
        <w:rPr>
          <w:rStyle w:val="a8"/>
          <w:rFonts w:ascii="Times New Roman" w:hAnsi="Times New Roman"/>
          <w:color w:val="000000"/>
          <w:sz w:val="28"/>
          <w:szCs w:val="28"/>
        </w:rPr>
        <w:t>(указывается наименование населенного пункта, наименование муниципального образования)</w:t>
      </w:r>
    </w:p>
    <w:p w:rsidR="00C92F23" w:rsidRDefault="00C92F23" w:rsidP="00C92F23">
      <w:pPr>
        <w:pStyle w:val="a9"/>
        <w:shd w:val="clear" w:color="auto" w:fill="auto"/>
        <w:spacing w:line="240" w:lineRule="auto"/>
        <w:jc w:val="both"/>
      </w:pPr>
    </w:p>
    <w:tbl>
      <w:tblPr>
        <w:tblW w:w="9630" w:type="dxa"/>
        <w:tblInd w:w="5" w:type="dxa"/>
        <w:tblLayout w:type="fixed"/>
        <w:tblCellMar>
          <w:left w:w="0" w:type="dxa"/>
          <w:right w:w="0" w:type="dxa"/>
        </w:tblCellMar>
        <w:tblLook w:val="04A0"/>
      </w:tblPr>
      <w:tblGrid>
        <w:gridCol w:w="663"/>
        <w:gridCol w:w="1472"/>
        <w:gridCol w:w="1505"/>
        <w:gridCol w:w="1769"/>
        <w:gridCol w:w="1704"/>
        <w:gridCol w:w="1112"/>
        <w:gridCol w:w="1405"/>
      </w:tblGrid>
      <w:tr w:rsidR="00C92F23" w:rsidTr="00C92F23">
        <w:trPr>
          <w:trHeight w:hRule="exact" w:val="1667"/>
        </w:trPr>
        <w:tc>
          <w:tcPr>
            <w:tcW w:w="662" w:type="dxa"/>
            <w:tcBorders>
              <w:top w:val="single" w:sz="4" w:space="0" w:color="auto"/>
              <w:left w:val="single" w:sz="4" w:space="0" w:color="auto"/>
              <w:bottom w:val="nil"/>
              <w:right w:val="nil"/>
            </w:tcBorders>
            <w:shd w:val="clear" w:color="auto" w:fill="FFFFFF"/>
            <w:vAlign w:val="center"/>
            <w:hideMark/>
          </w:tcPr>
          <w:p w:rsidR="00C92F23" w:rsidRDefault="00C92F23">
            <w:pPr>
              <w:pStyle w:val="a3"/>
              <w:spacing w:after="0"/>
              <w:ind w:left="200"/>
              <w:jc w:val="center"/>
              <w:rPr>
                <w:sz w:val="28"/>
                <w:szCs w:val="28"/>
              </w:rPr>
            </w:pPr>
            <w:r>
              <w:rPr>
                <w:rStyle w:val="10pt"/>
                <w:rFonts w:ascii="Times New Roman" w:hAnsi="Times New Roman"/>
                <w:color w:val="000000"/>
                <w:sz w:val="28"/>
                <w:szCs w:val="28"/>
              </w:rPr>
              <w:t>№</w:t>
            </w:r>
          </w:p>
          <w:p w:rsidR="00C92F23" w:rsidRDefault="00C92F23">
            <w:pPr>
              <w:pStyle w:val="a3"/>
              <w:spacing w:before="60" w:after="0"/>
              <w:ind w:left="200"/>
              <w:jc w:val="center"/>
              <w:rPr>
                <w:sz w:val="28"/>
                <w:szCs w:val="28"/>
              </w:rPr>
            </w:pPr>
            <w:proofErr w:type="spellStart"/>
            <w:proofErr w:type="gramStart"/>
            <w:r>
              <w:rPr>
                <w:rStyle w:val="10pt"/>
                <w:rFonts w:ascii="Times New Roman" w:hAnsi="Times New Roman"/>
                <w:color w:val="000000"/>
                <w:sz w:val="28"/>
                <w:szCs w:val="28"/>
              </w:rPr>
              <w:t>п</w:t>
            </w:r>
            <w:proofErr w:type="spellEnd"/>
            <w:proofErr w:type="gramEnd"/>
            <w:r>
              <w:rPr>
                <w:rStyle w:val="10pt"/>
                <w:rFonts w:ascii="Times New Roman" w:hAnsi="Times New Roman"/>
                <w:color w:val="000000"/>
                <w:sz w:val="28"/>
                <w:szCs w:val="28"/>
              </w:rPr>
              <w:t>/</w:t>
            </w:r>
            <w:proofErr w:type="spellStart"/>
            <w:r>
              <w:rPr>
                <w:rStyle w:val="10pt"/>
                <w:rFonts w:ascii="Times New Roman" w:hAnsi="Times New Roman"/>
                <w:color w:val="000000"/>
                <w:sz w:val="28"/>
                <w:szCs w:val="28"/>
              </w:rPr>
              <w:t>п</w:t>
            </w:r>
            <w:proofErr w:type="spellEnd"/>
          </w:p>
        </w:tc>
        <w:tc>
          <w:tcPr>
            <w:tcW w:w="1472" w:type="dxa"/>
            <w:tcBorders>
              <w:top w:val="single" w:sz="4" w:space="0" w:color="auto"/>
              <w:left w:val="single" w:sz="4" w:space="0" w:color="auto"/>
              <w:bottom w:val="nil"/>
              <w:right w:val="nil"/>
            </w:tcBorders>
            <w:shd w:val="clear" w:color="auto" w:fill="FFFFFF"/>
            <w:vAlign w:val="center"/>
            <w:hideMark/>
          </w:tcPr>
          <w:p w:rsidR="00C92F23" w:rsidRDefault="00C92F23">
            <w:pPr>
              <w:pStyle w:val="a3"/>
              <w:spacing w:after="0"/>
              <w:jc w:val="center"/>
              <w:rPr>
                <w:sz w:val="28"/>
                <w:szCs w:val="28"/>
              </w:rPr>
            </w:pPr>
            <w:r>
              <w:rPr>
                <w:rStyle w:val="10pt"/>
                <w:rFonts w:ascii="Times New Roman" w:hAnsi="Times New Roman"/>
                <w:color w:val="000000"/>
                <w:sz w:val="28"/>
                <w:szCs w:val="28"/>
              </w:rPr>
              <w:t>Фамилия, имя, отчество</w:t>
            </w:r>
          </w:p>
        </w:tc>
        <w:tc>
          <w:tcPr>
            <w:tcW w:w="1505" w:type="dxa"/>
            <w:tcBorders>
              <w:top w:val="single" w:sz="4" w:space="0" w:color="auto"/>
              <w:left w:val="single" w:sz="4" w:space="0" w:color="auto"/>
              <w:bottom w:val="nil"/>
              <w:right w:val="nil"/>
            </w:tcBorders>
            <w:shd w:val="clear" w:color="auto" w:fill="FFFFFF"/>
            <w:vAlign w:val="center"/>
            <w:hideMark/>
          </w:tcPr>
          <w:p w:rsidR="00C92F23" w:rsidRDefault="00C92F23">
            <w:pPr>
              <w:pStyle w:val="a3"/>
              <w:spacing w:after="0"/>
              <w:jc w:val="center"/>
              <w:rPr>
                <w:sz w:val="28"/>
                <w:szCs w:val="28"/>
              </w:rPr>
            </w:pPr>
            <w:r>
              <w:rPr>
                <w:rStyle w:val="10pt"/>
                <w:rFonts w:ascii="Times New Roman" w:hAnsi="Times New Roman"/>
                <w:color w:val="000000"/>
                <w:sz w:val="28"/>
                <w:szCs w:val="28"/>
              </w:rPr>
              <w:t>Дата</w:t>
            </w:r>
          </w:p>
          <w:p w:rsidR="00C92F23" w:rsidRDefault="00C92F23">
            <w:pPr>
              <w:pStyle w:val="a3"/>
              <w:spacing w:before="120" w:after="0"/>
              <w:jc w:val="center"/>
              <w:rPr>
                <w:sz w:val="28"/>
                <w:szCs w:val="28"/>
              </w:rPr>
            </w:pPr>
            <w:r>
              <w:rPr>
                <w:rStyle w:val="10pt"/>
                <w:rFonts w:ascii="Times New Roman" w:hAnsi="Times New Roman"/>
                <w:color w:val="000000"/>
                <w:sz w:val="28"/>
                <w:szCs w:val="28"/>
              </w:rPr>
              <w:t>рождения</w:t>
            </w:r>
          </w:p>
        </w:tc>
        <w:tc>
          <w:tcPr>
            <w:tcW w:w="1768" w:type="dxa"/>
            <w:tcBorders>
              <w:top w:val="single" w:sz="4" w:space="0" w:color="auto"/>
              <w:left w:val="single" w:sz="4" w:space="0" w:color="auto"/>
              <w:bottom w:val="nil"/>
              <w:right w:val="nil"/>
            </w:tcBorders>
            <w:shd w:val="clear" w:color="auto" w:fill="FFFFFF"/>
            <w:vAlign w:val="center"/>
            <w:hideMark/>
          </w:tcPr>
          <w:p w:rsidR="00C92F23" w:rsidRDefault="00C92F23">
            <w:pPr>
              <w:pStyle w:val="a3"/>
              <w:spacing w:after="0"/>
              <w:ind w:left="280"/>
              <w:jc w:val="center"/>
              <w:rPr>
                <w:sz w:val="28"/>
                <w:szCs w:val="28"/>
              </w:rPr>
            </w:pPr>
            <w:r>
              <w:rPr>
                <w:rStyle w:val="10pt"/>
                <w:rFonts w:ascii="Times New Roman" w:hAnsi="Times New Roman"/>
                <w:color w:val="000000"/>
                <w:sz w:val="28"/>
                <w:szCs w:val="28"/>
              </w:rPr>
              <w:t>Адрес места жительства</w:t>
            </w:r>
          </w:p>
        </w:tc>
        <w:tc>
          <w:tcPr>
            <w:tcW w:w="1703" w:type="dxa"/>
            <w:tcBorders>
              <w:top w:val="single" w:sz="4" w:space="0" w:color="auto"/>
              <w:left w:val="single" w:sz="4" w:space="0" w:color="auto"/>
              <w:bottom w:val="nil"/>
              <w:right w:val="nil"/>
            </w:tcBorders>
            <w:shd w:val="clear" w:color="auto" w:fill="FFFFFF"/>
            <w:vAlign w:val="bottom"/>
            <w:hideMark/>
          </w:tcPr>
          <w:p w:rsidR="00C92F23" w:rsidRDefault="00C92F23">
            <w:pPr>
              <w:pStyle w:val="a3"/>
              <w:spacing w:after="0"/>
              <w:jc w:val="center"/>
              <w:rPr>
                <w:sz w:val="28"/>
                <w:szCs w:val="28"/>
              </w:rPr>
            </w:pPr>
            <w:r>
              <w:rPr>
                <w:rStyle w:val="10pt"/>
                <w:rFonts w:ascii="Times New Roman" w:hAnsi="Times New Roman"/>
                <w:color w:val="000000"/>
                <w:sz w:val="28"/>
                <w:szCs w:val="28"/>
              </w:rPr>
              <w:t>Серия и номер паспорта или документа, заменяющего паспорт гражданина</w:t>
            </w:r>
          </w:p>
        </w:tc>
        <w:tc>
          <w:tcPr>
            <w:tcW w:w="1112" w:type="dxa"/>
            <w:tcBorders>
              <w:top w:val="single" w:sz="4" w:space="0" w:color="auto"/>
              <w:left w:val="single" w:sz="4" w:space="0" w:color="auto"/>
              <w:bottom w:val="nil"/>
              <w:right w:val="nil"/>
            </w:tcBorders>
            <w:shd w:val="clear" w:color="auto" w:fill="FFFFFF"/>
            <w:vAlign w:val="center"/>
            <w:hideMark/>
          </w:tcPr>
          <w:p w:rsidR="00C92F23" w:rsidRDefault="00C92F23">
            <w:pPr>
              <w:pStyle w:val="a3"/>
              <w:spacing w:after="0"/>
              <w:jc w:val="center"/>
              <w:rPr>
                <w:sz w:val="28"/>
                <w:szCs w:val="28"/>
              </w:rPr>
            </w:pPr>
            <w:r>
              <w:rPr>
                <w:rStyle w:val="10pt"/>
                <w:rFonts w:ascii="Times New Roman" w:hAnsi="Times New Roman"/>
                <w:color w:val="000000"/>
                <w:sz w:val="28"/>
                <w:szCs w:val="28"/>
              </w:rPr>
              <w:t>Дата</w:t>
            </w:r>
          </w:p>
          <w:p w:rsidR="00C92F23" w:rsidRDefault="00C92F23">
            <w:pPr>
              <w:pStyle w:val="a3"/>
              <w:spacing w:after="0"/>
              <w:jc w:val="center"/>
              <w:rPr>
                <w:sz w:val="28"/>
                <w:szCs w:val="28"/>
              </w:rPr>
            </w:pPr>
            <w:r>
              <w:rPr>
                <w:rStyle w:val="10pt"/>
                <w:rFonts w:ascii="Times New Roman" w:hAnsi="Times New Roman"/>
                <w:color w:val="000000"/>
                <w:sz w:val="28"/>
                <w:szCs w:val="28"/>
              </w:rPr>
              <w:t>внесения</w:t>
            </w:r>
          </w:p>
          <w:p w:rsidR="00C92F23" w:rsidRDefault="00C92F23">
            <w:pPr>
              <w:pStyle w:val="a3"/>
              <w:spacing w:after="0"/>
              <w:jc w:val="center"/>
              <w:rPr>
                <w:sz w:val="28"/>
                <w:szCs w:val="28"/>
              </w:rPr>
            </w:pPr>
            <w:r>
              <w:rPr>
                <w:rStyle w:val="10pt"/>
                <w:rFonts w:ascii="Times New Roman" w:hAnsi="Times New Roman"/>
                <w:color w:val="000000"/>
                <w:sz w:val="28"/>
                <w:szCs w:val="28"/>
              </w:rPr>
              <w:t>подписи</w:t>
            </w:r>
          </w:p>
        </w:tc>
        <w:tc>
          <w:tcPr>
            <w:tcW w:w="1405" w:type="dxa"/>
            <w:tcBorders>
              <w:top w:val="single" w:sz="4" w:space="0" w:color="auto"/>
              <w:left w:val="single" w:sz="4" w:space="0" w:color="auto"/>
              <w:bottom w:val="nil"/>
              <w:right w:val="single" w:sz="4" w:space="0" w:color="auto"/>
            </w:tcBorders>
            <w:shd w:val="clear" w:color="auto" w:fill="FFFFFF"/>
            <w:vAlign w:val="center"/>
            <w:hideMark/>
          </w:tcPr>
          <w:p w:rsidR="00C92F23" w:rsidRDefault="00C92F23">
            <w:pPr>
              <w:pStyle w:val="a3"/>
              <w:spacing w:after="0"/>
              <w:ind w:left="160"/>
              <w:jc w:val="center"/>
              <w:rPr>
                <w:sz w:val="28"/>
                <w:szCs w:val="28"/>
              </w:rPr>
            </w:pPr>
            <w:r>
              <w:rPr>
                <w:rStyle w:val="10pt"/>
                <w:rFonts w:ascii="Times New Roman" w:hAnsi="Times New Roman"/>
                <w:color w:val="000000"/>
                <w:sz w:val="28"/>
                <w:szCs w:val="28"/>
              </w:rPr>
              <w:t>Подпись</w:t>
            </w:r>
          </w:p>
        </w:tc>
      </w:tr>
      <w:tr w:rsidR="00C92F23" w:rsidTr="00C92F23">
        <w:trPr>
          <w:trHeight w:hRule="exact" w:val="292"/>
        </w:trPr>
        <w:tc>
          <w:tcPr>
            <w:tcW w:w="662"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472"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505"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768"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703"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112"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405" w:type="dxa"/>
            <w:tcBorders>
              <w:top w:val="single" w:sz="4" w:space="0" w:color="auto"/>
              <w:left w:val="single" w:sz="4" w:space="0" w:color="auto"/>
              <w:bottom w:val="nil"/>
              <w:right w:val="single" w:sz="4" w:space="0" w:color="auto"/>
            </w:tcBorders>
            <w:shd w:val="clear" w:color="auto" w:fill="FFFFFF"/>
          </w:tcPr>
          <w:p w:rsidR="00C92F23" w:rsidRDefault="00C92F23">
            <w:pPr>
              <w:jc w:val="both"/>
              <w:rPr>
                <w:szCs w:val="28"/>
              </w:rPr>
            </w:pPr>
          </w:p>
        </w:tc>
      </w:tr>
      <w:tr w:rsidR="00C92F23" w:rsidTr="00C92F23">
        <w:trPr>
          <w:trHeight w:hRule="exact" w:val="288"/>
        </w:trPr>
        <w:tc>
          <w:tcPr>
            <w:tcW w:w="662"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472"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505"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768"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703"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112"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405" w:type="dxa"/>
            <w:tcBorders>
              <w:top w:val="single" w:sz="4" w:space="0" w:color="auto"/>
              <w:left w:val="single" w:sz="4" w:space="0" w:color="auto"/>
              <w:bottom w:val="nil"/>
              <w:right w:val="single" w:sz="4" w:space="0" w:color="auto"/>
            </w:tcBorders>
            <w:shd w:val="clear" w:color="auto" w:fill="FFFFFF"/>
          </w:tcPr>
          <w:p w:rsidR="00C92F23" w:rsidRDefault="00C92F23">
            <w:pPr>
              <w:jc w:val="both"/>
              <w:rPr>
                <w:szCs w:val="28"/>
              </w:rPr>
            </w:pPr>
          </w:p>
        </w:tc>
      </w:tr>
      <w:tr w:rsidR="00C92F23" w:rsidTr="00C92F23">
        <w:trPr>
          <w:trHeight w:hRule="exact" w:val="292"/>
        </w:trPr>
        <w:tc>
          <w:tcPr>
            <w:tcW w:w="662"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472"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505"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768"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703"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112"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405" w:type="dxa"/>
            <w:tcBorders>
              <w:top w:val="single" w:sz="4" w:space="0" w:color="auto"/>
              <w:left w:val="single" w:sz="4" w:space="0" w:color="auto"/>
              <w:bottom w:val="nil"/>
              <w:right w:val="single" w:sz="4" w:space="0" w:color="auto"/>
            </w:tcBorders>
            <w:shd w:val="clear" w:color="auto" w:fill="FFFFFF"/>
          </w:tcPr>
          <w:p w:rsidR="00C92F23" w:rsidRDefault="00C92F23">
            <w:pPr>
              <w:jc w:val="both"/>
              <w:rPr>
                <w:szCs w:val="28"/>
              </w:rPr>
            </w:pPr>
          </w:p>
        </w:tc>
      </w:tr>
      <w:tr w:rsidR="00C92F23" w:rsidTr="00C92F23">
        <w:trPr>
          <w:trHeight w:hRule="exact" w:val="288"/>
        </w:trPr>
        <w:tc>
          <w:tcPr>
            <w:tcW w:w="662"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472"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505"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768"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703"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112"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405" w:type="dxa"/>
            <w:tcBorders>
              <w:top w:val="single" w:sz="4" w:space="0" w:color="auto"/>
              <w:left w:val="single" w:sz="4" w:space="0" w:color="auto"/>
              <w:bottom w:val="nil"/>
              <w:right w:val="single" w:sz="4" w:space="0" w:color="auto"/>
            </w:tcBorders>
            <w:shd w:val="clear" w:color="auto" w:fill="FFFFFF"/>
          </w:tcPr>
          <w:p w:rsidR="00C92F23" w:rsidRDefault="00C92F23">
            <w:pPr>
              <w:jc w:val="both"/>
              <w:rPr>
                <w:szCs w:val="28"/>
              </w:rPr>
            </w:pPr>
          </w:p>
        </w:tc>
      </w:tr>
      <w:tr w:rsidR="00C92F23" w:rsidTr="00C92F23">
        <w:trPr>
          <w:trHeight w:hRule="exact" w:val="295"/>
        </w:trPr>
        <w:tc>
          <w:tcPr>
            <w:tcW w:w="662"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472"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505"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768"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703"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112"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405" w:type="dxa"/>
            <w:tcBorders>
              <w:top w:val="single" w:sz="4" w:space="0" w:color="auto"/>
              <w:left w:val="single" w:sz="4" w:space="0" w:color="auto"/>
              <w:bottom w:val="nil"/>
              <w:right w:val="single" w:sz="4" w:space="0" w:color="auto"/>
            </w:tcBorders>
            <w:shd w:val="clear" w:color="auto" w:fill="FFFFFF"/>
          </w:tcPr>
          <w:p w:rsidR="00C92F23" w:rsidRDefault="00C92F23">
            <w:pPr>
              <w:jc w:val="both"/>
              <w:rPr>
                <w:szCs w:val="28"/>
              </w:rPr>
            </w:pPr>
          </w:p>
        </w:tc>
      </w:tr>
      <w:tr w:rsidR="00C92F23" w:rsidTr="00C92F23">
        <w:trPr>
          <w:trHeight w:hRule="exact" w:val="288"/>
        </w:trPr>
        <w:tc>
          <w:tcPr>
            <w:tcW w:w="662"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472"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505"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768"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703"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112"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405" w:type="dxa"/>
            <w:tcBorders>
              <w:top w:val="single" w:sz="4" w:space="0" w:color="auto"/>
              <w:left w:val="single" w:sz="4" w:space="0" w:color="auto"/>
              <w:bottom w:val="nil"/>
              <w:right w:val="single" w:sz="4" w:space="0" w:color="auto"/>
            </w:tcBorders>
            <w:shd w:val="clear" w:color="auto" w:fill="FFFFFF"/>
          </w:tcPr>
          <w:p w:rsidR="00C92F23" w:rsidRDefault="00C92F23">
            <w:pPr>
              <w:jc w:val="both"/>
              <w:rPr>
                <w:szCs w:val="28"/>
              </w:rPr>
            </w:pPr>
          </w:p>
        </w:tc>
      </w:tr>
      <w:tr w:rsidR="00C92F23" w:rsidTr="00C92F23">
        <w:trPr>
          <w:trHeight w:hRule="exact" w:val="295"/>
        </w:trPr>
        <w:tc>
          <w:tcPr>
            <w:tcW w:w="662"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472"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505"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768"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703"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112"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405" w:type="dxa"/>
            <w:tcBorders>
              <w:top w:val="single" w:sz="4" w:space="0" w:color="auto"/>
              <w:left w:val="single" w:sz="4" w:space="0" w:color="auto"/>
              <w:bottom w:val="nil"/>
              <w:right w:val="single" w:sz="4" w:space="0" w:color="auto"/>
            </w:tcBorders>
            <w:shd w:val="clear" w:color="auto" w:fill="FFFFFF"/>
          </w:tcPr>
          <w:p w:rsidR="00C92F23" w:rsidRDefault="00C92F23">
            <w:pPr>
              <w:jc w:val="both"/>
              <w:rPr>
                <w:szCs w:val="28"/>
              </w:rPr>
            </w:pPr>
          </w:p>
        </w:tc>
      </w:tr>
      <w:tr w:rsidR="00C92F23" w:rsidTr="00C92F23">
        <w:trPr>
          <w:trHeight w:hRule="exact" w:val="288"/>
        </w:trPr>
        <w:tc>
          <w:tcPr>
            <w:tcW w:w="662"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472"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505"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768"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703"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112"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405" w:type="dxa"/>
            <w:tcBorders>
              <w:top w:val="single" w:sz="4" w:space="0" w:color="auto"/>
              <w:left w:val="single" w:sz="4" w:space="0" w:color="auto"/>
              <w:bottom w:val="nil"/>
              <w:right w:val="single" w:sz="4" w:space="0" w:color="auto"/>
            </w:tcBorders>
            <w:shd w:val="clear" w:color="auto" w:fill="FFFFFF"/>
          </w:tcPr>
          <w:p w:rsidR="00C92F23" w:rsidRDefault="00C92F23">
            <w:pPr>
              <w:jc w:val="both"/>
              <w:rPr>
                <w:szCs w:val="28"/>
              </w:rPr>
            </w:pPr>
          </w:p>
        </w:tc>
      </w:tr>
      <w:tr w:rsidR="00C92F23" w:rsidTr="00C92F23">
        <w:trPr>
          <w:trHeight w:hRule="exact" w:val="288"/>
        </w:trPr>
        <w:tc>
          <w:tcPr>
            <w:tcW w:w="662"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472"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505"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768"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703"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112"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405" w:type="dxa"/>
            <w:tcBorders>
              <w:top w:val="single" w:sz="4" w:space="0" w:color="auto"/>
              <w:left w:val="single" w:sz="4" w:space="0" w:color="auto"/>
              <w:bottom w:val="nil"/>
              <w:right w:val="single" w:sz="4" w:space="0" w:color="auto"/>
            </w:tcBorders>
            <w:shd w:val="clear" w:color="auto" w:fill="FFFFFF"/>
          </w:tcPr>
          <w:p w:rsidR="00C92F23" w:rsidRDefault="00C92F23">
            <w:pPr>
              <w:jc w:val="both"/>
              <w:rPr>
                <w:szCs w:val="28"/>
              </w:rPr>
            </w:pPr>
          </w:p>
        </w:tc>
      </w:tr>
      <w:tr w:rsidR="00C92F23" w:rsidTr="00C92F23">
        <w:trPr>
          <w:trHeight w:hRule="exact" w:val="292"/>
        </w:trPr>
        <w:tc>
          <w:tcPr>
            <w:tcW w:w="662"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472"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505"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768"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703"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112"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405" w:type="dxa"/>
            <w:tcBorders>
              <w:top w:val="single" w:sz="4" w:space="0" w:color="auto"/>
              <w:left w:val="single" w:sz="4" w:space="0" w:color="auto"/>
              <w:bottom w:val="nil"/>
              <w:right w:val="single" w:sz="4" w:space="0" w:color="auto"/>
            </w:tcBorders>
            <w:shd w:val="clear" w:color="auto" w:fill="FFFFFF"/>
          </w:tcPr>
          <w:p w:rsidR="00C92F23" w:rsidRDefault="00C92F23">
            <w:pPr>
              <w:jc w:val="both"/>
              <w:rPr>
                <w:szCs w:val="28"/>
              </w:rPr>
            </w:pPr>
          </w:p>
        </w:tc>
      </w:tr>
      <w:tr w:rsidR="00C92F23" w:rsidTr="00C92F23">
        <w:trPr>
          <w:trHeight w:hRule="exact" w:val="288"/>
        </w:trPr>
        <w:tc>
          <w:tcPr>
            <w:tcW w:w="662"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472"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505"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768"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703"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112"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405" w:type="dxa"/>
            <w:tcBorders>
              <w:top w:val="single" w:sz="4" w:space="0" w:color="auto"/>
              <w:left w:val="single" w:sz="4" w:space="0" w:color="auto"/>
              <w:bottom w:val="nil"/>
              <w:right w:val="single" w:sz="4" w:space="0" w:color="auto"/>
            </w:tcBorders>
            <w:shd w:val="clear" w:color="auto" w:fill="FFFFFF"/>
          </w:tcPr>
          <w:p w:rsidR="00C92F23" w:rsidRDefault="00C92F23">
            <w:pPr>
              <w:jc w:val="both"/>
              <w:rPr>
                <w:szCs w:val="28"/>
              </w:rPr>
            </w:pPr>
          </w:p>
        </w:tc>
      </w:tr>
      <w:tr w:rsidR="00C92F23" w:rsidTr="00C92F23">
        <w:trPr>
          <w:trHeight w:hRule="exact" w:val="292"/>
        </w:trPr>
        <w:tc>
          <w:tcPr>
            <w:tcW w:w="662"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472"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505"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768"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703"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112"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405" w:type="dxa"/>
            <w:tcBorders>
              <w:top w:val="single" w:sz="4" w:space="0" w:color="auto"/>
              <w:left w:val="single" w:sz="4" w:space="0" w:color="auto"/>
              <w:bottom w:val="nil"/>
              <w:right w:val="single" w:sz="4" w:space="0" w:color="auto"/>
            </w:tcBorders>
            <w:shd w:val="clear" w:color="auto" w:fill="FFFFFF"/>
          </w:tcPr>
          <w:p w:rsidR="00C92F23" w:rsidRDefault="00C92F23">
            <w:pPr>
              <w:jc w:val="both"/>
              <w:rPr>
                <w:szCs w:val="28"/>
              </w:rPr>
            </w:pPr>
          </w:p>
        </w:tc>
      </w:tr>
      <w:tr w:rsidR="00C92F23" w:rsidTr="00C92F23">
        <w:trPr>
          <w:trHeight w:hRule="exact" w:val="292"/>
        </w:trPr>
        <w:tc>
          <w:tcPr>
            <w:tcW w:w="662"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472"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505"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768"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703"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112"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405" w:type="dxa"/>
            <w:tcBorders>
              <w:top w:val="single" w:sz="4" w:space="0" w:color="auto"/>
              <w:left w:val="single" w:sz="4" w:space="0" w:color="auto"/>
              <w:bottom w:val="nil"/>
              <w:right w:val="single" w:sz="4" w:space="0" w:color="auto"/>
            </w:tcBorders>
            <w:shd w:val="clear" w:color="auto" w:fill="FFFFFF"/>
          </w:tcPr>
          <w:p w:rsidR="00C92F23" w:rsidRDefault="00C92F23">
            <w:pPr>
              <w:jc w:val="both"/>
              <w:rPr>
                <w:szCs w:val="28"/>
              </w:rPr>
            </w:pPr>
          </w:p>
        </w:tc>
      </w:tr>
      <w:tr w:rsidR="00C92F23" w:rsidTr="00C92F23">
        <w:trPr>
          <w:trHeight w:hRule="exact" w:val="292"/>
        </w:trPr>
        <w:tc>
          <w:tcPr>
            <w:tcW w:w="662"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472"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505"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768"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703"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112"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405" w:type="dxa"/>
            <w:tcBorders>
              <w:top w:val="single" w:sz="4" w:space="0" w:color="auto"/>
              <w:left w:val="single" w:sz="4" w:space="0" w:color="auto"/>
              <w:bottom w:val="nil"/>
              <w:right w:val="single" w:sz="4" w:space="0" w:color="auto"/>
            </w:tcBorders>
            <w:shd w:val="clear" w:color="auto" w:fill="FFFFFF"/>
          </w:tcPr>
          <w:p w:rsidR="00C92F23" w:rsidRDefault="00C92F23">
            <w:pPr>
              <w:jc w:val="both"/>
              <w:rPr>
                <w:szCs w:val="28"/>
              </w:rPr>
            </w:pPr>
          </w:p>
        </w:tc>
      </w:tr>
      <w:tr w:rsidR="00C92F23" w:rsidTr="00C92F23">
        <w:trPr>
          <w:trHeight w:hRule="exact" w:val="288"/>
        </w:trPr>
        <w:tc>
          <w:tcPr>
            <w:tcW w:w="662"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472"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505"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768"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703"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112"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405" w:type="dxa"/>
            <w:tcBorders>
              <w:top w:val="single" w:sz="4" w:space="0" w:color="auto"/>
              <w:left w:val="single" w:sz="4" w:space="0" w:color="auto"/>
              <w:bottom w:val="nil"/>
              <w:right w:val="single" w:sz="4" w:space="0" w:color="auto"/>
            </w:tcBorders>
            <w:shd w:val="clear" w:color="auto" w:fill="FFFFFF"/>
          </w:tcPr>
          <w:p w:rsidR="00C92F23" w:rsidRDefault="00C92F23">
            <w:pPr>
              <w:jc w:val="both"/>
              <w:rPr>
                <w:szCs w:val="28"/>
              </w:rPr>
            </w:pPr>
          </w:p>
        </w:tc>
      </w:tr>
      <w:tr w:rsidR="00C92F23" w:rsidTr="00C92F23">
        <w:trPr>
          <w:trHeight w:hRule="exact" w:val="288"/>
        </w:trPr>
        <w:tc>
          <w:tcPr>
            <w:tcW w:w="662"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472"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505"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768"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703"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112"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405" w:type="dxa"/>
            <w:tcBorders>
              <w:top w:val="single" w:sz="4" w:space="0" w:color="auto"/>
              <w:left w:val="single" w:sz="4" w:space="0" w:color="auto"/>
              <w:bottom w:val="nil"/>
              <w:right w:val="single" w:sz="4" w:space="0" w:color="auto"/>
            </w:tcBorders>
            <w:shd w:val="clear" w:color="auto" w:fill="FFFFFF"/>
          </w:tcPr>
          <w:p w:rsidR="00C92F23" w:rsidRDefault="00C92F23">
            <w:pPr>
              <w:jc w:val="both"/>
              <w:rPr>
                <w:szCs w:val="28"/>
              </w:rPr>
            </w:pPr>
          </w:p>
        </w:tc>
      </w:tr>
      <w:tr w:rsidR="00C92F23" w:rsidTr="00C92F23">
        <w:trPr>
          <w:trHeight w:hRule="exact" w:val="295"/>
        </w:trPr>
        <w:tc>
          <w:tcPr>
            <w:tcW w:w="662"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472"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505"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768"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703"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112"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405" w:type="dxa"/>
            <w:tcBorders>
              <w:top w:val="single" w:sz="4" w:space="0" w:color="auto"/>
              <w:left w:val="single" w:sz="4" w:space="0" w:color="auto"/>
              <w:bottom w:val="nil"/>
              <w:right w:val="single" w:sz="4" w:space="0" w:color="auto"/>
            </w:tcBorders>
            <w:shd w:val="clear" w:color="auto" w:fill="FFFFFF"/>
          </w:tcPr>
          <w:p w:rsidR="00C92F23" w:rsidRDefault="00C92F23">
            <w:pPr>
              <w:jc w:val="both"/>
              <w:rPr>
                <w:szCs w:val="28"/>
              </w:rPr>
            </w:pPr>
          </w:p>
        </w:tc>
      </w:tr>
      <w:tr w:rsidR="00C92F23" w:rsidTr="00C92F23">
        <w:trPr>
          <w:trHeight w:hRule="exact" w:val="288"/>
        </w:trPr>
        <w:tc>
          <w:tcPr>
            <w:tcW w:w="662"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472"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505"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768"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703"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112"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405" w:type="dxa"/>
            <w:tcBorders>
              <w:top w:val="single" w:sz="4" w:space="0" w:color="auto"/>
              <w:left w:val="single" w:sz="4" w:space="0" w:color="auto"/>
              <w:bottom w:val="nil"/>
              <w:right w:val="single" w:sz="4" w:space="0" w:color="auto"/>
            </w:tcBorders>
            <w:shd w:val="clear" w:color="auto" w:fill="FFFFFF"/>
          </w:tcPr>
          <w:p w:rsidR="00C92F23" w:rsidRDefault="00C92F23">
            <w:pPr>
              <w:jc w:val="both"/>
              <w:rPr>
                <w:szCs w:val="28"/>
              </w:rPr>
            </w:pPr>
          </w:p>
        </w:tc>
      </w:tr>
      <w:tr w:rsidR="00C92F23" w:rsidTr="00C92F23">
        <w:trPr>
          <w:trHeight w:hRule="exact" w:val="288"/>
        </w:trPr>
        <w:tc>
          <w:tcPr>
            <w:tcW w:w="662"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472"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505"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768"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703"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112"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405" w:type="dxa"/>
            <w:tcBorders>
              <w:top w:val="single" w:sz="4" w:space="0" w:color="auto"/>
              <w:left w:val="single" w:sz="4" w:space="0" w:color="auto"/>
              <w:bottom w:val="nil"/>
              <w:right w:val="single" w:sz="4" w:space="0" w:color="auto"/>
            </w:tcBorders>
            <w:shd w:val="clear" w:color="auto" w:fill="FFFFFF"/>
          </w:tcPr>
          <w:p w:rsidR="00C92F23" w:rsidRDefault="00C92F23">
            <w:pPr>
              <w:jc w:val="both"/>
              <w:rPr>
                <w:szCs w:val="28"/>
              </w:rPr>
            </w:pPr>
          </w:p>
        </w:tc>
      </w:tr>
      <w:tr w:rsidR="00C92F23" w:rsidTr="00C92F23">
        <w:trPr>
          <w:trHeight w:hRule="exact" w:val="292"/>
        </w:trPr>
        <w:tc>
          <w:tcPr>
            <w:tcW w:w="662"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472"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505"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768"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703"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112"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405" w:type="dxa"/>
            <w:tcBorders>
              <w:top w:val="single" w:sz="4" w:space="0" w:color="auto"/>
              <w:left w:val="single" w:sz="4" w:space="0" w:color="auto"/>
              <w:bottom w:val="nil"/>
              <w:right w:val="single" w:sz="4" w:space="0" w:color="auto"/>
            </w:tcBorders>
            <w:shd w:val="clear" w:color="auto" w:fill="FFFFFF"/>
          </w:tcPr>
          <w:p w:rsidR="00C92F23" w:rsidRDefault="00C92F23">
            <w:pPr>
              <w:jc w:val="both"/>
              <w:rPr>
                <w:szCs w:val="28"/>
              </w:rPr>
            </w:pPr>
          </w:p>
        </w:tc>
      </w:tr>
      <w:tr w:rsidR="00C92F23" w:rsidTr="00C92F23">
        <w:trPr>
          <w:trHeight w:hRule="exact" w:val="292"/>
        </w:trPr>
        <w:tc>
          <w:tcPr>
            <w:tcW w:w="662"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472"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505"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768"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703"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112"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405" w:type="dxa"/>
            <w:tcBorders>
              <w:top w:val="single" w:sz="4" w:space="0" w:color="auto"/>
              <w:left w:val="single" w:sz="4" w:space="0" w:color="auto"/>
              <w:bottom w:val="nil"/>
              <w:right w:val="single" w:sz="4" w:space="0" w:color="auto"/>
            </w:tcBorders>
            <w:shd w:val="clear" w:color="auto" w:fill="FFFFFF"/>
          </w:tcPr>
          <w:p w:rsidR="00C92F23" w:rsidRDefault="00C92F23">
            <w:pPr>
              <w:jc w:val="both"/>
              <w:rPr>
                <w:szCs w:val="28"/>
              </w:rPr>
            </w:pPr>
          </w:p>
        </w:tc>
      </w:tr>
      <w:tr w:rsidR="00C92F23" w:rsidTr="00C92F23">
        <w:trPr>
          <w:trHeight w:hRule="exact" w:val="288"/>
        </w:trPr>
        <w:tc>
          <w:tcPr>
            <w:tcW w:w="662"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472"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505"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768"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703"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112"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405" w:type="dxa"/>
            <w:tcBorders>
              <w:top w:val="single" w:sz="4" w:space="0" w:color="auto"/>
              <w:left w:val="single" w:sz="4" w:space="0" w:color="auto"/>
              <w:bottom w:val="nil"/>
              <w:right w:val="single" w:sz="4" w:space="0" w:color="auto"/>
            </w:tcBorders>
            <w:shd w:val="clear" w:color="auto" w:fill="FFFFFF"/>
          </w:tcPr>
          <w:p w:rsidR="00C92F23" w:rsidRDefault="00C92F23">
            <w:pPr>
              <w:jc w:val="both"/>
              <w:rPr>
                <w:szCs w:val="28"/>
              </w:rPr>
            </w:pPr>
          </w:p>
        </w:tc>
      </w:tr>
      <w:tr w:rsidR="00C92F23" w:rsidTr="00C92F23">
        <w:trPr>
          <w:trHeight w:hRule="exact" w:val="295"/>
        </w:trPr>
        <w:tc>
          <w:tcPr>
            <w:tcW w:w="662"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472"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505"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768"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703"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112"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405" w:type="dxa"/>
            <w:tcBorders>
              <w:top w:val="single" w:sz="4" w:space="0" w:color="auto"/>
              <w:left w:val="single" w:sz="4" w:space="0" w:color="auto"/>
              <w:bottom w:val="nil"/>
              <w:right w:val="single" w:sz="4" w:space="0" w:color="auto"/>
            </w:tcBorders>
            <w:shd w:val="clear" w:color="auto" w:fill="FFFFFF"/>
          </w:tcPr>
          <w:p w:rsidR="00C92F23" w:rsidRDefault="00C92F23">
            <w:pPr>
              <w:jc w:val="both"/>
              <w:rPr>
                <w:szCs w:val="28"/>
              </w:rPr>
            </w:pPr>
          </w:p>
        </w:tc>
      </w:tr>
      <w:tr w:rsidR="00C92F23" w:rsidTr="00C92F23">
        <w:trPr>
          <w:trHeight w:hRule="exact" w:val="284"/>
        </w:trPr>
        <w:tc>
          <w:tcPr>
            <w:tcW w:w="662"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472"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505"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768"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703"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112"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405" w:type="dxa"/>
            <w:tcBorders>
              <w:top w:val="single" w:sz="4" w:space="0" w:color="auto"/>
              <w:left w:val="single" w:sz="4" w:space="0" w:color="auto"/>
              <w:bottom w:val="nil"/>
              <w:right w:val="single" w:sz="4" w:space="0" w:color="auto"/>
            </w:tcBorders>
            <w:shd w:val="clear" w:color="auto" w:fill="FFFFFF"/>
          </w:tcPr>
          <w:p w:rsidR="00C92F23" w:rsidRDefault="00C92F23">
            <w:pPr>
              <w:jc w:val="both"/>
              <w:rPr>
                <w:szCs w:val="28"/>
              </w:rPr>
            </w:pPr>
          </w:p>
        </w:tc>
      </w:tr>
      <w:tr w:rsidR="00C92F23" w:rsidTr="00C92F23">
        <w:trPr>
          <w:trHeight w:hRule="exact" w:val="299"/>
        </w:trPr>
        <w:tc>
          <w:tcPr>
            <w:tcW w:w="662" w:type="dxa"/>
            <w:tcBorders>
              <w:top w:val="single" w:sz="4" w:space="0" w:color="auto"/>
              <w:left w:val="single" w:sz="4" w:space="0" w:color="auto"/>
              <w:bottom w:val="single" w:sz="4" w:space="0" w:color="auto"/>
              <w:right w:val="nil"/>
            </w:tcBorders>
            <w:shd w:val="clear" w:color="auto" w:fill="FFFFFF"/>
          </w:tcPr>
          <w:p w:rsidR="00C92F23" w:rsidRDefault="00C92F23">
            <w:pPr>
              <w:jc w:val="both"/>
              <w:rPr>
                <w:szCs w:val="28"/>
              </w:rPr>
            </w:pPr>
          </w:p>
        </w:tc>
        <w:tc>
          <w:tcPr>
            <w:tcW w:w="1472" w:type="dxa"/>
            <w:tcBorders>
              <w:top w:val="single" w:sz="4" w:space="0" w:color="auto"/>
              <w:left w:val="single" w:sz="4" w:space="0" w:color="auto"/>
              <w:bottom w:val="single" w:sz="4" w:space="0" w:color="auto"/>
              <w:right w:val="nil"/>
            </w:tcBorders>
            <w:shd w:val="clear" w:color="auto" w:fill="FFFFFF"/>
          </w:tcPr>
          <w:p w:rsidR="00C92F23" w:rsidRDefault="00C92F23">
            <w:pPr>
              <w:jc w:val="both"/>
              <w:rPr>
                <w:szCs w:val="28"/>
              </w:rPr>
            </w:pPr>
          </w:p>
        </w:tc>
        <w:tc>
          <w:tcPr>
            <w:tcW w:w="1505" w:type="dxa"/>
            <w:tcBorders>
              <w:top w:val="single" w:sz="4" w:space="0" w:color="auto"/>
              <w:left w:val="single" w:sz="4" w:space="0" w:color="auto"/>
              <w:bottom w:val="single" w:sz="4" w:space="0" w:color="auto"/>
              <w:right w:val="nil"/>
            </w:tcBorders>
            <w:shd w:val="clear" w:color="auto" w:fill="FFFFFF"/>
          </w:tcPr>
          <w:p w:rsidR="00C92F23" w:rsidRDefault="00C92F23">
            <w:pPr>
              <w:jc w:val="both"/>
              <w:rPr>
                <w:szCs w:val="28"/>
              </w:rPr>
            </w:pPr>
          </w:p>
        </w:tc>
        <w:tc>
          <w:tcPr>
            <w:tcW w:w="1768" w:type="dxa"/>
            <w:tcBorders>
              <w:top w:val="single" w:sz="4" w:space="0" w:color="auto"/>
              <w:left w:val="single" w:sz="4" w:space="0" w:color="auto"/>
              <w:bottom w:val="single" w:sz="4" w:space="0" w:color="auto"/>
              <w:right w:val="nil"/>
            </w:tcBorders>
            <w:shd w:val="clear" w:color="auto" w:fill="FFFFFF"/>
          </w:tcPr>
          <w:p w:rsidR="00C92F23" w:rsidRDefault="00C92F23">
            <w:pPr>
              <w:jc w:val="both"/>
              <w:rPr>
                <w:szCs w:val="28"/>
              </w:rPr>
            </w:pPr>
          </w:p>
        </w:tc>
        <w:tc>
          <w:tcPr>
            <w:tcW w:w="1703" w:type="dxa"/>
            <w:tcBorders>
              <w:top w:val="single" w:sz="4" w:space="0" w:color="auto"/>
              <w:left w:val="single" w:sz="4" w:space="0" w:color="auto"/>
              <w:bottom w:val="single" w:sz="4" w:space="0" w:color="auto"/>
              <w:right w:val="nil"/>
            </w:tcBorders>
            <w:shd w:val="clear" w:color="auto" w:fill="FFFFFF"/>
          </w:tcPr>
          <w:p w:rsidR="00C92F23" w:rsidRDefault="00C92F23">
            <w:pPr>
              <w:jc w:val="both"/>
              <w:rPr>
                <w:szCs w:val="28"/>
              </w:rPr>
            </w:pPr>
          </w:p>
        </w:tc>
        <w:tc>
          <w:tcPr>
            <w:tcW w:w="1112" w:type="dxa"/>
            <w:tcBorders>
              <w:top w:val="single" w:sz="4" w:space="0" w:color="auto"/>
              <w:left w:val="single" w:sz="4" w:space="0" w:color="auto"/>
              <w:bottom w:val="single" w:sz="4" w:space="0" w:color="auto"/>
              <w:right w:val="nil"/>
            </w:tcBorders>
            <w:shd w:val="clear" w:color="auto" w:fill="FFFFFF"/>
          </w:tcPr>
          <w:p w:rsidR="00C92F23" w:rsidRDefault="00C92F23">
            <w:pPr>
              <w:jc w:val="both"/>
              <w:rPr>
                <w:szCs w:val="28"/>
              </w:rPr>
            </w:pPr>
          </w:p>
        </w:tc>
        <w:tc>
          <w:tcPr>
            <w:tcW w:w="1405" w:type="dxa"/>
            <w:tcBorders>
              <w:top w:val="single" w:sz="4" w:space="0" w:color="auto"/>
              <w:left w:val="single" w:sz="4" w:space="0" w:color="auto"/>
              <w:bottom w:val="single" w:sz="4" w:space="0" w:color="auto"/>
              <w:right w:val="single" w:sz="4" w:space="0" w:color="auto"/>
            </w:tcBorders>
            <w:shd w:val="clear" w:color="auto" w:fill="FFFFFF"/>
          </w:tcPr>
          <w:p w:rsidR="00C92F23" w:rsidRDefault="00C92F23">
            <w:pPr>
              <w:jc w:val="both"/>
              <w:rPr>
                <w:szCs w:val="28"/>
              </w:rPr>
            </w:pPr>
          </w:p>
        </w:tc>
      </w:tr>
    </w:tbl>
    <w:p w:rsidR="00C92F23" w:rsidRDefault="00C92F23" w:rsidP="00C92F23">
      <w:pPr>
        <w:tabs>
          <w:tab w:val="left" w:pos="1020"/>
        </w:tabs>
        <w:jc w:val="both"/>
        <w:rPr>
          <w:szCs w:val="28"/>
          <w:lang w:eastAsia="en-US"/>
        </w:rPr>
      </w:pPr>
    </w:p>
    <w:p w:rsidR="00C92F23" w:rsidRDefault="00C92F23" w:rsidP="00C92F23">
      <w:pPr>
        <w:tabs>
          <w:tab w:val="left" w:pos="1020"/>
        </w:tabs>
        <w:jc w:val="both"/>
        <w:rPr>
          <w:szCs w:val="28"/>
          <w:lang w:eastAsia="en-US"/>
        </w:rPr>
      </w:pPr>
    </w:p>
    <w:p w:rsidR="00C92F23" w:rsidRDefault="00C92F23" w:rsidP="00C92F23">
      <w:pPr>
        <w:tabs>
          <w:tab w:val="left" w:pos="1020"/>
        </w:tabs>
        <w:jc w:val="both"/>
        <w:rPr>
          <w:rStyle w:val="21"/>
          <w:color w:val="000000"/>
        </w:rPr>
      </w:pPr>
      <w:r>
        <w:rPr>
          <w:rStyle w:val="21"/>
          <w:color w:val="000000"/>
          <w:szCs w:val="28"/>
        </w:rPr>
        <w:t>Удостоверяю:</w:t>
      </w:r>
    </w:p>
    <w:p w:rsidR="00C92F23" w:rsidRDefault="00C92F23" w:rsidP="00C92F23">
      <w:pPr>
        <w:tabs>
          <w:tab w:val="left" w:pos="1020"/>
        </w:tabs>
        <w:jc w:val="both"/>
        <w:rPr>
          <w:rStyle w:val="21"/>
          <w:color w:val="000000"/>
          <w:szCs w:val="28"/>
        </w:rPr>
      </w:pPr>
      <w:r>
        <w:rPr>
          <w:rStyle w:val="21"/>
          <w:color w:val="000000"/>
          <w:szCs w:val="28"/>
        </w:rPr>
        <w:t>_____________________          __________          _________________</w:t>
      </w:r>
    </w:p>
    <w:p w:rsidR="00C92F23" w:rsidRDefault="00C92F23" w:rsidP="00C92F23">
      <w:pPr>
        <w:pStyle w:val="50"/>
        <w:shd w:val="clear" w:color="auto" w:fill="auto"/>
        <w:tabs>
          <w:tab w:val="right" w:pos="5306"/>
          <w:tab w:val="right" w:pos="8121"/>
          <w:tab w:val="right" w:pos="8913"/>
        </w:tabs>
        <w:spacing w:before="0" w:after="0" w:line="240" w:lineRule="auto"/>
        <w:jc w:val="both"/>
        <w:rPr>
          <w:rFonts w:ascii="Times New Roman" w:hAnsi="Times New Roman"/>
          <w:sz w:val="28"/>
        </w:rPr>
      </w:pPr>
      <w:proofErr w:type="gramStart"/>
      <w:r>
        <w:rPr>
          <w:rStyle w:val="5"/>
          <w:rFonts w:ascii="Times New Roman" w:hAnsi="Times New Roman"/>
          <w:color w:val="000000"/>
          <w:sz w:val="28"/>
          <w:szCs w:val="28"/>
        </w:rPr>
        <w:t>(председатель, секретарь или иной член</w:t>
      </w:r>
      <w:r>
        <w:rPr>
          <w:rStyle w:val="5"/>
          <w:rFonts w:ascii="Times New Roman" w:hAnsi="Times New Roman"/>
          <w:color w:val="000000"/>
          <w:sz w:val="28"/>
          <w:szCs w:val="28"/>
        </w:rPr>
        <w:tab/>
        <w:t>(подпись)</w:t>
      </w:r>
      <w:r>
        <w:rPr>
          <w:rStyle w:val="5"/>
          <w:rFonts w:ascii="Times New Roman" w:hAnsi="Times New Roman"/>
          <w:color w:val="000000"/>
          <w:sz w:val="28"/>
          <w:szCs w:val="28"/>
        </w:rPr>
        <w:tab/>
        <w:t>(фамилия,</w:t>
      </w:r>
      <w:r>
        <w:rPr>
          <w:rStyle w:val="5"/>
          <w:rFonts w:ascii="Times New Roman" w:hAnsi="Times New Roman"/>
          <w:color w:val="000000"/>
          <w:sz w:val="28"/>
          <w:szCs w:val="28"/>
        </w:rPr>
        <w:tab/>
        <w:t>инициалы)</w:t>
      </w:r>
      <w:proofErr w:type="gramEnd"/>
    </w:p>
    <w:p w:rsidR="00C92F23" w:rsidRDefault="00C92F23" w:rsidP="00C92F23">
      <w:pPr>
        <w:pStyle w:val="50"/>
        <w:shd w:val="clear" w:color="auto" w:fill="auto"/>
        <w:spacing w:before="0" w:after="0" w:line="240" w:lineRule="auto"/>
        <w:jc w:val="both"/>
        <w:rPr>
          <w:rStyle w:val="5"/>
          <w:rFonts w:ascii="Times New Roman" w:hAnsi="Times New Roman"/>
          <w:color w:val="000000"/>
          <w:sz w:val="28"/>
          <w:szCs w:val="28"/>
        </w:rPr>
      </w:pPr>
      <w:r>
        <w:rPr>
          <w:rStyle w:val="5"/>
          <w:rFonts w:ascii="Times New Roman" w:hAnsi="Times New Roman"/>
          <w:color w:val="000000"/>
          <w:sz w:val="28"/>
          <w:szCs w:val="28"/>
        </w:rPr>
        <w:t xml:space="preserve">комиссии по организации и проведению </w:t>
      </w:r>
    </w:p>
    <w:p w:rsidR="00C92F23" w:rsidRDefault="00C92F23" w:rsidP="00C92F23">
      <w:pPr>
        <w:pStyle w:val="50"/>
        <w:shd w:val="clear" w:color="auto" w:fill="auto"/>
        <w:spacing w:before="0" w:after="0" w:line="240" w:lineRule="auto"/>
        <w:jc w:val="both"/>
      </w:pPr>
      <w:r>
        <w:rPr>
          <w:rStyle w:val="5"/>
          <w:rFonts w:ascii="Times New Roman" w:hAnsi="Times New Roman"/>
          <w:color w:val="000000"/>
          <w:sz w:val="28"/>
          <w:szCs w:val="28"/>
        </w:rPr>
        <w:t>схода граждан по вопросу самообложения)</w:t>
      </w:r>
    </w:p>
    <w:p w:rsidR="00C92F23" w:rsidRDefault="00C92F23" w:rsidP="00C92F23">
      <w:pPr>
        <w:tabs>
          <w:tab w:val="left" w:pos="1020"/>
        </w:tabs>
        <w:jc w:val="both"/>
        <w:rPr>
          <w:szCs w:val="28"/>
          <w:lang w:eastAsia="en-US"/>
        </w:rPr>
      </w:pPr>
    </w:p>
    <w:p w:rsidR="00C92F23" w:rsidRDefault="00C92F23" w:rsidP="00C92F23">
      <w:pPr>
        <w:tabs>
          <w:tab w:val="left" w:pos="1020"/>
        </w:tabs>
        <w:jc w:val="both"/>
        <w:rPr>
          <w:szCs w:val="28"/>
          <w:lang w:eastAsia="en-US"/>
        </w:rPr>
      </w:pPr>
      <w:r>
        <w:rPr>
          <w:szCs w:val="28"/>
          <w:lang w:eastAsia="en-US"/>
        </w:rPr>
        <w:t>«       »                            20____г.</w:t>
      </w:r>
    </w:p>
    <w:p w:rsidR="00C92F23" w:rsidRDefault="00C92F23" w:rsidP="00C92F23">
      <w:pPr>
        <w:tabs>
          <w:tab w:val="left" w:pos="1020"/>
        </w:tabs>
        <w:jc w:val="both"/>
        <w:rPr>
          <w:szCs w:val="28"/>
          <w:lang w:eastAsia="en-US"/>
        </w:rPr>
      </w:pPr>
    </w:p>
    <w:p w:rsidR="00C92F23" w:rsidRDefault="00C92F23" w:rsidP="00C92F23">
      <w:pPr>
        <w:tabs>
          <w:tab w:val="left" w:pos="1020"/>
        </w:tabs>
        <w:jc w:val="both"/>
        <w:rPr>
          <w:szCs w:val="28"/>
          <w:lang w:eastAsia="en-US"/>
        </w:rPr>
      </w:pPr>
    </w:p>
    <w:p w:rsidR="00C92F23" w:rsidRDefault="00C92F23" w:rsidP="00C92F23">
      <w:pPr>
        <w:tabs>
          <w:tab w:val="left" w:pos="1020"/>
        </w:tabs>
        <w:jc w:val="both"/>
        <w:rPr>
          <w:szCs w:val="28"/>
          <w:lang w:eastAsia="en-US"/>
        </w:rPr>
      </w:pPr>
    </w:p>
    <w:p w:rsidR="00C92F23" w:rsidRDefault="00C92F23" w:rsidP="00C92F23">
      <w:pPr>
        <w:tabs>
          <w:tab w:val="left" w:pos="1020"/>
        </w:tabs>
        <w:jc w:val="both"/>
        <w:rPr>
          <w:szCs w:val="28"/>
          <w:lang w:eastAsia="en-US"/>
        </w:rPr>
      </w:pPr>
    </w:p>
    <w:p w:rsidR="00C92F23" w:rsidRDefault="00C92F23" w:rsidP="00C92F23">
      <w:pPr>
        <w:tabs>
          <w:tab w:val="left" w:pos="1020"/>
        </w:tabs>
        <w:jc w:val="both"/>
        <w:rPr>
          <w:szCs w:val="28"/>
          <w:lang w:eastAsia="en-US"/>
        </w:rPr>
      </w:pPr>
    </w:p>
    <w:p w:rsidR="00C92F23" w:rsidRDefault="00C92F23" w:rsidP="00C92F23">
      <w:pPr>
        <w:pStyle w:val="a7"/>
        <w:shd w:val="clear" w:color="auto" w:fill="auto"/>
        <w:spacing w:line="240" w:lineRule="auto"/>
        <w:rPr>
          <w:rFonts w:ascii="Times New Roman" w:hAnsi="Times New Roman"/>
          <w:sz w:val="28"/>
          <w:szCs w:val="28"/>
          <w:lang w:eastAsia="ru-RU"/>
        </w:rPr>
      </w:pPr>
      <w:r>
        <w:rPr>
          <w:rStyle w:val="a6"/>
          <w:rFonts w:ascii="Times New Roman" w:hAnsi="Times New Roman"/>
          <w:color w:val="000000"/>
          <w:sz w:val="28"/>
          <w:szCs w:val="28"/>
        </w:rPr>
        <w:t>Приложение 4</w:t>
      </w:r>
    </w:p>
    <w:p w:rsidR="00C92F23" w:rsidRDefault="00C92F23" w:rsidP="00C92F23">
      <w:pPr>
        <w:pStyle w:val="a7"/>
        <w:shd w:val="clear" w:color="auto" w:fill="auto"/>
        <w:spacing w:line="240" w:lineRule="auto"/>
        <w:rPr>
          <w:rFonts w:ascii="Times New Roman" w:hAnsi="Times New Roman"/>
          <w:sz w:val="28"/>
          <w:szCs w:val="28"/>
        </w:rPr>
      </w:pPr>
      <w:r>
        <w:rPr>
          <w:rStyle w:val="a6"/>
          <w:rFonts w:ascii="Times New Roman" w:hAnsi="Times New Roman"/>
          <w:color w:val="000000"/>
          <w:sz w:val="28"/>
          <w:szCs w:val="28"/>
        </w:rPr>
        <w:t>к Положению о порядке</w:t>
      </w:r>
    </w:p>
    <w:p w:rsidR="00C92F23" w:rsidRDefault="00C92F23" w:rsidP="00C92F23">
      <w:pPr>
        <w:pStyle w:val="a7"/>
        <w:shd w:val="clear" w:color="auto" w:fill="auto"/>
        <w:spacing w:line="240" w:lineRule="auto"/>
        <w:rPr>
          <w:rFonts w:ascii="Times New Roman" w:hAnsi="Times New Roman"/>
          <w:sz w:val="28"/>
          <w:szCs w:val="28"/>
        </w:rPr>
      </w:pPr>
      <w:r>
        <w:rPr>
          <w:rStyle w:val="a6"/>
          <w:rFonts w:ascii="Times New Roman" w:hAnsi="Times New Roman"/>
          <w:color w:val="000000"/>
          <w:sz w:val="28"/>
          <w:szCs w:val="28"/>
        </w:rPr>
        <w:t>самообложения граждан</w:t>
      </w:r>
    </w:p>
    <w:p w:rsidR="00C92F23" w:rsidRDefault="00C92F23" w:rsidP="00C92F23">
      <w:pPr>
        <w:pStyle w:val="20"/>
        <w:shd w:val="clear" w:color="auto" w:fill="auto"/>
        <w:spacing w:after="0" w:line="270" w:lineRule="exact"/>
        <w:ind w:left="4020"/>
        <w:jc w:val="both"/>
        <w:rPr>
          <w:rStyle w:val="2"/>
          <w:rFonts w:ascii="Times New Roman" w:hAnsi="Times New Roman"/>
          <w:color w:val="000000"/>
          <w:sz w:val="28"/>
          <w:szCs w:val="28"/>
        </w:rPr>
      </w:pPr>
    </w:p>
    <w:p w:rsidR="00C92F23" w:rsidRDefault="00C92F23" w:rsidP="00C92F23">
      <w:pPr>
        <w:pStyle w:val="20"/>
        <w:shd w:val="clear" w:color="auto" w:fill="auto"/>
        <w:spacing w:after="0" w:line="240" w:lineRule="auto"/>
        <w:ind w:left="4020"/>
        <w:jc w:val="both"/>
      </w:pPr>
      <w:r>
        <w:rPr>
          <w:rStyle w:val="2"/>
          <w:rFonts w:ascii="Times New Roman" w:hAnsi="Times New Roman"/>
          <w:color w:val="000000"/>
          <w:sz w:val="28"/>
          <w:szCs w:val="28"/>
        </w:rPr>
        <w:t>СВЕДЕНИЯ</w:t>
      </w:r>
    </w:p>
    <w:p w:rsidR="00C92F23" w:rsidRDefault="00C92F23" w:rsidP="00C92F23">
      <w:pPr>
        <w:pStyle w:val="31"/>
        <w:shd w:val="clear" w:color="auto" w:fill="auto"/>
        <w:spacing w:before="0" w:after="0" w:line="240" w:lineRule="auto"/>
        <w:ind w:left="500"/>
        <w:jc w:val="center"/>
        <w:rPr>
          <w:rStyle w:val="3"/>
          <w:rFonts w:ascii="Times New Roman" w:hAnsi="Times New Roman"/>
          <w:color w:val="000000"/>
        </w:rPr>
      </w:pPr>
      <w:r>
        <w:rPr>
          <w:rStyle w:val="3"/>
          <w:rFonts w:ascii="Times New Roman" w:hAnsi="Times New Roman"/>
          <w:color w:val="000000"/>
          <w:sz w:val="28"/>
          <w:szCs w:val="28"/>
        </w:rPr>
        <w:t>о гражданах, имеющих право присутствовать и принимать участие в обсуждении вопросов на сходе граждан</w:t>
      </w:r>
    </w:p>
    <w:p w:rsidR="00C92F23" w:rsidRDefault="00C92F23" w:rsidP="00C92F23">
      <w:pPr>
        <w:pStyle w:val="31"/>
        <w:shd w:val="clear" w:color="auto" w:fill="auto"/>
        <w:spacing w:before="0" w:after="0" w:line="240" w:lineRule="auto"/>
      </w:pPr>
      <w:r>
        <w:rPr>
          <w:rStyle w:val="3"/>
          <w:rFonts w:ascii="Times New Roman" w:hAnsi="Times New Roman"/>
          <w:color w:val="000000"/>
          <w:sz w:val="28"/>
          <w:szCs w:val="28"/>
        </w:rPr>
        <w:t>___________________________________________________________________</w:t>
      </w:r>
    </w:p>
    <w:p w:rsidR="00C92F23" w:rsidRDefault="00C92F23" w:rsidP="00C92F23">
      <w:pPr>
        <w:pStyle w:val="a9"/>
        <w:shd w:val="clear" w:color="auto" w:fill="auto"/>
        <w:spacing w:line="240" w:lineRule="auto"/>
        <w:jc w:val="center"/>
        <w:rPr>
          <w:rFonts w:ascii="Times New Roman" w:hAnsi="Times New Roman"/>
          <w:sz w:val="28"/>
          <w:szCs w:val="28"/>
        </w:rPr>
      </w:pPr>
      <w:r>
        <w:rPr>
          <w:rStyle w:val="a8"/>
          <w:rFonts w:ascii="Times New Roman" w:hAnsi="Times New Roman"/>
          <w:color w:val="000000"/>
          <w:sz w:val="28"/>
          <w:szCs w:val="28"/>
        </w:rPr>
        <w:t>(указывается наименование населенного пункта, наименование муниципального образования)</w:t>
      </w:r>
    </w:p>
    <w:p w:rsidR="00C92F23" w:rsidRDefault="00C92F23" w:rsidP="00C92F23">
      <w:pPr>
        <w:tabs>
          <w:tab w:val="left" w:pos="1020"/>
        </w:tabs>
        <w:jc w:val="both"/>
        <w:rPr>
          <w:szCs w:val="28"/>
          <w:lang w:eastAsia="en-US"/>
        </w:rPr>
      </w:pPr>
    </w:p>
    <w:tbl>
      <w:tblPr>
        <w:tblW w:w="9645" w:type="dxa"/>
        <w:tblInd w:w="5" w:type="dxa"/>
        <w:tblLayout w:type="fixed"/>
        <w:tblCellMar>
          <w:left w:w="0" w:type="dxa"/>
          <w:right w:w="0" w:type="dxa"/>
        </w:tblCellMar>
        <w:tblLook w:val="04A0"/>
      </w:tblPr>
      <w:tblGrid>
        <w:gridCol w:w="661"/>
        <w:gridCol w:w="1477"/>
        <w:gridCol w:w="1506"/>
        <w:gridCol w:w="1772"/>
        <w:gridCol w:w="1707"/>
        <w:gridCol w:w="1103"/>
        <w:gridCol w:w="1419"/>
      </w:tblGrid>
      <w:tr w:rsidR="00C92F23" w:rsidTr="00C92F23">
        <w:trPr>
          <w:trHeight w:hRule="exact" w:val="1667"/>
        </w:trPr>
        <w:tc>
          <w:tcPr>
            <w:tcW w:w="662" w:type="dxa"/>
            <w:tcBorders>
              <w:top w:val="single" w:sz="4" w:space="0" w:color="auto"/>
              <w:left w:val="single" w:sz="4" w:space="0" w:color="auto"/>
              <w:bottom w:val="nil"/>
              <w:right w:val="nil"/>
            </w:tcBorders>
            <w:shd w:val="clear" w:color="auto" w:fill="FFFFFF"/>
            <w:vAlign w:val="center"/>
            <w:hideMark/>
          </w:tcPr>
          <w:p w:rsidR="00C92F23" w:rsidRDefault="00C92F23">
            <w:pPr>
              <w:pStyle w:val="a3"/>
              <w:spacing w:after="0"/>
              <w:ind w:left="200"/>
              <w:jc w:val="center"/>
              <w:rPr>
                <w:sz w:val="28"/>
                <w:szCs w:val="28"/>
              </w:rPr>
            </w:pPr>
            <w:r>
              <w:rPr>
                <w:rStyle w:val="10pt"/>
                <w:rFonts w:ascii="Times New Roman" w:hAnsi="Times New Roman"/>
                <w:color w:val="000000"/>
                <w:sz w:val="28"/>
                <w:szCs w:val="28"/>
              </w:rPr>
              <w:t>№</w:t>
            </w:r>
          </w:p>
          <w:p w:rsidR="00C92F23" w:rsidRDefault="00C92F23">
            <w:pPr>
              <w:pStyle w:val="a3"/>
              <w:spacing w:before="60" w:after="0"/>
              <w:ind w:left="200"/>
              <w:jc w:val="center"/>
              <w:rPr>
                <w:sz w:val="28"/>
                <w:szCs w:val="28"/>
              </w:rPr>
            </w:pPr>
            <w:proofErr w:type="spellStart"/>
            <w:proofErr w:type="gramStart"/>
            <w:r>
              <w:rPr>
                <w:rStyle w:val="10pt"/>
                <w:rFonts w:ascii="Times New Roman" w:hAnsi="Times New Roman"/>
                <w:color w:val="000000"/>
                <w:sz w:val="28"/>
                <w:szCs w:val="28"/>
              </w:rPr>
              <w:t>п</w:t>
            </w:r>
            <w:proofErr w:type="spellEnd"/>
            <w:proofErr w:type="gramEnd"/>
            <w:r>
              <w:rPr>
                <w:rStyle w:val="10pt"/>
                <w:rFonts w:ascii="Times New Roman" w:hAnsi="Times New Roman"/>
                <w:color w:val="000000"/>
                <w:sz w:val="28"/>
                <w:szCs w:val="28"/>
              </w:rPr>
              <w:t>/</w:t>
            </w:r>
            <w:proofErr w:type="spellStart"/>
            <w:r>
              <w:rPr>
                <w:rStyle w:val="10pt"/>
                <w:rFonts w:ascii="Times New Roman" w:hAnsi="Times New Roman"/>
                <w:color w:val="000000"/>
                <w:sz w:val="28"/>
                <w:szCs w:val="28"/>
              </w:rPr>
              <w:t>п</w:t>
            </w:r>
            <w:proofErr w:type="spellEnd"/>
          </w:p>
        </w:tc>
        <w:tc>
          <w:tcPr>
            <w:tcW w:w="1476" w:type="dxa"/>
            <w:tcBorders>
              <w:top w:val="single" w:sz="4" w:space="0" w:color="auto"/>
              <w:left w:val="single" w:sz="4" w:space="0" w:color="auto"/>
              <w:bottom w:val="nil"/>
              <w:right w:val="nil"/>
            </w:tcBorders>
            <w:shd w:val="clear" w:color="auto" w:fill="FFFFFF"/>
            <w:vAlign w:val="center"/>
            <w:hideMark/>
          </w:tcPr>
          <w:p w:rsidR="00C92F23" w:rsidRDefault="00C92F23">
            <w:pPr>
              <w:pStyle w:val="a3"/>
              <w:spacing w:after="0"/>
              <w:jc w:val="center"/>
              <w:rPr>
                <w:sz w:val="28"/>
                <w:szCs w:val="28"/>
              </w:rPr>
            </w:pPr>
            <w:r>
              <w:rPr>
                <w:rStyle w:val="10pt"/>
                <w:rFonts w:ascii="Times New Roman" w:hAnsi="Times New Roman"/>
                <w:color w:val="000000"/>
                <w:sz w:val="28"/>
                <w:szCs w:val="28"/>
              </w:rPr>
              <w:t>Фамилия, имя, отчество</w:t>
            </w:r>
          </w:p>
        </w:tc>
        <w:tc>
          <w:tcPr>
            <w:tcW w:w="1505" w:type="dxa"/>
            <w:tcBorders>
              <w:top w:val="single" w:sz="4" w:space="0" w:color="auto"/>
              <w:left w:val="single" w:sz="4" w:space="0" w:color="auto"/>
              <w:bottom w:val="nil"/>
              <w:right w:val="nil"/>
            </w:tcBorders>
            <w:shd w:val="clear" w:color="auto" w:fill="FFFFFF"/>
            <w:vAlign w:val="center"/>
            <w:hideMark/>
          </w:tcPr>
          <w:p w:rsidR="00C92F23" w:rsidRDefault="00C92F23">
            <w:pPr>
              <w:pStyle w:val="a3"/>
              <w:spacing w:after="0"/>
              <w:jc w:val="center"/>
              <w:rPr>
                <w:sz w:val="28"/>
                <w:szCs w:val="28"/>
              </w:rPr>
            </w:pPr>
            <w:r>
              <w:rPr>
                <w:rStyle w:val="10pt"/>
                <w:rFonts w:ascii="Times New Roman" w:hAnsi="Times New Roman"/>
                <w:color w:val="000000"/>
                <w:sz w:val="28"/>
                <w:szCs w:val="28"/>
              </w:rPr>
              <w:t>Дата</w:t>
            </w:r>
          </w:p>
          <w:p w:rsidR="00C92F23" w:rsidRDefault="00C92F23">
            <w:pPr>
              <w:pStyle w:val="a3"/>
              <w:spacing w:before="120" w:after="0"/>
              <w:jc w:val="center"/>
              <w:rPr>
                <w:sz w:val="28"/>
                <w:szCs w:val="28"/>
              </w:rPr>
            </w:pPr>
            <w:r>
              <w:rPr>
                <w:rStyle w:val="10pt"/>
                <w:rFonts w:ascii="Times New Roman" w:hAnsi="Times New Roman"/>
                <w:color w:val="000000"/>
                <w:sz w:val="28"/>
                <w:szCs w:val="28"/>
              </w:rPr>
              <w:t>рождения</w:t>
            </w:r>
          </w:p>
        </w:tc>
        <w:tc>
          <w:tcPr>
            <w:tcW w:w="1771" w:type="dxa"/>
            <w:tcBorders>
              <w:top w:val="single" w:sz="4" w:space="0" w:color="auto"/>
              <w:left w:val="single" w:sz="4" w:space="0" w:color="auto"/>
              <w:bottom w:val="nil"/>
              <w:right w:val="nil"/>
            </w:tcBorders>
            <w:shd w:val="clear" w:color="auto" w:fill="FFFFFF"/>
            <w:vAlign w:val="center"/>
            <w:hideMark/>
          </w:tcPr>
          <w:p w:rsidR="00C92F23" w:rsidRDefault="00C92F23">
            <w:pPr>
              <w:pStyle w:val="a3"/>
              <w:spacing w:after="0"/>
              <w:ind w:left="280"/>
              <w:jc w:val="center"/>
              <w:rPr>
                <w:sz w:val="28"/>
                <w:szCs w:val="28"/>
              </w:rPr>
            </w:pPr>
            <w:r>
              <w:rPr>
                <w:rStyle w:val="10pt"/>
                <w:rFonts w:ascii="Times New Roman" w:hAnsi="Times New Roman"/>
                <w:color w:val="000000"/>
                <w:sz w:val="28"/>
                <w:szCs w:val="28"/>
              </w:rPr>
              <w:t>Адрес места жительства</w:t>
            </w:r>
          </w:p>
        </w:tc>
        <w:tc>
          <w:tcPr>
            <w:tcW w:w="1706" w:type="dxa"/>
            <w:tcBorders>
              <w:top w:val="single" w:sz="4" w:space="0" w:color="auto"/>
              <w:left w:val="single" w:sz="4" w:space="0" w:color="auto"/>
              <w:bottom w:val="nil"/>
              <w:right w:val="nil"/>
            </w:tcBorders>
            <w:shd w:val="clear" w:color="auto" w:fill="FFFFFF"/>
            <w:vAlign w:val="bottom"/>
            <w:hideMark/>
          </w:tcPr>
          <w:p w:rsidR="00C92F23" w:rsidRDefault="00C92F23">
            <w:pPr>
              <w:pStyle w:val="a3"/>
              <w:spacing w:after="0"/>
              <w:jc w:val="center"/>
              <w:rPr>
                <w:sz w:val="28"/>
                <w:szCs w:val="28"/>
              </w:rPr>
            </w:pPr>
            <w:r>
              <w:rPr>
                <w:rStyle w:val="10pt"/>
                <w:rFonts w:ascii="Times New Roman" w:hAnsi="Times New Roman"/>
                <w:color w:val="000000"/>
                <w:sz w:val="28"/>
                <w:szCs w:val="28"/>
              </w:rPr>
              <w:t>Серия и номер паспорта или документа, заменяющего паспорт гражданина</w:t>
            </w:r>
          </w:p>
        </w:tc>
        <w:tc>
          <w:tcPr>
            <w:tcW w:w="1102" w:type="dxa"/>
            <w:tcBorders>
              <w:top w:val="single" w:sz="4" w:space="0" w:color="auto"/>
              <w:left w:val="single" w:sz="4" w:space="0" w:color="auto"/>
              <w:bottom w:val="nil"/>
              <w:right w:val="nil"/>
            </w:tcBorders>
            <w:shd w:val="clear" w:color="auto" w:fill="FFFFFF"/>
            <w:vAlign w:val="center"/>
            <w:hideMark/>
          </w:tcPr>
          <w:p w:rsidR="00C92F23" w:rsidRDefault="00C92F23">
            <w:pPr>
              <w:pStyle w:val="a3"/>
              <w:spacing w:after="0"/>
              <w:jc w:val="center"/>
              <w:rPr>
                <w:sz w:val="28"/>
                <w:szCs w:val="28"/>
              </w:rPr>
            </w:pPr>
            <w:r>
              <w:rPr>
                <w:rStyle w:val="10pt"/>
                <w:rFonts w:ascii="Times New Roman" w:hAnsi="Times New Roman"/>
                <w:color w:val="000000"/>
                <w:sz w:val="28"/>
                <w:szCs w:val="28"/>
              </w:rPr>
              <w:t>Дата</w:t>
            </w:r>
          </w:p>
          <w:p w:rsidR="00C92F23" w:rsidRDefault="00C92F23">
            <w:pPr>
              <w:pStyle w:val="a3"/>
              <w:spacing w:after="0"/>
              <w:jc w:val="center"/>
              <w:rPr>
                <w:sz w:val="28"/>
                <w:szCs w:val="28"/>
              </w:rPr>
            </w:pPr>
            <w:r>
              <w:rPr>
                <w:rStyle w:val="10pt"/>
                <w:rFonts w:ascii="Times New Roman" w:hAnsi="Times New Roman"/>
                <w:color w:val="000000"/>
                <w:sz w:val="28"/>
                <w:szCs w:val="28"/>
              </w:rPr>
              <w:t>внесения</w:t>
            </w:r>
          </w:p>
          <w:p w:rsidR="00C92F23" w:rsidRDefault="00C92F23">
            <w:pPr>
              <w:pStyle w:val="a3"/>
              <w:spacing w:after="0"/>
              <w:jc w:val="center"/>
              <w:rPr>
                <w:sz w:val="28"/>
                <w:szCs w:val="28"/>
              </w:rPr>
            </w:pPr>
            <w:r>
              <w:rPr>
                <w:rStyle w:val="10pt"/>
                <w:rFonts w:ascii="Times New Roman" w:hAnsi="Times New Roman"/>
                <w:color w:val="000000"/>
                <w:sz w:val="28"/>
                <w:szCs w:val="28"/>
              </w:rPr>
              <w:t>подписи</w:t>
            </w:r>
          </w:p>
        </w:tc>
        <w:tc>
          <w:tcPr>
            <w:tcW w:w="1418" w:type="dxa"/>
            <w:tcBorders>
              <w:top w:val="single" w:sz="4" w:space="0" w:color="auto"/>
              <w:left w:val="single" w:sz="4" w:space="0" w:color="auto"/>
              <w:bottom w:val="nil"/>
              <w:right w:val="single" w:sz="4" w:space="0" w:color="auto"/>
            </w:tcBorders>
            <w:shd w:val="clear" w:color="auto" w:fill="FFFFFF"/>
            <w:vAlign w:val="center"/>
            <w:hideMark/>
          </w:tcPr>
          <w:p w:rsidR="00C92F23" w:rsidRDefault="00C92F23">
            <w:pPr>
              <w:pStyle w:val="a3"/>
              <w:spacing w:after="0"/>
              <w:ind w:left="160"/>
              <w:jc w:val="center"/>
              <w:rPr>
                <w:sz w:val="28"/>
                <w:szCs w:val="28"/>
              </w:rPr>
            </w:pPr>
            <w:r>
              <w:rPr>
                <w:rStyle w:val="10pt"/>
                <w:rFonts w:ascii="Times New Roman" w:hAnsi="Times New Roman"/>
                <w:color w:val="000000"/>
                <w:sz w:val="28"/>
                <w:szCs w:val="28"/>
              </w:rPr>
              <w:t>Подпись</w:t>
            </w:r>
          </w:p>
        </w:tc>
      </w:tr>
      <w:tr w:rsidR="00C92F23" w:rsidTr="00C92F23">
        <w:trPr>
          <w:trHeight w:hRule="exact" w:val="292"/>
        </w:trPr>
        <w:tc>
          <w:tcPr>
            <w:tcW w:w="662"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476"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505"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771"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706"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102"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418" w:type="dxa"/>
            <w:tcBorders>
              <w:top w:val="single" w:sz="4" w:space="0" w:color="auto"/>
              <w:left w:val="single" w:sz="4" w:space="0" w:color="auto"/>
              <w:bottom w:val="nil"/>
              <w:right w:val="single" w:sz="4" w:space="0" w:color="auto"/>
            </w:tcBorders>
            <w:shd w:val="clear" w:color="auto" w:fill="FFFFFF"/>
          </w:tcPr>
          <w:p w:rsidR="00C92F23" w:rsidRDefault="00C92F23">
            <w:pPr>
              <w:jc w:val="both"/>
              <w:rPr>
                <w:szCs w:val="28"/>
              </w:rPr>
            </w:pPr>
          </w:p>
        </w:tc>
      </w:tr>
      <w:tr w:rsidR="00C92F23" w:rsidTr="00C92F23">
        <w:trPr>
          <w:trHeight w:hRule="exact" w:val="292"/>
        </w:trPr>
        <w:tc>
          <w:tcPr>
            <w:tcW w:w="662"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476"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505"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771"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706"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102"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418" w:type="dxa"/>
            <w:tcBorders>
              <w:top w:val="single" w:sz="4" w:space="0" w:color="auto"/>
              <w:left w:val="single" w:sz="4" w:space="0" w:color="auto"/>
              <w:bottom w:val="nil"/>
              <w:right w:val="single" w:sz="4" w:space="0" w:color="auto"/>
            </w:tcBorders>
            <w:shd w:val="clear" w:color="auto" w:fill="FFFFFF"/>
          </w:tcPr>
          <w:p w:rsidR="00C92F23" w:rsidRDefault="00C92F23">
            <w:pPr>
              <w:jc w:val="both"/>
              <w:rPr>
                <w:szCs w:val="28"/>
              </w:rPr>
            </w:pPr>
          </w:p>
        </w:tc>
      </w:tr>
      <w:tr w:rsidR="00C92F23" w:rsidTr="00C92F23">
        <w:trPr>
          <w:trHeight w:hRule="exact" w:val="284"/>
        </w:trPr>
        <w:tc>
          <w:tcPr>
            <w:tcW w:w="662"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476"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505"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771"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706"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102"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418" w:type="dxa"/>
            <w:tcBorders>
              <w:top w:val="single" w:sz="4" w:space="0" w:color="auto"/>
              <w:left w:val="single" w:sz="4" w:space="0" w:color="auto"/>
              <w:bottom w:val="nil"/>
              <w:right w:val="single" w:sz="4" w:space="0" w:color="auto"/>
            </w:tcBorders>
            <w:shd w:val="clear" w:color="auto" w:fill="FFFFFF"/>
          </w:tcPr>
          <w:p w:rsidR="00C92F23" w:rsidRDefault="00C92F23">
            <w:pPr>
              <w:jc w:val="both"/>
              <w:rPr>
                <w:szCs w:val="28"/>
              </w:rPr>
            </w:pPr>
          </w:p>
        </w:tc>
      </w:tr>
      <w:tr w:rsidR="00C92F23" w:rsidTr="00C92F23">
        <w:trPr>
          <w:trHeight w:hRule="exact" w:val="299"/>
        </w:trPr>
        <w:tc>
          <w:tcPr>
            <w:tcW w:w="662"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476"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505"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771"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706"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102"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418" w:type="dxa"/>
            <w:tcBorders>
              <w:top w:val="single" w:sz="4" w:space="0" w:color="auto"/>
              <w:left w:val="single" w:sz="4" w:space="0" w:color="auto"/>
              <w:bottom w:val="nil"/>
              <w:right w:val="single" w:sz="4" w:space="0" w:color="auto"/>
            </w:tcBorders>
            <w:shd w:val="clear" w:color="auto" w:fill="FFFFFF"/>
          </w:tcPr>
          <w:p w:rsidR="00C92F23" w:rsidRDefault="00C92F23">
            <w:pPr>
              <w:jc w:val="both"/>
              <w:rPr>
                <w:szCs w:val="28"/>
              </w:rPr>
            </w:pPr>
          </w:p>
        </w:tc>
      </w:tr>
      <w:tr w:rsidR="00C92F23" w:rsidTr="00C92F23">
        <w:trPr>
          <w:trHeight w:hRule="exact" w:val="288"/>
        </w:trPr>
        <w:tc>
          <w:tcPr>
            <w:tcW w:w="662"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476"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505"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771"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706"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102"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418" w:type="dxa"/>
            <w:tcBorders>
              <w:top w:val="single" w:sz="4" w:space="0" w:color="auto"/>
              <w:left w:val="single" w:sz="4" w:space="0" w:color="auto"/>
              <w:bottom w:val="nil"/>
              <w:right w:val="single" w:sz="4" w:space="0" w:color="auto"/>
            </w:tcBorders>
            <w:shd w:val="clear" w:color="auto" w:fill="FFFFFF"/>
          </w:tcPr>
          <w:p w:rsidR="00C92F23" w:rsidRDefault="00C92F23">
            <w:pPr>
              <w:jc w:val="both"/>
              <w:rPr>
                <w:szCs w:val="28"/>
              </w:rPr>
            </w:pPr>
          </w:p>
        </w:tc>
      </w:tr>
      <w:tr w:rsidR="00C92F23" w:rsidTr="00C92F23">
        <w:trPr>
          <w:trHeight w:hRule="exact" w:val="292"/>
        </w:trPr>
        <w:tc>
          <w:tcPr>
            <w:tcW w:w="662"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476"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505"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771"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706"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102"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418" w:type="dxa"/>
            <w:tcBorders>
              <w:top w:val="single" w:sz="4" w:space="0" w:color="auto"/>
              <w:left w:val="single" w:sz="4" w:space="0" w:color="auto"/>
              <w:bottom w:val="nil"/>
              <w:right w:val="single" w:sz="4" w:space="0" w:color="auto"/>
            </w:tcBorders>
            <w:shd w:val="clear" w:color="auto" w:fill="FFFFFF"/>
          </w:tcPr>
          <w:p w:rsidR="00C92F23" w:rsidRDefault="00C92F23">
            <w:pPr>
              <w:jc w:val="both"/>
              <w:rPr>
                <w:szCs w:val="28"/>
              </w:rPr>
            </w:pPr>
          </w:p>
        </w:tc>
      </w:tr>
      <w:tr w:rsidR="00C92F23" w:rsidTr="00C92F23">
        <w:trPr>
          <w:trHeight w:hRule="exact" w:val="288"/>
        </w:trPr>
        <w:tc>
          <w:tcPr>
            <w:tcW w:w="662"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476"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505"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771"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706"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102"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418" w:type="dxa"/>
            <w:tcBorders>
              <w:top w:val="single" w:sz="4" w:space="0" w:color="auto"/>
              <w:left w:val="single" w:sz="4" w:space="0" w:color="auto"/>
              <w:bottom w:val="nil"/>
              <w:right w:val="single" w:sz="4" w:space="0" w:color="auto"/>
            </w:tcBorders>
            <w:shd w:val="clear" w:color="auto" w:fill="FFFFFF"/>
          </w:tcPr>
          <w:p w:rsidR="00C92F23" w:rsidRDefault="00C92F23">
            <w:pPr>
              <w:jc w:val="both"/>
              <w:rPr>
                <w:szCs w:val="28"/>
              </w:rPr>
            </w:pPr>
          </w:p>
        </w:tc>
      </w:tr>
      <w:tr w:rsidR="00C92F23" w:rsidTr="00C92F23">
        <w:trPr>
          <w:trHeight w:hRule="exact" w:val="292"/>
        </w:trPr>
        <w:tc>
          <w:tcPr>
            <w:tcW w:w="662"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476"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505"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771"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706"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102"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418" w:type="dxa"/>
            <w:tcBorders>
              <w:top w:val="single" w:sz="4" w:space="0" w:color="auto"/>
              <w:left w:val="single" w:sz="4" w:space="0" w:color="auto"/>
              <w:bottom w:val="nil"/>
              <w:right w:val="single" w:sz="4" w:space="0" w:color="auto"/>
            </w:tcBorders>
            <w:shd w:val="clear" w:color="auto" w:fill="FFFFFF"/>
          </w:tcPr>
          <w:p w:rsidR="00C92F23" w:rsidRDefault="00C92F23">
            <w:pPr>
              <w:jc w:val="both"/>
              <w:rPr>
                <w:szCs w:val="28"/>
              </w:rPr>
            </w:pPr>
          </w:p>
        </w:tc>
      </w:tr>
      <w:tr w:rsidR="00C92F23" w:rsidTr="00C92F23">
        <w:trPr>
          <w:trHeight w:hRule="exact" w:val="288"/>
        </w:trPr>
        <w:tc>
          <w:tcPr>
            <w:tcW w:w="662"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476"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505"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771"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706"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102"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418" w:type="dxa"/>
            <w:tcBorders>
              <w:top w:val="single" w:sz="4" w:space="0" w:color="auto"/>
              <w:left w:val="single" w:sz="4" w:space="0" w:color="auto"/>
              <w:bottom w:val="nil"/>
              <w:right w:val="single" w:sz="4" w:space="0" w:color="auto"/>
            </w:tcBorders>
            <w:shd w:val="clear" w:color="auto" w:fill="FFFFFF"/>
          </w:tcPr>
          <w:p w:rsidR="00C92F23" w:rsidRDefault="00C92F23">
            <w:pPr>
              <w:jc w:val="both"/>
              <w:rPr>
                <w:szCs w:val="28"/>
              </w:rPr>
            </w:pPr>
          </w:p>
        </w:tc>
      </w:tr>
      <w:tr w:rsidR="00C92F23" w:rsidTr="00C92F23">
        <w:trPr>
          <w:trHeight w:hRule="exact" w:val="295"/>
        </w:trPr>
        <w:tc>
          <w:tcPr>
            <w:tcW w:w="662"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476"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505"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771"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706"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102"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418" w:type="dxa"/>
            <w:tcBorders>
              <w:top w:val="single" w:sz="4" w:space="0" w:color="auto"/>
              <w:left w:val="single" w:sz="4" w:space="0" w:color="auto"/>
              <w:bottom w:val="nil"/>
              <w:right w:val="single" w:sz="4" w:space="0" w:color="auto"/>
            </w:tcBorders>
            <w:shd w:val="clear" w:color="auto" w:fill="FFFFFF"/>
          </w:tcPr>
          <w:p w:rsidR="00C92F23" w:rsidRDefault="00C92F23">
            <w:pPr>
              <w:jc w:val="both"/>
              <w:rPr>
                <w:szCs w:val="28"/>
              </w:rPr>
            </w:pPr>
          </w:p>
        </w:tc>
      </w:tr>
      <w:tr w:rsidR="00C92F23" w:rsidTr="00C92F23">
        <w:trPr>
          <w:trHeight w:hRule="exact" w:val="288"/>
        </w:trPr>
        <w:tc>
          <w:tcPr>
            <w:tcW w:w="662"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476"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505"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771"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706"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102"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418" w:type="dxa"/>
            <w:tcBorders>
              <w:top w:val="single" w:sz="4" w:space="0" w:color="auto"/>
              <w:left w:val="single" w:sz="4" w:space="0" w:color="auto"/>
              <w:bottom w:val="nil"/>
              <w:right w:val="single" w:sz="4" w:space="0" w:color="auto"/>
            </w:tcBorders>
            <w:shd w:val="clear" w:color="auto" w:fill="FFFFFF"/>
          </w:tcPr>
          <w:p w:rsidR="00C92F23" w:rsidRDefault="00C92F23">
            <w:pPr>
              <w:jc w:val="both"/>
              <w:rPr>
                <w:szCs w:val="28"/>
              </w:rPr>
            </w:pPr>
          </w:p>
        </w:tc>
      </w:tr>
      <w:tr w:rsidR="00C92F23" w:rsidTr="00C92F23">
        <w:trPr>
          <w:trHeight w:hRule="exact" w:val="292"/>
        </w:trPr>
        <w:tc>
          <w:tcPr>
            <w:tcW w:w="662"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476"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505"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771"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706"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102"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418" w:type="dxa"/>
            <w:tcBorders>
              <w:top w:val="single" w:sz="4" w:space="0" w:color="auto"/>
              <w:left w:val="single" w:sz="4" w:space="0" w:color="auto"/>
              <w:bottom w:val="nil"/>
              <w:right w:val="single" w:sz="4" w:space="0" w:color="auto"/>
            </w:tcBorders>
            <w:shd w:val="clear" w:color="auto" w:fill="FFFFFF"/>
          </w:tcPr>
          <w:p w:rsidR="00C92F23" w:rsidRDefault="00C92F23">
            <w:pPr>
              <w:jc w:val="both"/>
              <w:rPr>
                <w:szCs w:val="28"/>
              </w:rPr>
            </w:pPr>
          </w:p>
        </w:tc>
      </w:tr>
      <w:tr w:rsidR="00C92F23" w:rsidTr="00C92F23">
        <w:trPr>
          <w:trHeight w:hRule="exact" w:val="288"/>
        </w:trPr>
        <w:tc>
          <w:tcPr>
            <w:tcW w:w="662"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476"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505"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771"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706"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102"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418" w:type="dxa"/>
            <w:tcBorders>
              <w:top w:val="single" w:sz="4" w:space="0" w:color="auto"/>
              <w:left w:val="single" w:sz="4" w:space="0" w:color="auto"/>
              <w:bottom w:val="nil"/>
              <w:right w:val="single" w:sz="4" w:space="0" w:color="auto"/>
            </w:tcBorders>
            <w:shd w:val="clear" w:color="auto" w:fill="FFFFFF"/>
          </w:tcPr>
          <w:p w:rsidR="00C92F23" w:rsidRDefault="00C92F23">
            <w:pPr>
              <w:jc w:val="both"/>
              <w:rPr>
                <w:szCs w:val="28"/>
              </w:rPr>
            </w:pPr>
          </w:p>
        </w:tc>
      </w:tr>
      <w:tr w:rsidR="00C92F23" w:rsidTr="00C92F23">
        <w:trPr>
          <w:trHeight w:hRule="exact" w:val="292"/>
        </w:trPr>
        <w:tc>
          <w:tcPr>
            <w:tcW w:w="662"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476"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505"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771"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706"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102"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418" w:type="dxa"/>
            <w:tcBorders>
              <w:top w:val="single" w:sz="4" w:space="0" w:color="auto"/>
              <w:left w:val="single" w:sz="4" w:space="0" w:color="auto"/>
              <w:bottom w:val="nil"/>
              <w:right w:val="single" w:sz="4" w:space="0" w:color="auto"/>
            </w:tcBorders>
            <w:shd w:val="clear" w:color="auto" w:fill="FFFFFF"/>
          </w:tcPr>
          <w:p w:rsidR="00C92F23" w:rsidRDefault="00C92F23">
            <w:pPr>
              <w:jc w:val="both"/>
              <w:rPr>
                <w:szCs w:val="28"/>
              </w:rPr>
            </w:pPr>
          </w:p>
        </w:tc>
      </w:tr>
      <w:tr w:rsidR="00C92F23" w:rsidTr="00C92F23">
        <w:trPr>
          <w:trHeight w:hRule="exact" w:val="288"/>
        </w:trPr>
        <w:tc>
          <w:tcPr>
            <w:tcW w:w="662"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476"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505"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771"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706"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102"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418" w:type="dxa"/>
            <w:tcBorders>
              <w:top w:val="single" w:sz="4" w:space="0" w:color="auto"/>
              <w:left w:val="single" w:sz="4" w:space="0" w:color="auto"/>
              <w:bottom w:val="nil"/>
              <w:right w:val="single" w:sz="4" w:space="0" w:color="auto"/>
            </w:tcBorders>
            <w:shd w:val="clear" w:color="auto" w:fill="FFFFFF"/>
          </w:tcPr>
          <w:p w:rsidR="00C92F23" w:rsidRDefault="00C92F23">
            <w:pPr>
              <w:jc w:val="both"/>
              <w:rPr>
                <w:szCs w:val="28"/>
              </w:rPr>
            </w:pPr>
          </w:p>
        </w:tc>
      </w:tr>
      <w:tr w:rsidR="00C92F23" w:rsidTr="00C92F23">
        <w:trPr>
          <w:trHeight w:hRule="exact" w:val="292"/>
        </w:trPr>
        <w:tc>
          <w:tcPr>
            <w:tcW w:w="662"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476"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505"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771"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706"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102"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418" w:type="dxa"/>
            <w:tcBorders>
              <w:top w:val="single" w:sz="4" w:space="0" w:color="auto"/>
              <w:left w:val="single" w:sz="4" w:space="0" w:color="auto"/>
              <w:bottom w:val="nil"/>
              <w:right w:val="single" w:sz="4" w:space="0" w:color="auto"/>
            </w:tcBorders>
            <w:shd w:val="clear" w:color="auto" w:fill="FFFFFF"/>
          </w:tcPr>
          <w:p w:rsidR="00C92F23" w:rsidRDefault="00C92F23">
            <w:pPr>
              <w:jc w:val="both"/>
              <w:rPr>
                <w:szCs w:val="28"/>
              </w:rPr>
            </w:pPr>
          </w:p>
        </w:tc>
      </w:tr>
      <w:tr w:rsidR="00C92F23" w:rsidTr="00C92F23">
        <w:trPr>
          <w:trHeight w:hRule="exact" w:val="292"/>
        </w:trPr>
        <w:tc>
          <w:tcPr>
            <w:tcW w:w="662"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476"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505"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771"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706"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102"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418" w:type="dxa"/>
            <w:tcBorders>
              <w:top w:val="single" w:sz="4" w:space="0" w:color="auto"/>
              <w:left w:val="single" w:sz="4" w:space="0" w:color="auto"/>
              <w:bottom w:val="nil"/>
              <w:right w:val="single" w:sz="4" w:space="0" w:color="auto"/>
            </w:tcBorders>
            <w:shd w:val="clear" w:color="auto" w:fill="FFFFFF"/>
          </w:tcPr>
          <w:p w:rsidR="00C92F23" w:rsidRDefault="00C92F23">
            <w:pPr>
              <w:jc w:val="both"/>
              <w:rPr>
                <w:szCs w:val="28"/>
              </w:rPr>
            </w:pPr>
          </w:p>
        </w:tc>
      </w:tr>
      <w:tr w:rsidR="00C92F23" w:rsidTr="00C92F23">
        <w:trPr>
          <w:trHeight w:hRule="exact" w:val="284"/>
        </w:trPr>
        <w:tc>
          <w:tcPr>
            <w:tcW w:w="662"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476"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505"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771"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706"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102"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418" w:type="dxa"/>
            <w:tcBorders>
              <w:top w:val="single" w:sz="4" w:space="0" w:color="auto"/>
              <w:left w:val="single" w:sz="4" w:space="0" w:color="auto"/>
              <w:bottom w:val="nil"/>
              <w:right w:val="single" w:sz="4" w:space="0" w:color="auto"/>
            </w:tcBorders>
            <w:shd w:val="clear" w:color="auto" w:fill="FFFFFF"/>
          </w:tcPr>
          <w:p w:rsidR="00C92F23" w:rsidRDefault="00C92F23">
            <w:pPr>
              <w:jc w:val="both"/>
              <w:rPr>
                <w:szCs w:val="28"/>
              </w:rPr>
            </w:pPr>
          </w:p>
        </w:tc>
      </w:tr>
      <w:tr w:rsidR="00C92F23" w:rsidTr="00C92F23">
        <w:trPr>
          <w:trHeight w:hRule="exact" w:val="292"/>
        </w:trPr>
        <w:tc>
          <w:tcPr>
            <w:tcW w:w="662"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476"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505"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771"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706"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102"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418" w:type="dxa"/>
            <w:tcBorders>
              <w:top w:val="single" w:sz="4" w:space="0" w:color="auto"/>
              <w:left w:val="single" w:sz="4" w:space="0" w:color="auto"/>
              <w:bottom w:val="nil"/>
              <w:right w:val="single" w:sz="4" w:space="0" w:color="auto"/>
            </w:tcBorders>
            <w:shd w:val="clear" w:color="auto" w:fill="FFFFFF"/>
          </w:tcPr>
          <w:p w:rsidR="00C92F23" w:rsidRDefault="00C92F23">
            <w:pPr>
              <w:jc w:val="both"/>
              <w:rPr>
                <w:szCs w:val="28"/>
              </w:rPr>
            </w:pPr>
          </w:p>
        </w:tc>
      </w:tr>
      <w:tr w:rsidR="00C92F23" w:rsidTr="00C92F23">
        <w:trPr>
          <w:trHeight w:hRule="exact" w:val="292"/>
        </w:trPr>
        <w:tc>
          <w:tcPr>
            <w:tcW w:w="662"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476"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505"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771"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706"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102"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418" w:type="dxa"/>
            <w:tcBorders>
              <w:top w:val="single" w:sz="4" w:space="0" w:color="auto"/>
              <w:left w:val="single" w:sz="4" w:space="0" w:color="auto"/>
              <w:bottom w:val="nil"/>
              <w:right w:val="single" w:sz="4" w:space="0" w:color="auto"/>
            </w:tcBorders>
            <w:shd w:val="clear" w:color="auto" w:fill="FFFFFF"/>
          </w:tcPr>
          <w:p w:rsidR="00C92F23" w:rsidRDefault="00C92F23">
            <w:pPr>
              <w:jc w:val="both"/>
              <w:rPr>
                <w:szCs w:val="28"/>
              </w:rPr>
            </w:pPr>
          </w:p>
        </w:tc>
      </w:tr>
      <w:tr w:rsidR="00C92F23" w:rsidTr="00C92F23">
        <w:trPr>
          <w:trHeight w:hRule="exact" w:val="288"/>
        </w:trPr>
        <w:tc>
          <w:tcPr>
            <w:tcW w:w="662"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476"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505"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771"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706"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102"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418" w:type="dxa"/>
            <w:tcBorders>
              <w:top w:val="single" w:sz="4" w:space="0" w:color="auto"/>
              <w:left w:val="single" w:sz="4" w:space="0" w:color="auto"/>
              <w:bottom w:val="nil"/>
              <w:right w:val="single" w:sz="4" w:space="0" w:color="auto"/>
            </w:tcBorders>
            <w:shd w:val="clear" w:color="auto" w:fill="FFFFFF"/>
          </w:tcPr>
          <w:p w:rsidR="00C92F23" w:rsidRDefault="00C92F23">
            <w:pPr>
              <w:jc w:val="both"/>
              <w:rPr>
                <w:szCs w:val="28"/>
              </w:rPr>
            </w:pPr>
          </w:p>
        </w:tc>
      </w:tr>
      <w:tr w:rsidR="00C92F23" w:rsidTr="00C92F23">
        <w:trPr>
          <w:trHeight w:hRule="exact" w:val="292"/>
        </w:trPr>
        <w:tc>
          <w:tcPr>
            <w:tcW w:w="662"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476"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505"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771"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706"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102"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418" w:type="dxa"/>
            <w:tcBorders>
              <w:top w:val="single" w:sz="4" w:space="0" w:color="auto"/>
              <w:left w:val="single" w:sz="4" w:space="0" w:color="auto"/>
              <w:bottom w:val="nil"/>
              <w:right w:val="single" w:sz="4" w:space="0" w:color="auto"/>
            </w:tcBorders>
            <w:shd w:val="clear" w:color="auto" w:fill="FFFFFF"/>
          </w:tcPr>
          <w:p w:rsidR="00C92F23" w:rsidRDefault="00C92F23">
            <w:pPr>
              <w:jc w:val="both"/>
              <w:rPr>
                <w:szCs w:val="28"/>
              </w:rPr>
            </w:pPr>
          </w:p>
        </w:tc>
      </w:tr>
      <w:tr w:rsidR="00C92F23" w:rsidTr="00C92F23">
        <w:trPr>
          <w:trHeight w:hRule="exact" w:val="292"/>
        </w:trPr>
        <w:tc>
          <w:tcPr>
            <w:tcW w:w="662"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476"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505"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771"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706"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102"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418" w:type="dxa"/>
            <w:tcBorders>
              <w:top w:val="single" w:sz="4" w:space="0" w:color="auto"/>
              <w:left w:val="single" w:sz="4" w:space="0" w:color="auto"/>
              <w:bottom w:val="nil"/>
              <w:right w:val="single" w:sz="4" w:space="0" w:color="auto"/>
            </w:tcBorders>
            <w:shd w:val="clear" w:color="auto" w:fill="FFFFFF"/>
          </w:tcPr>
          <w:p w:rsidR="00C92F23" w:rsidRDefault="00C92F23">
            <w:pPr>
              <w:jc w:val="both"/>
              <w:rPr>
                <w:szCs w:val="28"/>
              </w:rPr>
            </w:pPr>
          </w:p>
        </w:tc>
      </w:tr>
      <w:tr w:rsidR="00C92F23" w:rsidTr="00C92F23">
        <w:trPr>
          <w:trHeight w:hRule="exact" w:val="302"/>
        </w:trPr>
        <w:tc>
          <w:tcPr>
            <w:tcW w:w="662" w:type="dxa"/>
            <w:tcBorders>
              <w:top w:val="single" w:sz="4" w:space="0" w:color="auto"/>
              <w:left w:val="single" w:sz="4" w:space="0" w:color="auto"/>
              <w:bottom w:val="single" w:sz="4" w:space="0" w:color="auto"/>
              <w:right w:val="nil"/>
            </w:tcBorders>
            <w:shd w:val="clear" w:color="auto" w:fill="FFFFFF"/>
          </w:tcPr>
          <w:p w:rsidR="00C92F23" w:rsidRDefault="00C92F23">
            <w:pPr>
              <w:jc w:val="both"/>
              <w:rPr>
                <w:szCs w:val="28"/>
              </w:rPr>
            </w:pPr>
          </w:p>
        </w:tc>
        <w:tc>
          <w:tcPr>
            <w:tcW w:w="1476" w:type="dxa"/>
            <w:tcBorders>
              <w:top w:val="single" w:sz="4" w:space="0" w:color="auto"/>
              <w:left w:val="single" w:sz="4" w:space="0" w:color="auto"/>
              <w:bottom w:val="single" w:sz="4" w:space="0" w:color="auto"/>
              <w:right w:val="nil"/>
            </w:tcBorders>
            <w:shd w:val="clear" w:color="auto" w:fill="FFFFFF"/>
          </w:tcPr>
          <w:p w:rsidR="00C92F23" w:rsidRDefault="00C92F23">
            <w:pPr>
              <w:jc w:val="both"/>
              <w:rPr>
                <w:szCs w:val="28"/>
              </w:rPr>
            </w:pPr>
          </w:p>
        </w:tc>
        <w:tc>
          <w:tcPr>
            <w:tcW w:w="1505" w:type="dxa"/>
            <w:tcBorders>
              <w:top w:val="single" w:sz="4" w:space="0" w:color="auto"/>
              <w:left w:val="single" w:sz="4" w:space="0" w:color="auto"/>
              <w:bottom w:val="single" w:sz="4" w:space="0" w:color="auto"/>
              <w:right w:val="nil"/>
            </w:tcBorders>
            <w:shd w:val="clear" w:color="auto" w:fill="FFFFFF"/>
          </w:tcPr>
          <w:p w:rsidR="00C92F23" w:rsidRDefault="00C92F23">
            <w:pPr>
              <w:jc w:val="both"/>
              <w:rPr>
                <w:szCs w:val="28"/>
              </w:rPr>
            </w:pPr>
          </w:p>
        </w:tc>
        <w:tc>
          <w:tcPr>
            <w:tcW w:w="1771" w:type="dxa"/>
            <w:tcBorders>
              <w:top w:val="single" w:sz="4" w:space="0" w:color="auto"/>
              <w:left w:val="single" w:sz="4" w:space="0" w:color="auto"/>
              <w:bottom w:val="single" w:sz="4" w:space="0" w:color="auto"/>
              <w:right w:val="nil"/>
            </w:tcBorders>
            <w:shd w:val="clear" w:color="auto" w:fill="FFFFFF"/>
          </w:tcPr>
          <w:p w:rsidR="00C92F23" w:rsidRDefault="00C92F23">
            <w:pPr>
              <w:jc w:val="both"/>
              <w:rPr>
                <w:szCs w:val="28"/>
              </w:rPr>
            </w:pPr>
          </w:p>
        </w:tc>
        <w:tc>
          <w:tcPr>
            <w:tcW w:w="1706" w:type="dxa"/>
            <w:tcBorders>
              <w:top w:val="single" w:sz="4" w:space="0" w:color="auto"/>
              <w:left w:val="single" w:sz="4" w:space="0" w:color="auto"/>
              <w:bottom w:val="single" w:sz="4" w:space="0" w:color="auto"/>
              <w:right w:val="nil"/>
            </w:tcBorders>
            <w:shd w:val="clear" w:color="auto" w:fill="FFFFFF"/>
          </w:tcPr>
          <w:p w:rsidR="00C92F23" w:rsidRDefault="00C92F23">
            <w:pPr>
              <w:jc w:val="both"/>
              <w:rPr>
                <w:szCs w:val="28"/>
              </w:rPr>
            </w:pPr>
          </w:p>
        </w:tc>
        <w:tc>
          <w:tcPr>
            <w:tcW w:w="1102" w:type="dxa"/>
            <w:tcBorders>
              <w:top w:val="single" w:sz="4" w:space="0" w:color="auto"/>
              <w:left w:val="single" w:sz="4" w:space="0" w:color="auto"/>
              <w:bottom w:val="single" w:sz="4" w:space="0" w:color="auto"/>
              <w:right w:val="nil"/>
            </w:tcBorders>
            <w:shd w:val="clear" w:color="auto" w:fill="FFFFFF"/>
          </w:tcPr>
          <w:p w:rsidR="00C92F23" w:rsidRDefault="00C92F23">
            <w:pPr>
              <w:jc w:val="both"/>
              <w:rPr>
                <w:szCs w:val="28"/>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C92F23" w:rsidRDefault="00C92F23">
            <w:pPr>
              <w:jc w:val="both"/>
              <w:rPr>
                <w:szCs w:val="28"/>
              </w:rPr>
            </w:pPr>
          </w:p>
        </w:tc>
      </w:tr>
    </w:tbl>
    <w:p w:rsidR="00C92F23" w:rsidRDefault="00C92F23" w:rsidP="00C92F23">
      <w:pPr>
        <w:tabs>
          <w:tab w:val="left" w:pos="1020"/>
        </w:tabs>
        <w:jc w:val="both"/>
        <w:rPr>
          <w:rStyle w:val="21"/>
          <w:color w:val="000000"/>
          <w:szCs w:val="28"/>
        </w:rPr>
      </w:pPr>
    </w:p>
    <w:p w:rsidR="00C92F23" w:rsidRDefault="00C92F23" w:rsidP="00C92F23">
      <w:pPr>
        <w:tabs>
          <w:tab w:val="left" w:pos="1020"/>
        </w:tabs>
        <w:jc w:val="both"/>
        <w:rPr>
          <w:rStyle w:val="21"/>
          <w:color w:val="000000"/>
          <w:szCs w:val="28"/>
        </w:rPr>
      </w:pPr>
    </w:p>
    <w:p w:rsidR="00C92F23" w:rsidRDefault="00C92F23" w:rsidP="00C92F23">
      <w:pPr>
        <w:tabs>
          <w:tab w:val="left" w:pos="1020"/>
        </w:tabs>
        <w:jc w:val="both"/>
        <w:rPr>
          <w:rStyle w:val="21"/>
          <w:color w:val="000000"/>
          <w:szCs w:val="28"/>
        </w:rPr>
      </w:pPr>
      <w:r>
        <w:rPr>
          <w:rStyle w:val="21"/>
          <w:color w:val="000000"/>
          <w:szCs w:val="28"/>
        </w:rPr>
        <w:lastRenderedPageBreak/>
        <w:t>Удостоверяю:</w:t>
      </w:r>
    </w:p>
    <w:p w:rsidR="00C92F23" w:rsidRDefault="00C92F23" w:rsidP="00C92F23">
      <w:pPr>
        <w:tabs>
          <w:tab w:val="left" w:pos="1020"/>
        </w:tabs>
        <w:jc w:val="both"/>
        <w:rPr>
          <w:rStyle w:val="21"/>
          <w:color w:val="000000"/>
          <w:szCs w:val="28"/>
        </w:rPr>
      </w:pPr>
      <w:r>
        <w:rPr>
          <w:rStyle w:val="21"/>
          <w:color w:val="000000"/>
          <w:szCs w:val="28"/>
        </w:rPr>
        <w:t>_____________________          __________          _________________</w:t>
      </w:r>
    </w:p>
    <w:p w:rsidR="00C92F23" w:rsidRDefault="00C92F23" w:rsidP="00C92F23">
      <w:pPr>
        <w:pStyle w:val="50"/>
        <w:shd w:val="clear" w:color="auto" w:fill="auto"/>
        <w:tabs>
          <w:tab w:val="right" w:pos="5306"/>
          <w:tab w:val="right" w:pos="8121"/>
          <w:tab w:val="right" w:pos="8913"/>
        </w:tabs>
        <w:spacing w:before="0" w:after="0" w:line="240" w:lineRule="auto"/>
        <w:jc w:val="both"/>
        <w:rPr>
          <w:rFonts w:ascii="Times New Roman" w:hAnsi="Times New Roman"/>
          <w:sz w:val="28"/>
        </w:rPr>
      </w:pPr>
      <w:proofErr w:type="gramStart"/>
      <w:r>
        <w:rPr>
          <w:rStyle w:val="5"/>
          <w:rFonts w:ascii="Times New Roman" w:hAnsi="Times New Roman"/>
          <w:color w:val="000000"/>
          <w:sz w:val="28"/>
          <w:szCs w:val="28"/>
        </w:rPr>
        <w:t>(председатель, секретарь или иной член</w:t>
      </w:r>
      <w:r>
        <w:rPr>
          <w:rStyle w:val="5"/>
          <w:rFonts w:ascii="Times New Roman" w:hAnsi="Times New Roman"/>
          <w:color w:val="000000"/>
          <w:sz w:val="28"/>
          <w:szCs w:val="28"/>
        </w:rPr>
        <w:tab/>
        <w:t>(подпись)</w:t>
      </w:r>
      <w:r>
        <w:rPr>
          <w:rStyle w:val="5"/>
          <w:rFonts w:ascii="Times New Roman" w:hAnsi="Times New Roman"/>
          <w:color w:val="000000"/>
          <w:sz w:val="28"/>
          <w:szCs w:val="28"/>
        </w:rPr>
        <w:tab/>
        <w:t>(фамилия,</w:t>
      </w:r>
      <w:r>
        <w:rPr>
          <w:rStyle w:val="5"/>
          <w:rFonts w:ascii="Times New Roman" w:hAnsi="Times New Roman"/>
          <w:color w:val="000000"/>
          <w:sz w:val="28"/>
          <w:szCs w:val="28"/>
        </w:rPr>
        <w:tab/>
        <w:t>инициалы)</w:t>
      </w:r>
      <w:proofErr w:type="gramEnd"/>
    </w:p>
    <w:p w:rsidR="00C92F23" w:rsidRDefault="00C92F23" w:rsidP="00C92F23">
      <w:pPr>
        <w:pStyle w:val="50"/>
        <w:shd w:val="clear" w:color="auto" w:fill="auto"/>
        <w:spacing w:before="0" w:after="0" w:line="240" w:lineRule="auto"/>
        <w:jc w:val="both"/>
        <w:rPr>
          <w:rStyle w:val="5"/>
          <w:rFonts w:ascii="Times New Roman" w:hAnsi="Times New Roman"/>
          <w:color w:val="000000"/>
          <w:sz w:val="28"/>
          <w:szCs w:val="28"/>
        </w:rPr>
      </w:pPr>
      <w:r>
        <w:rPr>
          <w:rStyle w:val="5"/>
          <w:rFonts w:ascii="Times New Roman" w:hAnsi="Times New Roman"/>
          <w:color w:val="000000"/>
          <w:sz w:val="28"/>
          <w:szCs w:val="28"/>
        </w:rPr>
        <w:t xml:space="preserve">комиссии по организации и проведению </w:t>
      </w:r>
    </w:p>
    <w:p w:rsidR="00C92F23" w:rsidRDefault="00C92F23" w:rsidP="00C92F23">
      <w:pPr>
        <w:pStyle w:val="50"/>
        <w:shd w:val="clear" w:color="auto" w:fill="auto"/>
        <w:spacing w:before="0" w:after="0" w:line="240" w:lineRule="auto"/>
        <w:jc w:val="both"/>
      </w:pPr>
      <w:r>
        <w:rPr>
          <w:rStyle w:val="5"/>
          <w:rFonts w:ascii="Times New Roman" w:hAnsi="Times New Roman"/>
          <w:color w:val="000000"/>
          <w:sz w:val="28"/>
          <w:szCs w:val="28"/>
        </w:rPr>
        <w:t>схода граждан по вопросу самообложения)</w:t>
      </w:r>
    </w:p>
    <w:p w:rsidR="00C92F23" w:rsidRDefault="00C92F23" w:rsidP="00C92F23">
      <w:pPr>
        <w:tabs>
          <w:tab w:val="left" w:pos="1020"/>
        </w:tabs>
        <w:jc w:val="both"/>
        <w:rPr>
          <w:szCs w:val="28"/>
          <w:lang w:eastAsia="en-US"/>
        </w:rPr>
      </w:pPr>
    </w:p>
    <w:p w:rsidR="00C92F23" w:rsidRDefault="00C92F23" w:rsidP="00C92F23">
      <w:pPr>
        <w:tabs>
          <w:tab w:val="left" w:pos="1020"/>
        </w:tabs>
        <w:jc w:val="both"/>
        <w:rPr>
          <w:szCs w:val="28"/>
          <w:lang w:eastAsia="en-US"/>
        </w:rPr>
      </w:pPr>
      <w:r>
        <w:rPr>
          <w:szCs w:val="28"/>
          <w:lang w:eastAsia="en-US"/>
        </w:rPr>
        <w:t>«       »                            20____г.</w:t>
      </w:r>
    </w:p>
    <w:p w:rsidR="00C92F23" w:rsidRDefault="00C92F23" w:rsidP="00C92F23">
      <w:pPr>
        <w:tabs>
          <w:tab w:val="left" w:pos="1020"/>
        </w:tabs>
        <w:jc w:val="both"/>
        <w:rPr>
          <w:szCs w:val="28"/>
          <w:lang w:eastAsia="en-US"/>
        </w:rPr>
      </w:pPr>
    </w:p>
    <w:p w:rsidR="00C92F23" w:rsidRDefault="00C92F23" w:rsidP="00C92F23">
      <w:pPr>
        <w:tabs>
          <w:tab w:val="left" w:pos="1020"/>
        </w:tabs>
        <w:jc w:val="both"/>
        <w:rPr>
          <w:szCs w:val="28"/>
          <w:lang w:eastAsia="en-US"/>
        </w:rPr>
      </w:pPr>
    </w:p>
    <w:p w:rsidR="00C92F23" w:rsidRDefault="00C92F23" w:rsidP="00C92F23">
      <w:pPr>
        <w:tabs>
          <w:tab w:val="left" w:pos="1020"/>
        </w:tabs>
        <w:jc w:val="both"/>
        <w:rPr>
          <w:szCs w:val="28"/>
          <w:lang w:eastAsia="en-US"/>
        </w:rPr>
      </w:pPr>
    </w:p>
    <w:p w:rsidR="00C92F23" w:rsidRDefault="00C92F23" w:rsidP="00C92F23">
      <w:pPr>
        <w:pStyle w:val="a7"/>
        <w:shd w:val="clear" w:color="auto" w:fill="auto"/>
        <w:spacing w:line="240" w:lineRule="auto"/>
        <w:ind w:left="20"/>
        <w:rPr>
          <w:rStyle w:val="a6"/>
          <w:rFonts w:ascii="Times New Roman" w:hAnsi="Times New Roman"/>
          <w:color w:val="000000"/>
          <w:sz w:val="28"/>
          <w:szCs w:val="28"/>
          <w:lang w:eastAsia="ru-RU"/>
        </w:rPr>
      </w:pPr>
      <w:r>
        <w:rPr>
          <w:rStyle w:val="a6"/>
          <w:rFonts w:ascii="Times New Roman" w:hAnsi="Times New Roman"/>
          <w:color w:val="000000"/>
          <w:sz w:val="28"/>
          <w:szCs w:val="28"/>
        </w:rPr>
        <w:t>Форма</w:t>
      </w:r>
    </w:p>
    <w:p w:rsidR="00C92F23" w:rsidRDefault="00C92F23" w:rsidP="00C92F23">
      <w:pPr>
        <w:pStyle w:val="a7"/>
        <w:shd w:val="clear" w:color="auto" w:fill="auto"/>
        <w:spacing w:line="190" w:lineRule="exact"/>
        <w:ind w:left="20"/>
        <w:jc w:val="both"/>
        <w:rPr>
          <w:rStyle w:val="a6"/>
          <w:rFonts w:ascii="Times New Roman" w:hAnsi="Times New Roman"/>
          <w:color w:val="000000"/>
          <w:sz w:val="28"/>
          <w:szCs w:val="28"/>
        </w:rPr>
      </w:pPr>
    </w:p>
    <w:p w:rsidR="00C92F23" w:rsidRDefault="00C92F23" w:rsidP="00C92F23">
      <w:pPr>
        <w:pStyle w:val="a7"/>
        <w:shd w:val="clear" w:color="auto" w:fill="auto"/>
        <w:spacing w:line="190" w:lineRule="exact"/>
        <w:ind w:left="20"/>
        <w:jc w:val="both"/>
      </w:pPr>
    </w:p>
    <w:p w:rsidR="00C92F23" w:rsidRDefault="00C92F23" w:rsidP="00C92F23">
      <w:pPr>
        <w:pStyle w:val="80"/>
        <w:shd w:val="clear" w:color="auto" w:fill="auto"/>
        <w:spacing w:line="240" w:lineRule="auto"/>
        <w:ind w:left="240"/>
        <w:rPr>
          <w:rFonts w:ascii="Times New Roman" w:hAnsi="Times New Roman"/>
          <w:sz w:val="28"/>
          <w:szCs w:val="28"/>
        </w:rPr>
      </w:pPr>
      <w:r>
        <w:rPr>
          <w:rStyle w:val="8"/>
          <w:color w:val="000000"/>
          <w:sz w:val="28"/>
          <w:szCs w:val="28"/>
        </w:rPr>
        <w:t>ИНФОРМАЦИЯ</w:t>
      </w:r>
    </w:p>
    <w:p w:rsidR="00C92F23" w:rsidRDefault="00C92F23" w:rsidP="00C92F23">
      <w:pPr>
        <w:pStyle w:val="31"/>
        <w:shd w:val="clear" w:color="auto" w:fill="auto"/>
        <w:spacing w:before="0" w:after="0" w:line="240" w:lineRule="auto"/>
        <w:ind w:left="240"/>
        <w:jc w:val="center"/>
        <w:rPr>
          <w:rStyle w:val="3"/>
          <w:rFonts w:ascii="Times New Roman" w:hAnsi="Times New Roman"/>
          <w:color w:val="000000"/>
        </w:rPr>
      </w:pPr>
      <w:r>
        <w:rPr>
          <w:rStyle w:val="3"/>
          <w:rFonts w:ascii="Times New Roman" w:hAnsi="Times New Roman"/>
          <w:color w:val="000000"/>
          <w:sz w:val="28"/>
          <w:szCs w:val="28"/>
        </w:rPr>
        <w:t>о планируемом на предстоящий месяц проведении местных референдумов, сходов граждан по вопросу введения, сбора и использования средств самообложения граждан</w:t>
      </w:r>
    </w:p>
    <w:p w:rsidR="00C92F23" w:rsidRDefault="00C92F23" w:rsidP="00C92F23">
      <w:pPr>
        <w:pStyle w:val="31"/>
        <w:shd w:val="clear" w:color="auto" w:fill="auto"/>
        <w:spacing w:before="0" w:after="0" w:line="270" w:lineRule="exact"/>
        <w:ind w:left="240"/>
      </w:pPr>
    </w:p>
    <w:tbl>
      <w:tblPr>
        <w:tblW w:w="15735" w:type="dxa"/>
        <w:tblInd w:w="-704" w:type="dxa"/>
        <w:tblLayout w:type="fixed"/>
        <w:tblCellMar>
          <w:left w:w="0" w:type="dxa"/>
          <w:right w:w="0" w:type="dxa"/>
        </w:tblCellMar>
        <w:tblLook w:val="04A0"/>
      </w:tblPr>
      <w:tblGrid>
        <w:gridCol w:w="1702"/>
        <w:gridCol w:w="1984"/>
        <w:gridCol w:w="1985"/>
        <w:gridCol w:w="2693"/>
        <w:gridCol w:w="2977"/>
        <w:gridCol w:w="2126"/>
        <w:gridCol w:w="2268"/>
      </w:tblGrid>
      <w:tr w:rsidR="00C92F23" w:rsidTr="00C92F23">
        <w:trPr>
          <w:trHeight w:hRule="exact" w:val="3950"/>
        </w:trPr>
        <w:tc>
          <w:tcPr>
            <w:tcW w:w="1702" w:type="dxa"/>
            <w:tcBorders>
              <w:top w:val="single" w:sz="4" w:space="0" w:color="auto"/>
              <w:left w:val="single" w:sz="4" w:space="0" w:color="auto"/>
              <w:bottom w:val="nil"/>
              <w:right w:val="nil"/>
            </w:tcBorders>
            <w:shd w:val="clear" w:color="auto" w:fill="FFFFFF"/>
            <w:vAlign w:val="center"/>
            <w:hideMark/>
          </w:tcPr>
          <w:p w:rsidR="00C92F23" w:rsidRDefault="00C92F23">
            <w:pPr>
              <w:pStyle w:val="a3"/>
              <w:spacing w:after="0"/>
              <w:jc w:val="center"/>
              <w:rPr>
                <w:sz w:val="28"/>
                <w:szCs w:val="28"/>
              </w:rPr>
            </w:pPr>
            <w:r>
              <w:rPr>
                <w:rStyle w:val="Corbel"/>
                <w:color w:val="000000"/>
                <w:sz w:val="28"/>
                <w:szCs w:val="28"/>
              </w:rPr>
              <w:t>Наименование муниципального района</w:t>
            </w:r>
          </w:p>
        </w:tc>
        <w:tc>
          <w:tcPr>
            <w:tcW w:w="1984" w:type="dxa"/>
            <w:tcBorders>
              <w:top w:val="single" w:sz="4" w:space="0" w:color="auto"/>
              <w:left w:val="single" w:sz="4" w:space="0" w:color="auto"/>
              <w:bottom w:val="nil"/>
              <w:right w:val="nil"/>
            </w:tcBorders>
            <w:shd w:val="clear" w:color="auto" w:fill="FFFFFF"/>
            <w:vAlign w:val="center"/>
            <w:hideMark/>
          </w:tcPr>
          <w:p w:rsidR="00C92F23" w:rsidRDefault="00C92F23">
            <w:pPr>
              <w:pStyle w:val="a3"/>
              <w:spacing w:after="0"/>
              <w:jc w:val="center"/>
              <w:rPr>
                <w:sz w:val="28"/>
                <w:szCs w:val="28"/>
              </w:rPr>
            </w:pPr>
            <w:r>
              <w:rPr>
                <w:rStyle w:val="Corbel"/>
                <w:color w:val="000000"/>
                <w:sz w:val="28"/>
                <w:szCs w:val="28"/>
              </w:rPr>
              <w:t>Наименование муниципального образования (населенного пункта, входящего в состав муниципального образования)</w:t>
            </w:r>
          </w:p>
        </w:tc>
        <w:tc>
          <w:tcPr>
            <w:tcW w:w="1985" w:type="dxa"/>
            <w:tcBorders>
              <w:top w:val="single" w:sz="4" w:space="0" w:color="auto"/>
              <w:left w:val="single" w:sz="4" w:space="0" w:color="auto"/>
              <w:bottom w:val="nil"/>
              <w:right w:val="nil"/>
            </w:tcBorders>
            <w:shd w:val="clear" w:color="auto" w:fill="FFFFFF"/>
            <w:vAlign w:val="center"/>
            <w:hideMark/>
          </w:tcPr>
          <w:p w:rsidR="00C92F23" w:rsidRDefault="00C92F23">
            <w:pPr>
              <w:pStyle w:val="a3"/>
              <w:spacing w:after="0"/>
              <w:jc w:val="center"/>
              <w:rPr>
                <w:rStyle w:val="Corbel"/>
                <w:color w:val="000000"/>
                <w:sz w:val="28"/>
                <w:szCs w:val="28"/>
              </w:rPr>
            </w:pPr>
            <w:r>
              <w:rPr>
                <w:rStyle w:val="Corbel"/>
                <w:color w:val="000000"/>
                <w:sz w:val="28"/>
                <w:szCs w:val="28"/>
              </w:rPr>
              <w:t>Планируемая дата проведения местного референдума</w:t>
            </w:r>
          </w:p>
          <w:p w:rsidR="00C92F23" w:rsidRDefault="00C92F23">
            <w:pPr>
              <w:pStyle w:val="a3"/>
              <w:spacing w:after="0"/>
              <w:jc w:val="center"/>
            </w:pPr>
            <w:r>
              <w:rPr>
                <w:rStyle w:val="Corbel"/>
                <w:color w:val="000000"/>
                <w:sz w:val="28"/>
                <w:szCs w:val="28"/>
              </w:rPr>
              <w:t xml:space="preserve"> (схода граждан)</w:t>
            </w:r>
          </w:p>
        </w:tc>
        <w:tc>
          <w:tcPr>
            <w:tcW w:w="2693" w:type="dxa"/>
            <w:tcBorders>
              <w:top w:val="single" w:sz="4" w:space="0" w:color="auto"/>
              <w:left w:val="single" w:sz="4" w:space="0" w:color="auto"/>
              <w:bottom w:val="nil"/>
              <w:right w:val="nil"/>
            </w:tcBorders>
            <w:shd w:val="clear" w:color="auto" w:fill="FFFFFF"/>
            <w:vAlign w:val="center"/>
            <w:hideMark/>
          </w:tcPr>
          <w:p w:rsidR="00C92F23" w:rsidRDefault="00C92F23">
            <w:pPr>
              <w:pStyle w:val="a3"/>
              <w:spacing w:after="0"/>
              <w:jc w:val="center"/>
              <w:rPr>
                <w:rStyle w:val="Corbel"/>
                <w:color w:val="000000"/>
                <w:sz w:val="28"/>
                <w:szCs w:val="28"/>
              </w:rPr>
            </w:pPr>
            <w:proofErr w:type="gramStart"/>
            <w:r>
              <w:rPr>
                <w:rStyle w:val="Corbel"/>
                <w:color w:val="000000"/>
                <w:sz w:val="28"/>
                <w:szCs w:val="28"/>
              </w:rPr>
              <w:t xml:space="preserve">Количество избирателей, зарегистрированных на территории муниципального образования (населенного пункта, входящего в состав муниципального </w:t>
            </w:r>
            <w:proofErr w:type="gramEnd"/>
          </w:p>
          <w:p w:rsidR="00C92F23" w:rsidRDefault="00C92F23">
            <w:pPr>
              <w:pStyle w:val="a3"/>
              <w:spacing w:after="0"/>
              <w:jc w:val="center"/>
              <w:rPr>
                <w:rStyle w:val="Corbel"/>
                <w:color w:val="000000"/>
                <w:sz w:val="28"/>
                <w:szCs w:val="28"/>
              </w:rPr>
            </w:pPr>
            <w:r>
              <w:rPr>
                <w:rStyle w:val="Corbel"/>
                <w:color w:val="000000"/>
                <w:sz w:val="28"/>
                <w:szCs w:val="28"/>
              </w:rPr>
              <w:t xml:space="preserve">образования) по состоянию </w:t>
            </w:r>
          </w:p>
          <w:p w:rsidR="00C92F23" w:rsidRDefault="00C92F23">
            <w:pPr>
              <w:pStyle w:val="a3"/>
              <w:spacing w:after="0"/>
              <w:jc w:val="center"/>
            </w:pPr>
            <w:r>
              <w:rPr>
                <w:rStyle w:val="Corbel"/>
                <w:color w:val="000000"/>
                <w:sz w:val="28"/>
                <w:szCs w:val="28"/>
              </w:rPr>
              <w:t>на дату проведения схода граждан</w:t>
            </w:r>
          </w:p>
        </w:tc>
        <w:tc>
          <w:tcPr>
            <w:tcW w:w="2977" w:type="dxa"/>
            <w:tcBorders>
              <w:top w:val="single" w:sz="4" w:space="0" w:color="auto"/>
              <w:left w:val="single" w:sz="4" w:space="0" w:color="auto"/>
              <w:bottom w:val="nil"/>
              <w:right w:val="nil"/>
            </w:tcBorders>
            <w:shd w:val="clear" w:color="auto" w:fill="FFFFFF"/>
            <w:vAlign w:val="center"/>
            <w:hideMark/>
          </w:tcPr>
          <w:p w:rsidR="00C92F23" w:rsidRDefault="00C92F23">
            <w:pPr>
              <w:pStyle w:val="a3"/>
              <w:spacing w:after="0"/>
              <w:jc w:val="center"/>
              <w:rPr>
                <w:rStyle w:val="Corbel"/>
                <w:color w:val="000000"/>
                <w:sz w:val="28"/>
                <w:szCs w:val="28"/>
              </w:rPr>
            </w:pPr>
            <w:r>
              <w:rPr>
                <w:rStyle w:val="Corbel"/>
                <w:color w:val="000000"/>
                <w:sz w:val="28"/>
                <w:szCs w:val="28"/>
              </w:rPr>
              <w:t xml:space="preserve">Размер </w:t>
            </w:r>
            <w:proofErr w:type="gramStart"/>
            <w:r>
              <w:rPr>
                <w:rStyle w:val="Corbel"/>
                <w:color w:val="000000"/>
                <w:sz w:val="28"/>
                <w:szCs w:val="28"/>
              </w:rPr>
              <w:t>разового</w:t>
            </w:r>
            <w:proofErr w:type="gramEnd"/>
          </w:p>
          <w:p w:rsidR="00C92F23" w:rsidRDefault="00C92F23">
            <w:pPr>
              <w:pStyle w:val="a3"/>
              <w:spacing w:after="0"/>
              <w:jc w:val="center"/>
            </w:pPr>
            <w:r>
              <w:rPr>
                <w:rStyle w:val="Corbel"/>
                <w:color w:val="000000"/>
                <w:sz w:val="28"/>
                <w:szCs w:val="28"/>
              </w:rPr>
              <w:t xml:space="preserve"> платежа (рублей)</w:t>
            </w:r>
          </w:p>
        </w:tc>
        <w:tc>
          <w:tcPr>
            <w:tcW w:w="2126" w:type="dxa"/>
            <w:tcBorders>
              <w:top w:val="single" w:sz="4" w:space="0" w:color="auto"/>
              <w:left w:val="single" w:sz="4" w:space="0" w:color="auto"/>
              <w:bottom w:val="nil"/>
              <w:right w:val="nil"/>
            </w:tcBorders>
            <w:shd w:val="clear" w:color="auto" w:fill="FFFFFF"/>
            <w:vAlign w:val="center"/>
            <w:hideMark/>
          </w:tcPr>
          <w:p w:rsidR="00C92F23" w:rsidRDefault="00C92F23">
            <w:pPr>
              <w:pStyle w:val="a3"/>
              <w:spacing w:after="0"/>
              <w:jc w:val="center"/>
              <w:rPr>
                <w:sz w:val="28"/>
                <w:szCs w:val="28"/>
              </w:rPr>
            </w:pPr>
            <w:r>
              <w:rPr>
                <w:rStyle w:val="Corbel"/>
                <w:color w:val="000000"/>
                <w:sz w:val="28"/>
                <w:szCs w:val="28"/>
              </w:rPr>
              <w:t>Общая сумма денежных средств, планируемых к сбору (рублей)</w:t>
            </w:r>
          </w:p>
        </w:tc>
        <w:tc>
          <w:tcPr>
            <w:tcW w:w="2268" w:type="dxa"/>
            <w:tcBorders>
              <w:top w:val="single" w:sz="4" w:space="0" w:color="auto"/>
              <w:left w:val="single" w:sz="4" w:space="0" w:color="auto"/>
              <w:bottom w:val="nil"/>
              <w:right w:val="single" w:sz="4" w:space="0" w:color="auto"/>
            </w:tcBorders>
            <w:shd w:val="clear" w:color="auto" w:fill="FFFFFF"/>
            <w:vAlign w:val="center"/>
            <w:hideMark/>
          </w:tcPr>
          <w:p w:rsidR="00C92F23" w:rsidRDefault="00C92F23">
            <w:pPr>
              <w:pStyle w:val="a3"/>
              <w:spacing w:after="0"/>
              <w:jc w:val="center"/>
              <w:rPr>
                <w:sz w:val="28"/>
                <w:szCs w:val="28"/>
              </w:rPr>
            </w:pPr>
            <w:r>
              <w:rPr>
                <w:rStyle w:val="Corbel"/>
                <w:color w:val="000000"/>
                <w:sz w:val="28"/>
                <w:szCs w:val="28"/>
              </w:rPr>
              <w:t>Виды работ, запланированных к проведению за счет средств самообложения граждан</w:t>
            </w:r>
          </w:p>
        </w:tc>
      </w:tr>
      <w:tr w:rsidR="00C92F23" w:rsidTr="00C92F23">
        <w:trPr>
          <w:trHeight w:hRule="exact" w:val="335"/>
        </w:trPr>
        <w:tc>
          <w:tcPr>
            <w:tcW w:w="1702"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984"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985"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2693"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2977"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2126"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2268" w:type="dxa"/>
            <w:tcBorders>
              <w:top w:val="single" w:sz="4" w:space="0" w:color="auto"/>
              <w:left w:val="single" w:sz="4" w:space="0" w:color="auto"/>
              <w:bottom w:val="nil"/>
              <w:right w:val="single" w:sz="4" w:space="0" w:color="auto"/>
            </w:tcBorders>
            <w:shd w:val="clear" w:color="auto" w:fill="FFFFFF"/>
          </w:tcPr>
          <w:p w:rsidR="00C92F23" w:rsidRDefault="00C92F23">
            <w:pPr>
              <w:jc w:val="both"/>
              <w:rPr>
                <w:szCs w:val="28"/>
              </w:rPr>
            </w:pPr>
          </w:p>
        </w:tc>
      </w:tr>
      <w:tr w:rsidR="00C92F23" w:rsidTr="00C92F23">
        <w:trPr>
          <w:trHeight w:hRule="exact" w:val="331"/>
        </w:trPr>
        <w:tc>
          <w:tcPr>
            <w:tcW w:w="1702"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984"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1985"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2693"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2977"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2126" w:type="dxa"/>
            <w:tcBorders>
              <w:top w:val="single" w:sz="4" w:space="0" w:color="auto"/>
              <w:left w:val="single" w:sz="4" w:space="0" w:color="auto"/>
              <w:bottom w:val="nil"/>
              <w:right w:val="nil"/>
            </w:tcBorders>
            <w:shd w:val="clear" w:color="auto" w:fill="FFFFFF"/>
          </w:tcPr>
          <w:p w:rsidR="00C92F23" w:rsidRDefault="00C92F23">
            <w:pPr>
              <w:jc w:val="both"/>
              <w:rPr>
                <w:szCs w:val="28"/>
              </w:rPr>
            </w:pPr>
          </w:p>
        </w:tc>
        <w:tc>
          <w:tcPr>
            <w:tcW w:w="2268" w:type="dxa"/>
            <w:tcBorders>
              <w:top w:val="single" w:sz="4" w:space="0" w:color="auto"/>
              <w:left w:val="single" w:sz="4" w:space="0" w:color="auto"/>
              <w:bottom w:val="nil"/>
              <w:right w:val="single" w:sz="4" w:space="0" w:color="auto"/>
            </w:tcBorders>
            <w:shd w:val="clear" w:color="auto" w:fill="FFFFFF"/>
          </w:tcPr>
          <w:p w:rsidR="00C92F23" w:rsidRDefault="00C92F23">
            <w:pPr>
              <w:jc w:val="both"/>
              <w:rPr>
                <w:szCs w:val="28"/>
              </w:rPr>
            </w:pPr>
          </w:p>
        </w:tc>
      </w:tr>
      <w:tr w:rsidR="00C92F23" w:rsidTr="00C92F23">
        <w:trPr>
          <w:trHeight w:hRule="exact" w:val="353"/>
        </w:trPr>
        <w:tc>
          <w:tcPr>
            <w:tcW w:w="1702" w:type="dxa"/>
            <w:tcBorders>
              <w:top w:val="single" w:sz="4" w:space="0" w:color="auto"/>
              <w:left w:val="single" w:sz="4" w:space="0" w:color="auto"/>
              <w:bottom w:val="single" w:sz="4" w:space="0" w:color="auto"/>
              <w:right w:val="nil"/>
            </w:tcBorders>
            <w:shd w:val="clear" w:color="auto" w:fill="FFFFFF"/>
          </w:tcPr>
          <w:p w:rsidR="00C92F23" w:rsidRDefault="00C92F23">
            <w:pPr>
              <w:jc w:val="both"/>
              <w:rPr>
                <w:szCs w:val="28"/>
              </w:rPr>
            </w:pPr>
          </w:p>
        </w:tc>
        <w:tc>
          <w:tcPr>
            <w:tcW w:w="1984" w:type="dxa"/>
            <w:tcBorders>
              <w:top w:val="single" w:sz="4" w:space="0" w:color="auto"/>
              <w:left w:val="single" w:sz="4" w:space="0" w:color="auto"/>
              <w:bottom w:val="single" w:sz="4" w:space="0" w:color="auto"/>
              <w:right w:val="nil"/>
            </w:tcBorders>
            <w:shd w:val="clear" w:color="auto" w:fill="FFFFFF"/>
          </w:tcPr>
          <w:p w:rsidR="00C92F23" w:rsidRDefault="00C92F23">
            <w:pPr>
              <w:jc w:val="both"/>
              <w:rPr>
                <w:szCs w:val="28"/>
              </w:rPr>
            </w:pPr>
          </w:p>
        </w:tc>
        <w:tc>
          <w:tcPr>
            <w:tcW w:w="1985" w:type="dxa"/>
            <w:tcBorders>
              <w:top w:val="single" w:sz="4" w:space="0" w:color="auto"/>
              <w:left w:val="single" w:sz="4" w:space="0" w:color="auto"/>
              <w:bottom w:val="single" w:sz="4" w:space="0" w:color="auto"/>
              <w:right w:val="nil"/>
            </w:tcBorders>
            <w:shd w:val="clear" w:color="auto" w:fill="FFFFFF"/>
          </w:tcPr>
          <w:p w:rsidR="00C92F23" w:rsidRDefault="00C92F23">
            <w:pPr>
              <w:jc w:val="both"/>
              <w:rPr>
                <w:szCs w:val="28"/>
              </w:rPr>
            </w:pPr>
          </w:p>
        </w:tc>
        <w:tc>
          <w:tcPr>
            <w:tcW w:w="2693" w:type="dxa"/>
            <w:tcBorders>
              <w:top w:val="single" w:sz="4" w:space="0" w:color="auto"/>
              <w:left w:val="single" w:sz="4" w:space="0" w:color="auto"/>
              <w:bottom w:val="single" w:sz="4" w:space="0" w:color="auto"/>
              <w:right w:val="nil"/>
            </w:tcBorders>
            <w:shd w:val="clear" w:color="auto" w:fill="FFFFFF"/>
          </w:tcPr>
          <w:p w:rsidR="00C92F23" w:rsidRDefault="00C92F23">
            <w:pPr>
              <w:jc w:val="both"/>
              <w:rPr>
                <w:szCs w:val="28"/>
              </w:rPr>
            </w:pPr>
          </w:p>
        </w:tc>
        <w:tc>
          <w:tcPr>
            <w:tcW w:w="2977" w:type="dxa"/>
            <w:tcBorders>
              <w:top w:val="single" w:sz="4" w:space="0" w:color="auto"/>
              <w:left w:val="single" w:sz="4" w:space="0" w:color="auto"/>
              <w:bottom w:val="single" w:sz="4" w:space="0" w:color="auto"/>
              <w:right w:val="nil"/>
            </w:tcBorders>
            <w:shd w:val="clear" w:color="auto" w:fill="FFFFFF"/>
          </w:tcPr>
          <w:p w:rsidR="00C92F23" w:rsidRDefault="00C92F23">
            <w:pPr>
              <w:jc w:val="both"/>
              <w:rPr>
                <w:szCs w:val="28"/>
              </w:rPr>
            </w:pPr>
          </w:p>
        </w:tc>
        <w:tc>
          <w:tcPr>
            <w:tcW w:w="2126" w:type="dxa"/>
            <w:tcBorders>
              <w:top w:val="single" w:sz="4" w:space="0" w:color="auto"/>
              <w:left w:val="single" w:sz="4" w:space="0" w:color="auto"/>
              <w:bottom w:val="single" w:sz="4" w:space="0" w:color="auto"/>
              <w:right w:val="nil"/>
            </w:tcBorders>
            <w:shd w:val="clear" w:color="auto" w:fill="FFFFFF"/>
          </w:tcPr>
          <w:p w:rsidR="00C92F23" w:rsidRDefault="00C92F23">
            <w:pPr>
              <w:jc w:val="both"/>
              <w:rPr>
                <w:szCs w:val="28"/>
              </w:rPr>
            </w:pP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C92F23" w:rsidRDefault="00C92F23">
            <w:pPr>
              <w:jc w:val="both"/>
              <w:rPr>
                <w:szCs w:val="28"/>
              </w:rPr>
            </w:pPr>
          </w:p>
        </w:tc>
      </w:tr>
    </w:tbl>
    <w:p w:rsidR="00C92F23" w:rsidRDefault="00C92F23" w:rsidP="00C92F23">
      <w:pPr>
        <w:tabs>
          <w:tab w:val="left" w:pos="1020"/>
        </w:tabs>
        <w:jc w:val="both"/>
        <w:rPr>
          <w:szCs w:val="28"/>
          <w:lang w:eastAsia="en-US"/>
        </w:rPr>
      </w:pPr>
    </w:p>
    <w:p w:rsidR="00C92F23" w:rsidRDefault="00C92F23" w:rsidP="00C92F23">
      <w:pPr>
        <w:ind w:left="709"/>
        <w:jc w:val="both"/>
        <w:rPr>
          <w:szCs w:val="28"/>
        </w:rPr>
      </w:pPr>
    </w:p>
    <w:p w:rsidR="00C92F23" w:rsidRDefault="00C92F23" w:rsidP="00C92F23">
      <w:pPr>
        <w:rPr>
          <w:szCs w:val="28"/>
        </w:rPr>
      </w:pPr>
      <w:r>
        <w:rPr>
          <w:szCs w:val="28"/>
        </w:rPr>
        <w:t xml:space="preserve">                             </w:t>
      </w:r>
    </w:p>
    <w:p w:rsidR="00C92F23" w:rsidRDefault="00C92F23" w:rsidP="00C92F23">
      <w:pPr>
        <w:tabs>
          <w:tab w:val="left" w:pos="1020"/>
        </w:tabs>
        <w:jc w:val="both"/>
        <w:rPr>
          <w:szCs w:val="28"/>
          <w:lang w:eastAsia="en-US"/>
        </w:rPr>
      </w:pPr>
    </w:p>
    <w:p w:rsidR="00C92F23" w:rsidRDefault="00C92F23" w:rsidP="00C92F23">
      <w:pPr>
        <w:tabs>
          <w:tab w:val="left" w:pos="1020"/>
        </w:tabs>
        <w:jc w:val="both"/>
        <w:rPr>
          <w:szCs w:val="28"/>
          <w:lang w:eastAsia="en-US"/>
        </w:rPr>
      </w:pPr>
    </w:p>
    <w:p w:rsidR="00C92F23" w:rsidRDefault="00C92F23" w:rsidP="00C92F23">
      <w:pPr>
        <w:tabs>
          <w:tab w:val="left" w:pos="1020"/>
        </w:tabs>
        <w:jc w:val="both"/>
        <w:rPr>
          <w:szCs w:val="28"/>
          <w:lang w:eastAsia="en-US"/>
        </w:rPr>
      </w:pPr>
    </w:p>
    <w:p w:rsidR="00C92F23" w:rsidRDefault="00C92F23" w:rsidP="00C92F23">
      <w:pPr>
        <w:tabs>
          <w:tab w:val="left" w:pos="1020"/>
        </w:tabs>
        <w:jc w:val="both"/>
        <w:rPr>
          <w:szCs w:val="28"/>
          <w:lang w:eastAsia="en-US"/>
        </w:rPr>
      </w:pPr>
    </w:p>
    <w:p w:rsidR="00C92F23" w:rsidRDefault="00C92F23" w:rsidP="00C92F23">
      <w:pPr>
        <w:tabs>
          <w:tab w:val="left" w:pos="1020"/>
        </w:tabs>
        <w:jc w:val="both"/>
        <w:rPr>
          <w:szCs w:val="28"/>
          <w:lang w:eastAsia="en-US"/>
        </w:rPr>
      </w:pPr>
    </w:p>
    <w:p w:rsidR="00C92F23" w:rsidRDefault="00C92F23" w:rsidP="00C92F23">
      <w:pPr>
        <w:tabs>
          <w:tab w:val="left" w:pos="1020"/>
        </w:tabs>
        <w:jc w:val="both"/>
        <w:rPr>
          <w:szCs w:val="28"/>
          <w:lang w:eastAsia="en-US"/>
        </w:rPr>
      </w:pPr>
    </w:p>
    <w:p w:rsidR="00C92F23" w:rsidRDefault="00C92F23" w:rsidP="00C92F23">
      <w:pPr>
        <w:rPr>
          <w:szCs w:val="28"/>
          <w:lang w:eastAsia="en-US"/>
        </w:rPr>
      </w:pPr>
    </w:p>
    <w:p w:rsidR="00C92F23" w:rsidRDefault="00C92F23" w:rsidP="00C92F23">
      <w:pPr>
        <w:rPr>
          <w:szCs w:val="28"/>
          <w:lang w:eastAsia="en-US"/>
        </w:rPr>
      </w:pPr>
    </w:p>
    <w:p w:rsidR="00C92F23" w:rsidRDefault="00C92F23" w:rsidP="00C92F23">
      <w:pPr>
        <w:rPr>
          <w:szCs w:val="28"/>
          <w:lang w:eastAsia="en-US"/>
        </w:rPr>
      </w:pPr>
    </w:p>
    <w:p w:rsidR="00C92F23" w:rsidRDefault="00C92F23" w:rsidP="00C92F23">
      <w:pPr>
        <w:rPr>
          <w:szCs w:val="28"/>
          <w:lang w:eastAsia="en-US"/>
        </w:rPr>
      </w:pPr>
    </w:p>
    <w:p w:rsidR="00C92F23" w:rsidRDefault="00C92F23" w:rsidP="00C92F23">
      <w:pPr>
        <w:rPr>
          <w:szCs w:val="28"/>
          <w:lang w:eastAsia="en-US"/>
        </w:rPr>
      </w:pPr>
    </w:p>
    <w:p w:rsidR="00C92F23" w:rsidRDefault="00C92F23" w:rsidP="00C92F23">
      <w:pPr>
        <w:rPr>
          <w:szCs w:val="28"/>
          <w:lang w:eastAsia="en-US"/>
        </w:rPr>
      </w:pPr>
    </w:p>
    <w:p w:rsidR="00C92F23" w:rsidRDefault="00C92F23" w:rsidP="00C92F23">
      <w:pPr>
        <w:rPr>
          <w:szCs w:val="28"/>
          <w:lang w:eastAsia="en-US"/>
        </w:rPr>
      </w:pPr>
    </w:p>
    <w:p w:rsidR="00C92F23" w:rsidRDefault="00C92F23" w:rsidP="00C92F23">
      <w:pPr>
        <w:rPr>
          <w:szCs w:val="28"/>
          <w:lang w:eastAsia="en-US"/>
        </w:rPr>
      </w:pPr>
    </w:p>
    <w:p w:rsidR="00C92F23" w:rsidRDefault="00C92F23" w:rsidP="00C92F23">
      <w:pPr>
        <w:rPr>
          <w:szCs w:val="28"/>
          <w:lang w:eastAsia="en-US"/>
        </w:rPr>
      </w:pPr>
    </w:p>
    <w:p w:rsidR="00C92F23" w:rsidRDefault="00C92F23" w:rsidP="00C92F23">
      <w:pPr>
        <w:rPr>
          <w:szCs w:val="28"/>
          <w:lang w:eastAsia="en-US"/>
        </w:rPr>
      </w:pPr>
    </w:p>
    <w:p w:rsidR="00C92F23" w:rsidRDefault="00C92F23" w:rsidP="00C92F23">
      <w:pPr>
        <w:rPr>
          <w:szCs w:val="28"/>
          <w:lang w:eastAsia="en-US"/>
        </w:rPr>
      </w:pPr>
    </w:p>
    <w:p w:rsidR="00C92F23" w:rsidRDefault="00C92F23" w:rsidP="00C92F23">
      <w:pPr>
        <w:rPr>
          <w:szCs w:val="28"/>
          <w:lang w:eastAsia="en-US"/>
        </w:rPr>
      </w:pPr>
    </w:p>
    <w:p w:rsidR="00C92F23" w:rsidRDefault="00C92F23" w:rsidP="00C92F23">
      <w:pPr>
        <w:rPr>
          <w:szCs w:val="28"/>
          <w:lang w:eastAsia="en-US"/>
        </w:rPr>
      </w:pPr>
    </w:p>
    <w:p w:rsidR="00C92F23" w:rsidRDefault="00C92F23" w:rsidP="00C92F23">
      <w:pPr>
        <w:rPr>
          <w:szCs w:val="28"/>
          <w:lang w:eastAsia="en-US"/>
        </w:rPr>
      </w:pPr>
    </w:p>
    <w:p w:rsidR="00C92F23" w:rsidRDefault="00C92F23" w:rsidP="00C92F23">
      <w:pPr>
        <w:rPr>
          <w:szCs w:val="28"/>
          <w:lang w:eastAsia="en-US"/>
        </w:rPr>
      </w:pPr>
    </w:p>
    <w:p w:rsidR="00C92F23" w:rsidRDefault="00C92F23" w:rsidP="00C92F23">
      <w:pPr>
        <w:rPr>
          <w:szCs w:val="28"/>
          <w:lang w:eastAsia="en-US"/>
        </w:rPr>
      </w:pPr>
    </w:p>
    <w:p w:rsidR="00C92F23" w:rsidRDefault="00C92F23" w:rsidP="00C92F23">
      <w:pPr>
        <w:rPr>
          <w:szCs w:val="28"/>
          <w:lang w:eastAsia="en-US"/>
        </w:rPr>
      </w:pPr>
    </w:p>
    <w:p w:rsidR="00C92F23" w:rsidRDefault="00C92F23" w:rsidP="00C92F23">
      <w:pPr>
        <w:rPr>
          <w:szCs w:val="28"/>
          <w:lang w:eastAsia="en-US"/>
        </w:rPr>
      </w:pPr>
    </w:p>
    <w:p w:rsidR="00C92F23" w:rsidRDefault="00C92F23" w:rsidP="00C92F23">
      <w:pPr>
        <w:rPr>
          <w:szCs w:val="28"/>
          <w:lang w:eastAsia="en-US"/>
        </w:rPr>
      </w:pPr>
    </w:p>
    <w:p w:rsidR="00C92F23" w:rsidRDefault="00C92F23" w:rsidP="00C92F23">
      <w:pPr>
        <w:rPr>
          <w:szCs w:val="28"/>
          <w:lang w:eastAsia="en-US"/>
        </w:rPr>
        <w:sectPr w:rsidR="00C92F23">
          <w:pgSz w:w="11906" w:h="16838"/>
          <w:pgMar w:top="539" w:right="850" w:bottom="1134" w:left="1620" w:header="708" w:footer="708" w:gutter="0"/>
          <w:cols w:space="720"/>
        </w:sectPr>
      </w:pPr>
    </w:p>
    <w:p w:rsidR="00C92F23" w:rsidRDefault="00C92F23" w:rsidP="00C92F23">
      <w:pPr>
        <w:rPr>
          <w:szCs w:val="28"/>
        </w:rPr>
      </w:pPr>
    </w:p>
    <w:p w:rsidR="00C92F23" w:rsidRDefault="00C92F23" w:rsidP="00C92F23">
      <w:pPr>
        <w:rPr>
          <w:szCs w:val="28"/>
        </w:rPr>
      </w:pPr>
    </w:p>
    <w:p w:rsidR="000001E6" w:rsidRDefault="000001E6"/>
    <w:sectPr w:rsidR="000001E6" w:rsidSect="000001E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ylfaen">
    <w:panose1 w:val="010A0502050306030303"/>
    <w:charset w:val="CC"/>
    <w:family w:val="roman"/>
    <w:pitch w:val="variable"/>
    <w:sig w:usb0="04000687" w:usb1="00000000" w:usb2="00000000" w:usb3="00000000" w:csb0="0000009F" w:csb1="00000000"/>
  </w:font>
  <w:font w:name="Corbel">
    <w:panose1 w:val="020B0503020204020204"/>
    <w:charset w:val="CC"/>
    <w:family w:val="swiss"/>
    <w:pitch w:val="variable"/>
    <w:sig w:usb0="A00002EF" w:usb1="4000A44B"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431D25"/>
    <w:multiLevelType w:val="multilevel"/>
    <w:tmpl w:val="95206B76"/>
    <w:lvl w:ilvl="0">
      <w:start w:val="1"/>
      <w:numFmt w:val="decimal"/>
      <w:lvlText w:val="%1"/>
      <w:lvlJc w:val="left"/>
      <w:pPr>
        <w:ind w:left="585" w:hanging="585"/>
      </w:pPr>
      <w:rPr>
        <w:color w:val="000000"/>
      </w:rPr>
    </w:lvl>
    <w:lvl w:ilvl="1">
      <w:start w:val="12"/>
      <w:numFmt w:val="decimal"/>
      <w:lvlText w:val="%1.%2"/>
      <w:lvlJc w:val="left"/>
      <w:pPr>
        <w:ind w:left="585" w:hanging="585"/>
      </w:pPr>
      <w:rPr>
        <w:color w:val="000000"/>
      </w:rPr>
    </w:lvl>
    <w:lvl w:ilvl="2">
      <w:start w:val="1"/>
      <w:numFmt w:val="decimal"/>
      <w:lvlText w:val="%1.%2.%3"/>
      <w:lvlJc w:val="left"/>
      <w:pPr>
        <w:ind w:left="720" w:hanging="720"/>
      </w:pPr>
      <w:rPr>
        <w:color w:val="000000"/>
      </w:rPr>
    </w:lvl>
    <w:lvl w:ilvl="3">
      <w:start w:val="1"/>
      <w:numFmt w:val="decimal"/>
      <w:lvlText w:val="%1.%2.%3.%4"/>
      <w:lvlJc w:val="left"/>
      <w:pPr>
        <w:ind w:left="1080" w:hanging="108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440" w:hanging="144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800" w:hanging="1800"/>
      </w:pPr>
      <w:rPr>
        <w:color w:val="000000"/>
      </w:rPr>
    </w:lvl>
    <w:lvl w:ilvl="8">
      <w:start w:val="1"/>
      <w:numFmt w:val="decimal"/>
      <w:lvlText w:val="%1.%2.%3.%4.%5.%6.%7.%8.%9"/>
      <w:lvlJc w:val="left"/>
      <w:pPr>
        <w:ind w:left="2160" w:hanging="2160"/>
      </w:pPr>
      <w:rPr>
        <w:color w:val="000000"/>
      </w:rPr>
    </w:lvl>
  </w:abstractNum>
  <w:num w:numId="1">
    <w:abstractNumId w:val="0"/>
    <w:lvlOverride w:ilvl="0">
      <w:startOverride w:val="1"/>
    </w:lvlOverride>
    <w:lvlOverride w:ilvl="1">
      <w:startOverride w:val="1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1"/>
  <w:doNotDisplayPageBoundaries/>
  <w:proofState w:spelling="clean" w:grammar="clean"/>
  <w:defaultTabStop w:val="708"/>
  <w:characterSpacingControl w:val="doNotCompress"/>
  <w:compat/>
  <w:rsids>
    <w:rsidRoot w:val="00C92F23"/>
    <w:rsid w:val="000001E6"/>
    <w:rsid w:val="00407DD3"/>
    <w:rsid w:val="00C92F23"/>
    <w:rsid w:val="00F83B8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2F23"/>
    <w:pPr>
      <w:spacing w:after="0" w:line="240" w:lineRule="auto"/>
    </w:pPr>
    <w:rPr>
      <w:rFonts w:ascii="Times New Roman" w:eastAsia="Times New Roman" w:hAnsi="Times New Roman" w:cs="Times New Roman"/>
      <w:bCs/>
      <w:iCs/>
      <w:sz w:val="28"/>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nhideWhenUsed/>
    <w:rsid w:val="00C92F23"/>
    <w:pPr>
      <w:spacing w:after="120"/>
    </w:pPr>
    <w:rPr>
      <w:bCs w:val="0"/>
      <w:iCs w:val="0"/>
      <w:sz w:val="20"/>
      <w:szCs w:val="20"/>
    </w:rPr>
  </w:style>
  <w:style w:type="character" w:customStyle="1" w:styleId="a4">
    <w:name w:val="Основной текст Знак"/>
    <w:basedOn w:val="a0"/>
    <w:link w:val="a3"/>
    <w:rsid w:val="00C92F23"/>
    <w:rPr>
      <w:rFonts w:ascii="Times New Roman" w:eastAsia="Times New Roman" w:hAnsi="Times New Roman" w:cs="Times New Roman"/>
      <w:sz w:val="20"/>
      <w:szCs w:val="20"/>
      <w:lang w:eastAsia="ru-RU"/>
    </w:rPr>
  </w:style>
  <w:style w:type="paragraph" w:styleId="a5">
    <w:name w:val="No Spacing"/>
    <w:qFormat/>
    <w:rsid w:val="00C92F23"/>
    <w:pPr>
      <w:spacing w:after="0" w:line="240" w:lineRule="auto"/>
    </w:pPr>
    <w:rPr>
      <w:rFonts w:ascii="Calibri" w:eastAsia="Calibri" w:hAnsi="Calibri" w:cs="Times New Roman"/>
    </w:rPr>
  </w:style>
  <w:style w:type="paragraph" w:customStyle="1" w:styleId="p7">
    <w:name w:val="p7"/>
    <w:basedOn w:val="a"/>
    <w:rsid w:val="00C92F23"/>
    <w:pPr>
      <w:spacing w:before="100" w:beforeAutospacing="1" w:after="100" w:afterAutospacing="1"/>
    </w:pPr>
    <w:rPr>
      <w:bCs w:val="0"/>
      <w:iCs w:val="0"/>
      <w:sz w:val="24"/>
      <w:szCs w:val="24"/>
    </w:rPr>
  </w:style>
  <w:style w:type="character" w:customStyle="1" w:styleId="4">
    <w:name w:val="Основной текст (4)_"/>
    <w:basedOn w:val="a0"/>
    <w:link w:val="40"/>
    <w:locked/>
    <w:rsid w:val="00C92F23"/>
    <w:rPr>
      <w:rFonts w:ascii="Sylfaen" w:hAnsi="Sylfaen"/>
      <w:b/>
      <w:bCs/>
      <w:spacing w:val="14"/>
      <w:sz w:val="23"/>
      <w:szCs w:val="23"/>
      <w:shd w:val="clear" w:color="auto" w:fill="FFFFFF"/>
    </w:rPr>
  </w:style>
  <w:style w:type="paragraph" w:customStyle="1" w:styleId="40">
    <w:name w:val="Основной текст (4)"/>
    <w:basedOn w:val="a"/>
    <w:link w:val="4"/>
    <w:rsid w:val="00C92F23"/>
    <w:pPr>
      <w:widowControl w:val="0"/>
      <w:shd w:val="clear" w:color="auto" w:fill="FFFFFF"/>
      <w:spacing w:before="1500" w:after="780" w:line="320" w:lineRule="exact"/>
      <w:jc w:val="center"/>
    </w:pPr>
    <w:rPr>
      <w:rFonts w:ascii="Sylfaen" w:eastAsiaTheme="minorHAnsi" w:hAnsi="Sylfaen" w:cstheme="minorBidi"/>
      <w:b/>
      <w:iCs w:val="0"/>
      <w:spacing w:val="14"/>
      <w:sz w:val="23"/>
      <w:szCs w:val="23"/>
      <w:lang w:eastAsia="en-US"/>
    </w:rPr>
  </w:style>
  <w:style w:type="character" w:customStyle="1" w:styleId="1">
    <w:name w:val="Заголовок №1_"/>
    <w:basedOn w:val="a0"/>
    <w:link w:val="10"/>
    <w:locked/>
    <w:rsid w:val="00C92F23"/>
    <w:rPr>
      <w:rFonts w:ascii="Sylfaen" w:hAnsi="Sylfaen"/>
      <w:b/>
      <w:bCs/>
      <w:spacing w:val="14"/>
      <w:sz w:val="23"/>
      <w:szCs w:val="23"/>
      <w:shd w:val="clear" w:color="auto" w:fill="FFFFFF"/>
    </w:rPr>
  </w:style>
  <w:style w:type="paragraph" w:customStyle="1" w:styleId="10">
    <w:name w:val="Заголовок №1"/>
    <w:basedOn w:val="a"/>
    <w:link w:val="1"/>
    <w:rsid w:val="00C92F23"/>
    <w:pPr>
      <w:widowControl w:val="0"/>
      <w:shd w:val="clear" w:color="auto" w:fill="FFFFFF"/>
      <w:spacing w:before="300" w:line="317" w:lineRule="exact"/>
      <w:ind w:firstLine="700"/>
      <w:jc w:val="both"/>
      <w:outlineLvl w:val="0"/>
    </w:pPr>
    <w:rPr>
      <w:rFonts w:ascii="Sylfaen" w:eastAsiaTheme="minorHAnsi" w:hAnsi="Sylfaen" w:cstheme="minorBidi"/>
      <w:b/>
      <w:iCs w:val="0"/>
      <w:spacing w:val="14"/>
      <w:sz w:val="23"/>
      <w:szCs w:val="23"/>
      <w:lang w:eastAsia="en-US"/>
    </w:rPr>
  </w:style>
  <w:style w:type="character" w:customStyle="1" w:styleId="a6">
    <w:name w:val="Колонтитул_"/>
    <w:basedOn w:val="a0"/>
    <w:link w:val="a7"/>
    <w:locked/>
    <w:rsid w:val="00C92F23"/>
    <w:rPr>
      <w:rFonts w:ascii="Sylfaen" w:hAnsi="Sylfaen"/>
      <w:spacing w:val="11"/>
      <w:sz w:val="19"/>
      <w:szCs w:val="19"/>
      <w:shd w:val="clear" w:color="auto" w:fill="FFFFFF"/>
    </w:rPr>
  </w:style>
  <w:style w:type="paragraph" w:customStyle="1" w:styleId="a7">
    <w:name w:val="Колонтитул"/>
    <w:basedOn w:val="a"/>
    <w:link w:val="a6"/>
    <w:rsid w:val="00C92F23"/>
    <w:pPr>
      <w:widowControl w:val="0"/>
      <w:shd w:val="clear" w:color="auto" w:fill="FFFFFF"/>
      <w:spacing w:line="240" w:lineRule="atLeast"/>
      <w:jc w:val="right"/>
    </w:pPr>
    <w:rPr>
      <w:rFonts w:ascii="Sylfaen" w:eastAsiaTheme="minorHAnsi" w:hAnsi="Sylfaen" w:cstheme="minorBidi"/>
      <w:bCs w:val="0"/>
      <w:iCs w:val="0"/>
      <w:spacing w:val="11"/>
      <w:sz w:val="19"/>
      <w:szCs w:val="19"/>
      <w:lang w:eastAsia="en-US"/>
    </w:rPr>
  </w:style>
  <w:style w:type="character" w:customStyle="1" w:styleId="2">
    <w:name w:val="Основной текст (2)_"/>
    <w:basedOn w:val="a0"/>
    <w:link w:val="20"/>
    <w:locked/>
    <w:rsid w:val="00C92F23"/>
    <w:rPr>
      <w:rFonts w:ascii="Sylfaen" w:hAnsi="Sylfaen"/>
      <w:spacing w:val="11"/>
      <w:shd w:val="clear" w:color="auto" w:fill="FFFFFF"/>
    </w:rPr>
  </w:style>
  <w:style w:type="paragraph" w:customStyle="1" w:styleId="20">
    <w:name w:val="Основной текст (2)"/>
    <w:basedOn w:val="a"/>
    <w:link w:val="2"/>
    <w:rsid w:val="00C92F23"/>
    <w:pPr>
      <w:widowControl w:val="0"/>
      <w:shd w:val="clear" w:color="auto" w:fill="FFFFFF"/>
      <w:spacing w:after="180" w:line="292" w:lineRule="exact"/>
    </w:pPr>
    <w:rPr>
      <w:rFonts w:ascii="Sylfaen" w:eastAsiaTheme="minorHAnsi" w:hAnsi="Sylfaen" w:cstheme="minorBidi"/>
      <w:bCs w:val="0"/>
      <w:iCs w:val="0"/>
      <w:spacing w:val="11"/>
      <w:sz w:val="22"/>
      <w:szCs w:val="22"/>
      <w:lang w:eastAsia="en-US"/>
    </w:rPr>
  </w:style>
  <w:style w:type="character" w:customStyle="1" w:styleId="3">
    <w:name w:val="Основной текст (3)_"/>
    <w:basedOn w:val="a0"/>
    <w:link w:val="31"/>
    <w:locked/>
    <w:rsid w:val="00C92F23"/>
    <w:rPr>
      <w:rFonts w:ascii="Sylfaen" w:hAnsi="Sylfaen"/>
      <w:spacing w:val="9"/>
      <w:shd w:val="clear" w:color="auto" w:fill="FFFFFF"/>
    </w:rPr>
  </w:style>
  <w:style w:type="paragraph" w:customStyle="1" w:styleId="31">
    <w:name w:val="Основной текст (3)1"/>
    <w:basedOn w:val="a"/>
    <w:link w:val="3"/>
    <w:rsid w:val="00C92F23"/>
    <w:pPr>
      <w:widowControl w:val="0"/>
      <w:shd w:val="clear" w:color="auto" w:fill="FFFFFF"/>
      <w:spacing w:before="180" w:after="1500" w:line="240" w:lineRule="atLeast"/>
      <w:jc w:val="both"/>
    </w:pPr>
    <w:rPr>
      <w:rFonts w:ascii="Sylfaen" w:eastAsiaTheme="minorHAnsi" w:hAnsi="Sylfaen" w:cstheme="minorBidi"/>
      <w:bCs w:val="0"/>
      <w:iCs w:val="0"/>
      <w:spacing w:val="9"/>
      <w:sz w:val="22"/>
      <w:szCs w:val="22"/>
      <w:lang w:eastAsia="en-US"/>
    </w:rPr>
  </w:style>
  <w:style w:type="character" w:customStyle="1" w:styleId="5">
    <w:name w:val="Основной текст (5)_"/>
    <w:basedOn w:val="a0"/>
    <w:link w:val="50"/>
    <w:locked/>
    <w:rsid w:val="00C92F23"/>
    <w:rPr>
      <w:rFonts w:ascii="Corbel" w:hAnsi="Corbel"/>
      <w:spacing w:val="-2"/>
      <w:sz w:val="14"/>
      <w:szCs w:val="14"/>
      <w:shd w:val="clear" w:color="auto" w:fill="FFFFFF"/>
    </w:rPr>
  </w:style>
  <w:style w:type="paragraph" w:customStyle="1" w:styleId="50">
    <w:name w:val="Основной текст (5)"/>
    <w:basedOn w:val="a"/>
    <w:link w:val="5"/>
    <w:rsid w:val="00C92F23"/>
    <w:pPr>
      <w:widowControl w:val="0"/>
      <w:shd w:val="clear" w:color="auto" w:fill="FFFFFF"/>
      <w:spacing w:before="240" w:after="480" w:line="240" w:lineRule="atLeast"/>
      <w:jc w:val="center"/>
    </w:pPr>
    <w:rPr>
      <w:rFonts w:ascii="Corbel" w:eastAsiaTheme="minorHAnsi" w:hAnsi="Corbel" w:cstheme="minorBidi"/>
      <w:bCs w:val="0"/>
      <w:iCs w:val="0"/>
      <w:spacing w:val="-2"/>
      <w:sz w:val="14"/>
      <w:szCs w:val="14"/>
      <w:lang w:eastAsia="en-US"/>
    </w:rPr>
  </w:style>
  <w:style w:type="character" w:customStyle="1" w:styleId="21">
    <w:name w:val="Подпись к таблице (2)_"/>
    <w:basedOn w:val="a0"/>
    <w:link w:val="22"/>
    <w:locked/>
    <w:rsid w:val="00C92F23"/>
    <w:rPr>
      <w:rFonts w:ascii="Sylfaen" w:hAnsi="Sylfaen"/>
      <w:spacing w:val="9"/>
      <w:shd w:val="clear" w:color="auto" w:fill="FFFFFF"/>
    </w:rPr>
  </w:style>
  <w:style w:type="paragraph" w:customStyle="1" w:styleId="22">
    <w:name w:val="Подпись к таблице (2)"/>
    <w:basedOn w:val="a"/>
    <w:link w:val="21"/>
    <w:rsid w:val="00C92F23"/>
    <w:pPr>
      <w:widowControl w:val="0"/>
      <w:shd w:val="clear" w:color="auto" w:fill="FFFFFF"/>
      <w:spacing w:line="240" w:lineRule="atLeast"/>
    </w:pPr>
    <w:rPr>
      <w:rFonts w:ascii="Sylfaen" w:eastAsiaTheme="minorHAnsi" w:hAnsi="Sylfaen" w:cstheme="minorBidi"/>
      <w:bCs w:val="0"/>
      <w:iCs w:val="0"/>
      <w:spacing w:val="9"/>
      <w:sz w:val="22"/>
      <w:szCs w:val="22"/>
      <w:lang w:eastAsia="en-US"/>
    </w:rPr>
  </w:style>
  <w:style w:type="character" w:customStyle="1" w:styleId="a8">
    <w:name w:val="Подпись к таблице_"/>
    <w:basedOn w:val="a0"/>
    <w:link w:val="a9"/>
    <w:locked/>
    <w:rsid w:val="00C92F23"/>
    <w:rPr>
      <w:rFonts w:ascii="Corbel" w:hAnsi="Corbel"/>
      <w:spacing w:val="-2"/>
      <w:sz w:val="14"/>
      <w:szCs w:val="14"/>
      <w:shd w:val="clear" w:color="auto" w:fill="FFFFFF"/>
    </w:rPr>
  </w:style>
  <w:style w:type="paragraph" w:customStyle="1" w:styleId="a9">
    <w:name w:val="Подпись к таблице"/>
    <w:basedOn w:val="a"/>
    <w:link w:val="a8"/>
    <w:rsid w:val="00C92F23"/>
    <w:pPr>
      <w:widowControl w:val="0"/>
      <w:shd w:val="clear" w:color="auto" w:fill="FFFFFF"/>
      <w:spacing w:line="240" w:lineRule="atLeast"/>
    </w:pPr>
    <w:rPr>
      <w:rFonts w:ascii="Corbel" w:eastAsiaTheme="minorHAnsi" w:hAnsi="Corbel" w:cstheme="minorBidi"/>
      <w:bCs w:val="0"/>
      <w:iCs w:val="0"/>
      <w:spacing w:val="-2"/>
      <w:sz w:val="14"/>
      <w:szCs w:val="14"/>
      <w:lang w:eastAsia="en-US"/>
    </w:rPr>
  </w:style>
  <w:style w:type="character" w:customStyle="1" w:styleId="8">
    <w:name w:val="Основной текст (8)_"/>
    <w:basedOn w:val="a0"/>
    <w:link w:val="80"/>
    <w:locked/>
    <w:rsid w:val="00C92F23"/>
    <w:rPr>
      <w:b/>
      <w:bCs/>
      <w:spacing w:val="5"/>
      <w:sz w:val="21"/>
      <w:szCs w:val="21"/>
      <w:shd w:val="clear" w:color="auto" w:fill="FFFFFF"/>
    </w:rPr>
  </w:style>
  <w:style w:type="paragraph" w:customStyle="1" w:styleId="80">
    <w:name w:val="Основной текст (8)"/>
    <w:basedOn w:val="a"/>
    <w:link w:val="8"/>
    <w:rsid w:val="00C92F23"/>
    <w:pPr>
      <w:widowControl w:val="0"/>
      <w:shd w:val="clear" w:color="auto" w:fill="FFFFFF"/>
      <w:spacing w:line="270" w:lineRule="exact"/>
      <w:jc w:val="center"/>
    </w:pPr>
    <w:rPr>
      <w:rFonts w:asciiTheme="minorHAnsi" w:eastAsiaTheme="minorHAnsi" w:hAnsiTheme="minorHAnsi" w:cstheme="minorBidi"/>
      <w:b/>
      <w:iCs w:val="0"/>
      <w:spacing w:val="5"/>
      <w:sz w:val="21"/>
      <w:szCs w:val="21"/>
      <w:lang w:eastAsia="en-US"/>
    </w:rPr>
  </w:style>
  <w:style w:type="character" w:customStyle="1" w:styleId="11">
    <w:name w:val="Основной текст Знак1"/>
    <w:basedOn w:val="a0"/>
    <w:rsid w:val="00C92F23"/>
    <w:rPr>
      <w:rFonts w:ascii="Sylfaen" w:hAnsi="Sylfaen" w:cs="Sylfaen" w:hint="default"/>
      <w:strike w:val="0"/>
      <w:dstrike w:val="0"/>
      <w:spacing w:val="12"/>
      <w:sz w:val="23"/>
      <w:szCs w:val="23"/>
      <w:u w:val="none"/>
      <w:effect w:val="none"/>
    </w:rPr>
  </w:style>
  <w:style w:type="character" w:customStyle="1" w:styleId="aa">
    <w:name w:val="Основной текст + Полужирный"/>
    <w:aliases w:val="Интервал 0 pt"/>
    <w:basedOn w:val="11"/>
    <w:rsid w:val="00C92F23"/>
    <w:rPr>
      <w:b/>
      <w:bCs/>
      <w:spacing w:val="14"/>
    </w:rPr>
  </w:style>
  <w:style w:type="character" w:customStyle="1" w:styleId="10pt">
    <w:name w:val="Основной текст + 10 pt"/>
    <w:aliases w:val="Интервал 0 pt3"/>
    <w:basedOn w:val="11"/>
    <w:rsid w:val="00C92F23"/>
    <w:rPr>
      <w:spacing w:val="9"/>
      <w:sz w:val="20"/>
      <w:szCs w:val="20"/>
    </w:rPr>
  </w:style>
  <w:style w:type="character" w:customStyle="1" w:styleId="30">
    <w:name w:val="Основной текст (3)"/>
    <w:basedOn w:val="3"/>
    <w:rsid w:val="00C92F23"/>
    <w:rPr>
      <w:sz w:val="20"/>
      <w:szCs w:val="20"/>
      <w:u w:val="single"/>
    </w:rPr>
  </w:style>
  <w:style w:type="character" w:customStyle="1" w:styleId="Corbel">
    <w:name w:val="Основной текст + Corbel"/>
    <w:aliases w:val="7 pt1,Интервал 0 pt1"/>
    <w:basedOn w:val="11"/>
    <w:rsid w:val="00C92F23"/>
    <w:rPr>
      <w:rFonts w:ascii="Corbel" w:hAnsi="Corbel" w:cs="Corbel"/>
      <w:spacing w:val="-2"/>
      <w:sz w:val="14"/>
      <w:szCs w:val="14"/>
    </w:rPr>
  </w:style>
</w:styles>
</file>

<file path=word/webSettings.xml><?xml version="1.0" encoding="utf-8"?>
<w:webSettings xmlns:r="http://schemas.openxmlformats.org/officeDocument/2006/relationships" xmlns:w="http://schemas.openxmlformats.org/wordprocessingml/2006/main">
  <w:divs>
    <w:div w:id="1249460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E2F6E2-5C4E-4D9F-B3DD-8A7B4D32E0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Pages>
  <Words>3977</Words>
  <Characters>22672</Characters>
  <Application>Microsoft Office Word</Application>
  <DocSecurity>0</DocSecurity>
  <Lines>188</Lines>
  <Paragraphs>53</Paragraphs>
  <ScaleCrop>false</ScaleCrop>
  <Company>SPecialiST RePack</Company>
  <LinksUpToDate>false</LinksUpToDate>
  <CharactersWithSpaces>26596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4</cp:revision>
  <cp:lastPrinted>2020-11-30T07:58:00Z</cp:lastPrinted>
  <dcterms:created xsi:type="dcterms:W3CDTF">2020-11-30T07:51:00Z</dcterms:created>
  <dcterms:modified xsi:type="dcterms:W3CDTF">2020-11-30T08:02:00Z</dcterms:modified>
</cp:coreProperties>
</file>