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Каласевского</w:t>
      </w:r>
      <w:proofErr w:type="spellEnd"/>
      <w:r>
        <w:rPr>
          <w:rFonts w:cs="Tahoma"/>
          <w:bCs/>
          <w:sz w:val="28"/>
          <w:szCs w:val="28"/>
        </w:rPr>
        <w:t xml:space="preserve">  сельского поселения</w:t>
      </w: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шестого созыва        </w:t>
      </w: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.К</w:t>
      </w:r>
      <w:proofErr w:type="gramEnd"/>
      <w:r>
        <w:rPr>
          <w:rFonts w:cs="Tahoma"/>
          <w:bCs/>
          <w:sz w:val="28"/>
          <w:szCs w:val="28"/>
        </w:rPr>
        <w:t>аласево</w:t>
      </w:r>
      <w:proofErr w:type="spellEnd"/>
    </w:p>
    <w:p w:rsidR="00F83FBE" w:rsidRDefault="00F83FBE" w:rsidP="00F83FBE">
      <w:pPr>
        <w:rPr>
          <w:rFonts w:cs="Tahoma"/>
          <w:bCs/>
          <w:sz w:val="28"/>
          <w:szCs w:val="28"/>
        </w:rPr>
      </w:pP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F83FBE" w:rsidRDefault="00F83FBE" w:rsidP="00F83FBE">
      <w:pPr>
        <w:jc w:val="center"/>
        <w:rPr>
          <w:rFonts w:cs="Tahoma"/>
          <w:bCs/>
          <w:sz w:val="28"/>
          <w:szCs w:val="28"/>
        </w:rPr>
      </w:pPr>
    </w:p>
    <w:p w:rsidR="00F83FBE" w:rsidRPr="00A11E67" w:rsidRDefault="00F83FBE" w:rsidP="00A11E67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27.12. 2019 г 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№  75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rPr>
          <w:color w:val="000000"/>
          <w:sz w:val="28"/>
          <w:szCs w:val="28"/>
        </w:rPr>
        <w:t xml:space="preserve"> сведений является несущественным</w:t>
      </w:r>
    </w:p>
    <w:p w:rsidR="00F83FBE" w:rsidRDefault="00F83FBE" w:rsidP="00F83FB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76DE3" w:rsidRDefault="00F83FBE" w:rsidP="00F83FB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</w:t>
      </w:r>
      <w:r w:rsidR="00A11E6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A11E67">
        <w:rPr>
          <w:rFonts w:ascii="Times New Roman" w:hAnsi="Times New Roman" w:cs="Times New Roman"/>
          <w:sz w:val="28"/>
          <w:szCs w:val="28"/>
        </w:rPr>
        <w:t xml:space="preserve"> сельского поселения от 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E67">
        <w:rPr>
          <w:rFonts w:ascii="Times New Roman" w:hAnsi="Times New Roman" w:cs="Times New Roman"/>
          <w:sz w:val="28"/>
          <w:szCs w:val="28"/>
        </w:rPr>
        <w:t>декабря 2005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A11E67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</w:t>
      </w:r>
    </w:p>
    <w:p w:rsidR="00F83FBE" w:rsidRPr="00876DE3" w:rsidRDefault="00F83FBE" w:rsidP="00876DE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83FBE" w:rsidRDefault="00F83FBE" w:rsidP="00F83FBE">
      <w:pPr>
        <w:widowControl/>
        <w:suppressAutoHyphens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</w:t>
      </w:r>
      <w:proofErr w:type="gramEnd"/>
      <w:r>
        <w:rPr>
          <w:color w:val="000000"/>
          <w:sz w:val="28"/>
          <w:szCs w:val="28"/>
        </w:rPr>
        <w:t xml:space="preserve"> несовершеннолетних детей, если искажение этих сведений является несущественным.</w:t>
      </w:r>
    </w:p>
    <w:p w:rsidR="00F83FBE" w:rsidRDefault="00F83FBE" w:rsidP="00F83FBE">
      <w:pPr>
        <w:widowControl/>
        <w:suppressAutoHyphens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официального опубликования.</w:t>
      </w:r>
    </w:p>
    <w:p w:rsidR="00F83FBE" w:rsidRDefault="00F83FBE" w:rsidP="00F83FBE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F83FBE" w:rsidRDefault="00F83FBE" w:rsidP="00F83FB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bookmarkStart w:id="0" w:name="_GoBack"/>
      <w:bookmarkEnd w:id="0"/>
      <w:proofErr w:type="spellStart"/>
      <w:r>
        <w:rPr>
          <w:sz w:val="28"/>
          <w:szCs w:val="28"/>
        </w:rPr>
        <w:t>Н.Г.Зеткин</w:t>
      </w:r>
      <w:proofErr w:type="spellEnd"/>
    </w:p>
    <w:p w:rsidR="00F83FBE" w:rsidRDefault="00F83FBE" w:rsidP="00F83FB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F83FBE" w:rsidRDefault="00F83FBE" w:rsidP="00F83FBE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F83FBE" w:rsidRDefault="00F83FBE" w:rsidP="00F83FBE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решением Совета депутатов</w:t>
      </w:r>
    </w:p>
    <w:p w:rsidR="00F83FBE" w:rsidRDefault="00F83FBE" w:rsidP="00F83FBE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F83FBE" w:rsidRDefault="00F83FBE" w:rsidP="00F83FB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27 декабря 2019г.  № 75 </w:t>
      </w:r>
    </w:p>
    <w:p w:rsidR="00F83FBE" w:rsidRDefault="00F83FBE" w:rsidP="00F83FB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ПОЛОЖЕНИЕ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F83FBE" w:rsidRDefault="00F83FBE" w:rsidP="00F83FBE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1.К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3Основанием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2007 г</w:t>
        </w:r>
      </w:smartTag>
      <w:r>
        <w:rPr>
          <w:color w:val="000000"/>
          <w:sz w:val="28"/>
          <w:szCs w:val="28"/>
        </w:rPr>
        <w:t xml:space="preserve">. № 54-З «О </w:t>
      </w:r>
      <w:r>
        <w:rPr>
          <w:color w:val="000000"/>
          <w:sz w:val="28"/>
          <w:szCs w:val="28"/>
        </w:rPr>
        <w:lastRenderedPageBreak/>
        <w:t xml:space="preserve">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>
        <w:rPr>
          <w:color w:val="000000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4.Совет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2007 г</w:t>
        </w:r>
      </w:smartTag>
      <w:r>
        <w:rPr>
          <w:color w:val="000000"/>
          <w:sz w:val="28"/>
          <w:szCs w:val="28"/>
        </w:rPr>
        <w:t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>
        <w:rPr>
          <w:color w:val="000000"/>
          <w:sz w:val="28"/>
          <w:szCs w:val="28"/>
        </w:rPr>
        <w:t xml:space="preserve">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7.В случае, если вопрос о применении мер ответственности, указанных в пункте 4 настоящего Положения, рассматривается в отношении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заседание (сессию) Совета депутатов созывает иное уполномоченное лицо. </w:t>
      </w: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9.В случае, если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sub_7419"/>
      <w:r>
        <w:rPr>
          <w:sz w:val="28"/>
          <w:szCs w:val="28"/>
        </w:rPr>
        <w:lastRenderedPageBreak/>
        <w:t>11.Решение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и регламентом Совета депутатов.</w:t>
      </w: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83FBE" w:rsidRDefault="00F83FBE" w:rsidP="00F83FBE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13.Решение о применении мер ответственности в отношении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14.Совет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15.Принятое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83FBE" w:rsidRDefault="00F83FBE" w:rsidP="00F83FBE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16.При рассмотрении и принятии Советом депутатов решения о применении мер ответственности должны быть обеспечены:</w:t>
      </w:r>
    </w:p>
    <w:p w:rsidR="00F83FBE" w:rsidRDefault="00F83FBE" w:rsidP="00F83FBE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741131"/>
      <w:bookmarkEnd w:id="2"/>
      <w:r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83FBE" w:rsidRDefault="00F83FBE" w:rsidP="00F83FBE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741132"/>
      <w:bookmarkEnd w:id="3"/>
      <w:r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83FBE" w:rsidRDefault="00F83FBE" w:rsidP="00F83FBE">
      <w:pPr>
        <w:widowControl/>
        <w:tabs>
          <w:tab w:val="left" w:pos="1418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sub_74114"/>
      <w:bookmarkEnd w:id="4"/>
    </w:p>
    <w:p w:rsidR="00F83FBE" w:rsidRDefault="00F83FBE" w:rsidP="00F83FBE">
      <w:pPr>
        <w:widowControl/>
        <w:tabs>
          <w:tab w:val="left" w:pos="1418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17.В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F83FBE" w:rsidRDefault="00F83FBE" w:rsidP="00F83FBE">
      <w:pPr>
        <w:rPr>
          <w:sz w:val="28"/>
          <w:szCs w:val="28"/>
        </w:rPr>
      </w:pPr>
    </w:p>
    <w:p w:rsidR="00F83FBE" w:rsidRDefault="00F83FBE" w:rsidP="00F83FBE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F83FBE" w:rsidRDefault="00F83FBE" w:rsidP="00F83FBE">
      <w:pPr>
        <w:rPr>
          <w:sz w:val="28"/>
          <w:szCs w:val="28"/>
        </w:rPr>
      </w:pPr>
    </w:p>
    <w:p w:rsidR="00F83FBE" w:rsidRDefault="00F83FBE" w:rsidP="00F83FB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83FBE" w:rsidRDefault="00F83FBE" w:rsidP="00F83FBE">
      <w:pPr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3FBE"/>
    <w:rsid w:val="00010E08"/>
    <w:rsid w:val="001B0C1C"/>
    <w:rsid w:val="0077705B"/>
    <w:rsid w:val="00876DE3"/>
    <w:rsid w:val="00A11E67"/>
    <w:rsid w:val="00C272DE"/>
    <w:rsid w:val="00F8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BE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83F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F83FBE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F83FBE"/>
    <w:pPr>
      <w:spacing w:after="120"/>
    </w:pPr>
    <w:rPr>
      <w:sz w:val="16"/>
      <w:szCs w:val="16"/>
    </w:rPr>
  </w:style>
  <w:style w:type="paragraph" w:customStyle="1" w:styleId="ConsTitle">
    <w:name w:val="ConsTitle"/>
    <w:uiPriority w:val="99"/>
    <w:rsid w:val="00F83FB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F83FB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8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1320</Words>
  <Characters>7529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2020-01-13T10:25:00Z</dcterms:created>
  <dcterms:modified xsi:type="dcterms:W3CDTF">2020-01-23T12:27:00Z</dcterms:modified>
</cp:coreProperties>
</file>