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A89" w:rsidRPr="006805CA" w:rsidRDefault="00224A89" w:rsidP="006805CA">
      <w:pPr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24A89" w:rsidRDefault="00105FEF" w:rsidP="00105FE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224A89" w:rsidRDefault="00105FEF" w:rsidP="00105F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РМ</w:t>
      </w:r>
    </w:p>
    <w:p w:rsidR="00105FEF" w:rsidRPr="00105FEF" w:rsidRDefault="00105FEF" w:rsidP="00105FE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>шестого созыва</w:t>
      </w:r>
    </w:p>
    <w:p w:rsidR="00105FEF" w:rsidRPr="00105FEF" w:rsidRDefault="00105FEF" w:rsidP="006805CA">
      <w:pPr>
        <w:autoSpaceDE w:val="0"/>
        <w:autoSpaceDN w:val="0"/>
        <w:adjustRightInd w:val="0"/>
        <w:spacing w:after="0" w:line="211" w:lineRule="auto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105FEF">
        <w:rPr>
          <w:rFonts w:ascii="Times New Roman" w:hAnsi="Times New Roman"/>
          <w:bCs/>
          <w:sz w:val="28"/>
          <w:szCs w:val="28"/>
        </w:rPr>
        <w:t>с</w:t>
      </w:r>
      <w:proofErr w:type="gramStart"/>
      <w:r w:rsidRPr="00105FEF">
        <w:rPr>
          <w:rFonts w:ascii="Times New Roman" w:hAnsi="Times New Roman"/>
          <w:bCs/>
          <w:sz w:val="28"/>
          <w:szCs w:val="28"/>
        </w:rPr>
        <w:t>.К</w:t>
      </w:r>
      <w:proofErr w:type="gramEnd"/>
      <w:r w:rsidRPr="00105FEF">
        <w:rPr>
          <w:rFonts w:ascii="Times New Roman" w:hAnsi="Times New Roman"/>
          <w:bCs/>
          <w:sz w:val="28"/>
          <w:szCs w:val="28"/>
        </w:rPr>
        <w:t>аласево</w:t>
      </w:r>
      <w:proofErr w:type="spellEnd"/>
    </w:p>
    <w:p w:rsidR="00105FEF" w:rsidRDefault="00105FEF" w:rsidP="006805CA">
      <w:pPr>
        <w:autoSpaceDE w:val="0"/>
        <w:autoSpaceDN w:val="0"/>
        <w:adjustRightInd w:val="0"/>
        <w:spacing w:after="0" w:line="211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05FEF" w:rsidRDefault="00105FEF" w:rsidP="006805CA">
      <w:pPr>
        <w:autoSpaceDE w:val="0"/>
        <w:autoSpaceDN w:val="0"/>
        <w:adjustRightInd w:val="0"/>
        <w:spacing w:after="0" w:line="211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24A89" w:rsidRPr="00105FEF" w:rsidRDefault="00224A89" w:rsidP="006805CA">
      <w:pPr>
        <w:autoSpaceDE w:val="0"/>
        <w:autoSpaceDN w:val="0"/>
        <w:adjustRightInd w:val="0"/>
        <w:spacing w:after="0" w:line="211" w:lineRule="auto"/>
        <w:jc w:val="center"/>
        <w:rPr>
          <w:rFonts w:ascii="Times New Roman" w:hAnsi="Times New Roman"/>
          <w:bCs/>
          <w:sz w:val="28"/>
          <w:szCs w:val="28"/>
        </w:rPr>
      </w:pPr>
      <w:r w:rsidRPr="00105FEF">
        <w:rPr>
          <w:rFonts w:ascii="Times New Roman" w:hAnsi="Times New Roman"/>
          <w:bCs/>
          <w:sz w:val="28"/>
          <w:szCs w:val="28"/>
        </w:rPr>
        <w:t>РЕШЕНИЕ</w:t>
      </w:r>
    </w:p>
    <w:p w:rsidR="00224A89" w:rsidRPr="006805CA" w:rsidRDefault="00224A89" w:rsidP="006805CA">
      <w:pPr>
        <w:rPr>
          <w:rFonts w:ascii="Times New Roman" w:hAnsi="Times New Roman"/>
          <w:sz w:val="28"/>
          <w:szCs w:val="28"/>
          <w:lang w:eastAsia="ru-RU"/>
        </w:rPr>
      </w:pPr>
      <w:r w:rsidRPr="006805CA">
        <w:rPr>
          <w:rFonts w:ascii="Times New Roman" w:hAnsi="Times New Roman"/>
          <w:b/>
          <w:bCs/>
          <w:sz w:val="28"/>
          <w:szCs w:val="28"/>
        </w:rPr>
        <w:t xml:space="preserve">      </w:t>
      </w:r>
      <w:r w:rsidR="00105FEF">
        <w:rPr>
          <w:rFonts w:ascii="Times New Roman" w:hAnsi="Times New Roman"/>
          <w:sz w:val="28"/>
          <w:szCs w:val="28"/>
          <w:lang w:eastAsia="ru-RU"/>
        </w:rPr>
        <w:t xml:space="preserve">  от  25.11.  </w:t>
      </w:r>
      <w:smartTag w:uri="urn:schemas-microsoft-com:office:smarttags" w:element="metricconverter">
        <w:smartTagPr>
          <w:attr w:name="ProductID" w:val="2019 г"/>
        </w:smartTagPr>
        <w:r w:rsidRPr="006805CA">
          <w:rPr>
            <w:rFonts w:ascii="Times New Roman" w:hAnsi="Times New Roman"/>
            <w:sz w:val="28"/>
            <w:szCs w:val="28"/>
            <w:lang w:eastAsia="ru-RU"/>
          </w:rPr>
          <w:t>2019 г</w:t>
        </w:r>
      </w:smartTag>
      <w:r w:rsidRPr="006805CA">
        <w:rPr>
          <w:rFonts w:ascii="Times New Roman" w:hAnsi="Times New Roman"/>
          <w:sz w:val="28"/>
          <w:szCs w:val="28"/>
          <w:lang w:eastAsia="ru-RU"/>
        </w:rPr>
        <w:t>.</w:t>
      </w:r>
      <w:r w:rsidRPr="006805CA">
        <w:rPr>
          <w:rFonts w:ascii="Times New Roman" w:hAnsi="Times New Roman"/>
          <w:sz w:val="28"/>
          <w:szCs w:val="28"/>
          <w:lang w:eastAsia="ru-RU"/>
        </w:rPr>
        <w:tab/>
      </w:r>
      <w:r w:rsidRPr="006805CA">
        <w:rPr>
          <w:rFonts w:ascii="Times New Roman" w:hAnsi="Times New Roman"/>
          <w:sz w:val="28"/>
          <w:szCs w:val="28"/>
          <w:lang w:eastAsia="ru-RU"/>
        </w:rPr>
        <w:tab/>
        <w:t xml:space="preserve">                               </w:t>
      </w:r>
      <w:r w:rsidR="00105FEF">
        <w:rPr>
          <w:rFonts w:ascii="Times New Roman" w:hAnsi="Times New Roman"/>
          <w:sz w:val="28"/>
          <w:szCs w:val="28"/>
          <w:lang w:eastAsia="ru-RU"/>
        </w:rPr>
        <w:t xml:space="preserve">                                  </w:t>
      </w:r>
      <w:r w:rsidRPr="006805CA">
        <w:rPr>
          <w:rFonts w:ascii="Times New Roman" w:hAnsi="Times New Roman"/>
          <w:sz w:val="28"/>
          <w:szCs w:val="28"/>
          <w:lang w:eastAsia="ru-RU"/>
        </w:rPr>
        <w:t xml:space="preserve">№ </w:t>
      </w:r>
      <w:r w:rsidR="00105FEF">
        <w:rPr>
          <w:rFonts w:ascii="Times New Roman" w:hAnsi="Times New Roman"/>
          <w:sz w:val="28"/>
          <w:szCs w:val="28"/>
          <w:lang w:eastAsia="ru-RU"/>
        </w:rPr>
        <w:t>70</w:t>
      </w:r>
    </w:p>
    <w:p w:rsidR="00224A89" w:rsidRDefault="00224A89" w:rsidP="00AA479E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  <w:lang w:eastAsia="ru-RU"/>
        </w:rPr>
      </w:pPr>
      <w:r w:rsidRPr="00105FEF">
        <w:rPr>
          <w:rFonts w:ascii="Times New Roman" w:hAnsi="Times New Roman"/>
          <w:bCs/>
          <w:caps/>
          <w:color w:val="000000"/>
          <w:sz w:val="28"/>
          <w:szCs w:val="28"/>
          <w:lang w:eastAsia="ru-RU"/>
        </w:rPr>
        <w:t>"</w:t>
      </w:r>
      <w:r w:rsidRPr="00105FEF">
        <w:rPr>
          <w:rFonts w:ascii="Times New Roman" w:hAnsi="Times New Roman"/>
          <w:bCs/>
          <w:color w:val="000000"/>
          <w:sz w:val="28"/>
          <w:szCs w:val="28"/>
          <w:lang w:eastAsia="ru-RU"/>
        </w:rPr>
        <w:t>Об установлении земельного налога</w:t>
      </w:r>
      <w:r w:rsidRPr="00105FEF">
        <w:rPr>
          <w:rFonts w:ascii="Times New Roman" w:hAnsi="Times New Roman"/>
          <w:bCs/>
          <w:caps/>
          <w:color w:val="000000"/>
          <w:sz w:val="28"/>
          <w:szCs w:val="28"/>
          <w:lang w:eastAsia="ru-RU"/>
        </w:rPr>
        <w:t>"</w:t>
      </w:r>
    </w:p>
    <w:p w:rsidR="00AA479E" w:rsidRPr="00AA479E" w:rsidRDefault="00AA479E" w:rsidP="00AA479E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color w:val="4F81BD"/>
          <w:sz w:val="28"/>
          <w:szCs w:val="28"/>
          <w:lang w:eastAsia="ru-RU"/>
        </w:rPr>
      </w:pPr>
    </w:p>
    <w:p w:rsidR="00224A89" w:rsidRPr="00105FEF" w:rsidRDefault="00224A89" w:rsidP="006805CA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соответствии с главой 31 </w:t>
      </w:r>
      <w:hyperlink r:id="rId4" w:history="1">
        <w:r w:rsidRPr="00105FEF">
          <w:rPr>
            <w:rFonts w:ascii="Times New Roman" w:hAnsi="Times New Roman"/>
            <w:color w:val="0000FF"/>
            <w:sz w:val="28"/>
            <w:szCs w:val="28"/>
            <w:u w:val="single"/>
            <w:lang w:eastAsia="ru-RU"/>
          </w:rPr>
          <w:t>Налогового кодекса Российской Федерации</w:t>
        </w:r>
      </w:hyperlink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Совет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решил: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1. Ввести на территории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сельского поселения земельный налог, порядок и сроки уплаты налога за земли, находящиеся в пределах границ  сельского поселения.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>2. Налогоплательщиками налога признаются организации и физические лица, обладающие земельными участками на праве собственности, праве постоянного (бессрочного) пользования или праве пожизненного наследуемого владения в пределах границ сельского поселения.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>3. Объектом налогообложения признаются земельные участки, расположенные в пределах территории сельского поселения.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 Установить, что налоговая база определяется как кадастровая стоимость </w:t>
      </w:r>
      <w:proofErr w:type="gramStart"/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>земельных участков, признаваемых объектом налогообложения в соответствии со статьей 389</w:t>
      </w:r>
      <w:hyperlink r:id="rId5" w:history="1">
        <w:r w:rsidRPr="00105FEF">
          <w:rPr>
            <w:rFonts w:ascii="Times New Roman" w:hAnsi="Times New Roman"/>
            <w:color w:val="0000FF"/>
            <w:sz w:val="28"/>
            <w:szCs w:val="28"/>
            <w:u w:val="single"/>
            <w:lang w:eastAsia="ru-RU"/>
          </w:rPr>
          <w:t>Налогового кодекса Российской Федерации</w:t>
        </w:r>
      </w:hyperlink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определяется</w:t>
      </w:r>
      <w:proofErr w:type="gramEnd"/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 отношении каждого земельного участка как его кадастровая стоимость, внесенная в Единый государственный реестр недвижимости и подлежащая применению с 1 января года, являющегося налоговым.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>5. Налоговым периодом признается календарный год.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>6. Установить налоговые ставки земельного налога в размере: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>1) 0,3 процента в отношении земельных участков: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>занятых</w:t>
      </w:r>
      <w:proofErr w:type="gramEnd"/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224A89" w:rsidRPr="00105FEF" w:rsidRDefault="00224A89" w:rsidP="006805CA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6014"/>
      <w:proofErr w:type="gramStart"/>
      <w:r w:rsidRPr="00105FEF">
        <w:rPr>
          <w:rFonts w:ascii="Times New Roman" w:hAnsi="Times New Roman"/>
          <w:sz w:val="28"/>
          <w:szCs w:val="28"/>
          <w:lang w:eastAsia="ru-RU"/>
        </w:rPr>
        <w:t>приобретенных</w:t>
      </w:r>
      <w:proofErr w:type="gramEnd"/>
      <w:r w:rsidRPr="00105FEF">
        <w:rPr>
          <w:rFonts w:ascii="Times New Roman" w:hAnsi="Times New Roman"/>
          <w:sz w:val="28"/>
          <w:szCs w:val="28"/>
          <w:lang w:eastAsia="ru-RU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224A89" w:rsidRPr="00105FEF" w:rsidRDefault="00224A89" w:rsidP="006805CA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sub_6015"/>
      <w:bookmarkEnd w:id="0"/>
      <w:r w:rsidRPr="00105FEF">
        <w:rPr>
          <w:rFonts w:ascii="Times New Roman" w:hAnsi="Times New Roman"/>
          <w:sz w:val="28"/>
          <w:szCs w:val="28"/>
          <w:lang w:eastAsia="ru-RU"/>
        </w:rPr>
        <w:lastRenderedPageBreak/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bookmarkEnd w:id="1"/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>2) 1,5 процента в отношении прочих земельных участков.</w:t>
      </w:r>
    </w:p>
    <w:p w:rsidR="00224A89" w:rsidRPr="00105FEF" w:rsidRDefault="00224A89" w:rsidP="00584493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5FEF">
        <w:rPr>
          <w:color w:val="000000"/>
          <w:sz w:val="28"/>
          <w:szCs w:val="28"/>
        </w:rPr>
        <w:t>7.</w:t>
      </w:r>
      <w:r w:rsidRPr="00105FEF">
        <w:rPr>
          <w:sz w:val="28"/>
          <w:szCs w:val="28"/>
        </w:rPr>
        <w:t xml:space="preserve"> 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 xml:space="preserve">8. Установить, что для организаций и физических лиц, имеющих в собственности земельные участки, являющиеся объектом налогообложения на территории  сельского поселения, льготы, установленные в соответствии со </w:t>
      </w:r>
      <w:hyperlink r:id="rId6" w:anchor="/document/10900200/entry/395" w:history="1">
        <w:r w:rsidRPr="00105FEF">
          <w:rPr>
            <w:rFonts w:ascii="Times New Roman" w:hAnsi="Times New Roman"/>
            <w:sz w:val="28"/>
            <w:szCs w:val="28"/>
            <w:lang w:eastAsia="ru-RU"/>
          </w:rPr>
          <w:t>статьей 395</w:t>
        </w:r>
      </w:hyperlink>
      <w:r w:rsidRPr="00105FEF">
        <w:rPr>
          <w:rFonts w:ascii="Times New Roman" w:hAnsi="Times New Roman"/>
          <w:sz w:val="28"/>
          <w:szCs w:val="28"/>
          <w:lang w:eastAsia="ru-RU"/>
        </w:rPr>
        <w:t xml:space="preserve"> Налогового кодекса Российской Федерации, действуют в полном объеме.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>ветеранов и инвалидов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9. </w:t>
      </w:r>
      <w:r w:rsidRPr="00105FEF">
        <w:rPr>
          <w:rFonts w:ascii="Times New Roman" w:hAnsi="Times New Roman"/>
          <w:sz w:val="28"/>
          <w:szCs w:val="28"/>
          <w:lang w:eastAsia="ru-RU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224A89" w:rsidRPr="00105FEF" w:rsidRDefault="00224A89" w:rsidP="006805CA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10. </w:t>
      </w:r>
      <w:r w:rsidRPr="00105FEF">
        <w:rPr>
          <w:rFonts w:ascii="Times New Roman" w:hAnsi="Times New Roman"/>
          <w:sz w:val="28"/>
          <w:szCs w:val="28"/>
          <w:lang w:eastAsia="ru-RU"/>
        </w:rPr>
        <w:t>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 xml:space="preserve">11.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7" w:history="1">
        <w:r w:rsidRPr="00105FEF">
          <w:rPr>
            <w:rFonts w:ascii="Times New Roman" w:hAnsi="Times New Roman"/>
            <w:sz w:val="28"/>
            <w:szCs w:val="28"/>
            <w:lang w:eastAsia="ru-RU"/>
          </w:rPr>
          <w:t>заявление</w:t>
        </w:r>
      </w:hyperlink>
      <w:r w:rsidRPr="00105FEF">
        <w:rPr>
          <w:rFonts w:ascii="Times New Roman" w:hAnsi="Times New Roman"/>
          <w:sz w:val="28"/>
          <w:szCs w:val="28"/>
          <w:lang w:eastAsia="ru-RU"/>
        </w:rPr>
        <w:t xml:space="preserve"> о предоставлении налоговой льготы, а также вправе представить </w:t>
      </w:r>
      <w:hyperlink r:id="rId8" w:history="1">
        <w:r w:rsidRPr="00105FEF">
          <w:rPr>
            <w:rFonts w:ascii="Times New Roman" w:hAnsi="Times New Roman"/>
            <w:sz w:val="28"/>
            <w:szCs w:val="28"/>
            <w:lang w:eastAsia="ru-RU"/>
          </w:rPr>
          <w:t>документы</w:t>
        </w:r>
      </w:hyperlink>
      <w:r w:rsidRPr="00105FEF">
        <w:rPr>
          <w:rFonts w:ascii="Times New Roman" w:hAnsi="Times New Roman"/>
          <w:sz w:val="28"/>
          <w:szCs w:val="28"/>
          <w:lang w:eastAsia="ru-RU"/>
        </w:rPr>
        <w:t>, подтверждающие право налогоплательщика на налоговую льготу.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12. </w:t>
      </w:r>
      <w:r w:rsidRPr="00105FEF">
        <w:rPr>
          <w:rFonts w:ascii="Times New Roman" w:hAnsi="Times New Roman"/>
          <w:sz w:val="28"/>
          <w:szCs w:val="28"/>
          <w:lang w:eastAsia="ru-RU"/>
        </w:rPr>
        <w:t>По результатам проведения государственной кадастровой оценки земель сведения о кадастровой стоимости земельных участков предоставляются налогоплательщикам путем опубликования в составе информационных ресурсов сельского поселения.</w:t>
      </w:r>
    </w:p>
    <w:p w:rsidR="00224A89" w:rsidRPr="00105FEF" w:rsidRDefault="00224A89" w:rsidP="006805CA">
      <w:pPr>
        <w:ind w:firstLine="567"/>
        <w:jc w:val="both"/>
        <w:rPr>
          <w:rFonts w:ascii="Times New Roman" w:hAnsi="Times New Roman"/>
          <w:sz w:val="28"/>
          <w:szCs w:val="28"/>
          <w:highlight w:val="yellow"/>
          <w:lang w:eastAsia="ru-RU"/>
        </w:rPr>
      </w:pPr>
      <w:r w:rsidRPr="00105F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13. </w:t>
      </w:r>
      <w:r w:rsidRPr="00105FEF">
        <w:rPr>
          <w:rFonts w:ascii="Times New Roman" w:hAnsi="Times New Roman"/>
          <w:sz w:val="28"/>
          <w:szCs w:val="28"/>
          <w:lang w:eastAsia="ru-RU"/>
        </w:rPr>
        <w:t>Признать утратившими силу:</w:t>
      </w:r>
    </w:p>
    <w:p w:rsidR="00224A89" w:rsidRDefault="00224A89" w:rsidP="006805CA">
      <w:pPr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>-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Pr="00105FEF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2</w:t>
      </w:r>
      <w:r w:rsidR="00D57F7B">
        <w:rPr>
          <w:rFonts w:ascii="Times New Roman" w:hAnsi="Times New Roman"/>
          <w:bCs/>
          <w:sz w:val="28"/>
          <w:szCs w:val="28"/>
          <w:lang w:eastAsia="ru-RU"/>
        </w:rPr>
        <w:t>3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«Об установлении земельного налога»;</w:t>
      </w:r>
    </w:p>
    <w:p w:rsidR="007E0EC8" w:rsidRPr="00105FEF" w:rsidRDefault="007E0EC8" w:rsidP="007E0EC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-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</w:t>
      </w:r>
      <w:r>
        <w:rPr>
          <w:rFonts w:ascii="Times New Roman" w:hAnsi="Times New Roman"/>
          <w:bCs/>
          <w:sz w:val="28"/>
          <w:szCs w:val="28"/>
          <w:lang w:eastAsia="ru-RU"/>
        </w:rPr>
        <w:t>21 сентября 2010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г</w:t>
      </w:r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79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23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 «Об установлении земельного налога»;</w:t>
      </w:r>
    </w:p>
    <w:p w:rsidR="007E0EC8" w:rsidRDefault="007E0EC8" w:rsidP="006805CA">
      <w:pPr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7E0EC8" w:rsidRPr="00105FEF" w:rsidRDefault="007E0EC8" w:rsidP="006805CA">
      <w:pPr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-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</w:t>
      </w:r>
      <w:r w:rsidR="00F878B4">
        <w:rPr>
          <w:rFonts w:ascii="Times New Roman" w:hAnsi="Times New Roman"/>
          <w:bCs/>
          <w:sz w:val="28"/>
          <w:szCs w:val="28"/>
          <w:lang w:eastAsia="ru-RU"/>
        </w:rPr>
        <w:t>27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3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2013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="00F878B4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="00F878B4">
        <w:rPr>
          <w:rFonts w:ascii="Times New Roman" w:hAnsi="Times New Roman"/>
          <w:bCs/>
          <w:sz w:val="28"/>
          <w:szCs w:val="28"/>
          <w:lang w:eastAsia="ru-RU"/>
        </w:rPr>
        <w:t xml:space="preserve"> 57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«О внесении изменений в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="00D57F7B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="00D57F7B">
        <w:rPr>
          <w:rFonts w:ascii="Times New Roman" w:hAnsi="Times New Roman"/>
          <w:bCs/>
          <w:sz w:val="28"/>
          <w:szCs w:val="28"/>
          <w:lang w:eastAsia="ru-RU"/>
        </w:rPr>
        <w:t xml:space="preserve"> 23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 «Об установлении земельного налога»;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>-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14 мая </w:t>
      </w:r>
      <w:smartTag w:uri="urn:schemas-microsoft-com:office:smarttags" w:element="metricconverter">
        <w:smartTagPr>
          <w:attr w:name="ProductID" w:val="2015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2015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="00F878B4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="00F878B4">
        <w:rPr>
          <w:rFonts w:ascii="Times New Roman" w:hAnsi="Times New Roman"/>
          <w:bCs/>
          <w:sz w:val="28"/>
          <w:szCs w:val="28"/>
          <w:lang w:eastAsia="ru-RU"/>
        </w:rPr>
        <w:t xml:space="preserve"> 87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«О внесении изменений в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="00A007E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="00F878B4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="00F878B4">
        <w:rPr>
          <w:rFonts w:ascii="Times New Roman" w:hAnsi="Times New Roman"/>
          <w:bCs/>
          <w:sz w:val="28"/>
          <w:szCs w:val="28"/>
          <w:lang w:eastAsia="ru-RU"/>
        </w:rPr>
        <w:t xml:space="preserve"> 23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«Об установлении земельного налога»;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-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15 марта </w:t>
      </w:r>
      <w:smartTag w:uri="urn:schemas-microsoft-com:office:smarttags" w:element="metricconverter">
        <w:smartTagPr>
          <w:attr w:name="ProductID" w:val="2016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2016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Pr="00105FEF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109 «О внесении изменений в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="00F878B4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="00F878B4">
        <w:rPr>
          <w:rFonts w:ascii="Times New Roman" w:hAnsi="Times New Roman"/>
          <w:bCs/>
          <w:sz w:val="28"/>
          <w:szCs w:val="28"/>
          <w:lang w:eastAsia="ru-RU"/>
        </w:rPr>
        <w:t xml:space="preserve"> 23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>«Об установлении земельного налога»;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>-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29 ноября </w:t>
      </w:r>
      <w:smartTag w:uri="urn:schemas-microsoft-com:office:smarttags" w:element="metricconverter">
        <w:smartTagPr>
          <w:attr w:name="ProductID" w:val="2017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2017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Pr="00105FEF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32 «О внесении изменений в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="00F878B4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="00F878B4">
        <w:rPr>
          <w:rFonts w:ascii="Times New Roman" w:hAnsi="Times New Roman"/>
          <w:bCs/>
          <w:sz w:val="28"/>
          <w:szCs w:val="28"/>
          <w:lang w:eastAsia="ru-RU"/>
        </w:rPr>
        <w:t xml:space="preserve"> 23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>«Об установлении земельного налога»;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>-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</w:t>
      </w:r>
      <w:r w:rsidR="00F878B4">
        <w:rPr>
          <w:rFonts w:ascii="Times New Roman" w:hAnsi="Times New Roman"/>
          <w:bCs/>
          <w:sz w:val="28"/>
          <w:szCs w:val="28"/>
          <w:lang w:eastAsia="ru-RU"/>
        </w:rPr>
        <w:t xml:space="preserve"> района Республики Мордовия от 27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июня </w:t>
      </w:r>
      <w:smartTag w:uri="urn:schemas-microsoft-com:office:smarttags" w:element="metricconverter">
        <w:smartTagPr>
          <w:attr w:name="ProductID" w:val="2018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2018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="00F878B4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="00F878B4">
        <w:rPr>
          <w:rFonts w:ascii="Times New Roman" w:hAnsi="Times New Roman"/>
          <w:bCs/>
          <w:sz w:val="28"/>
          <w:szCs w:val="28"/>
          <w:lang w:eastAsia="ru-RU"/>
        </w:rPr>
        <w:t xml:space="preserve"> 45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«О внесении изменений в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="00F878B4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="00F878B4">
        <w:rPr>
          <w:rFonts w:ascii="Times New Roman" w:hAnsi="Times New Roman"/>
          <w:bCs/>
          <w:sz w:val="28"/>
          <w:szCs w:val="28"/>
          <w:lang w:eastAsia="ru-RU"/>
        </w:rPr>
        <w:t xml:space="preserve"> 23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>«Об установлении земельного налога»;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>-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29ноября </w:t>
      </w:r>
      <w:smartTag w:uri="urn:schemas-microsoft-com:office:smarttags" w:element="metricconverter">
        <w:smartTagPr>
          <w:attr w:name="ProductID" w:val="2018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2018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="00F878B4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="00F878B4">
        <w:rPr>
          <w:rFonts w:ascii="Times New Roman" w:hAnsi="Times New Roman"/>
          <w:bCs/>
          <w:sz w:val="28"/>
          <w:szCs w:val="28"/>
          <w:lang w:eastAsia="ru-RU"/>
        </w:rPr>
        <w:t xml:space="preserve"> 50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«О внесении изменений в решение Совета депутатов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 w:rsidRPr="00105FEF"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 w:rsidRPr="00105FEF"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10 ноября </w:t>
      </w:r>
      <w:smartTag w:uri="urn:schemas-microsoft-com:office:smarttags" w:element="metricconverter">
        <w:smartTagPr>
          <w:attr w:name="ProductID" w:val="2005 г"/>
        </w:smartTagPr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 xml:space="preserve">2005 </w:t>
        </w:r>
        <w:proofErr w:type="spellStart"/>
        <w:r w:rsidRPr="00105FEF">
          <w:rPr>
            <w:rFonts w:ascii="Times New Roman" w:hAnsi="Times New Roman"/>
            <w:bCs/>
            <w:sz w:val="28"/>
            <w:szCs w:val="28"/>
            <w:lang w:eastAsia="ru-RU"/>
          </w:rPr>
          <w:t>г</w:t>
        </w:r>
      </w:smartTag>
      <w:r w:rsidR="00F878B4">
        <w:rPr>
          <w:rFonts w:ascii="Times New Roman" w:hAnsi="Times New Roman"/>
          <w:bCs/>
          <w:sz w:val="28"/>
          <w:szCs w:val="28"/>
          <w:lang w:eastAsia="ru-RU"/>
        </w:rPr>
        <w:t>.№</w:t>
      </w:r>
      <w:proofErr w:type="spellEnd"/>
      <w:r w:rsidR="00F878B4">
        <w:rPr>
          <w:rFonts w:ascii="Times New Roman" w:hAnsi="Times New Roman"/>
          <w:bCs/>
          <w:sz w:val="28"/>
          <w:szCs w:val="28"/>
          <w:lang w:eastAsia="ru-RU"/>
        </w:rPr>
        <w:t xml:space="preserve"> 23</w:t>
      </w:r>
      <w:r w:rsidRPr="00105FEF">
        <w:rPr>
          <w:rFonts w:ascii="Times New Roman" w:hAnsi="Times New Roman"/>
          <w:bCs/>
          <w:sz w:val="28"/>
          <w:szCs w:val="28"/>
          <w:lang w:eastAsia="ru-RU"/>
        </w:rPr>
        <w:t>«Об установлении земельного налога»;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>13. 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24A89" w:rsidRPr="00105FEF" w:rsidRDefault="00224A89" w:rsidP="006805C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05FEF" w:rsidRPr="00105FEF" w:rsidRDefault="00224A89" w:rsidP="00105FE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 w:rsidR="00105FEF">
        <w:rPr>
          <w:rFonts w:ascii="Times New Roman" w:hAnsi="Times New Roman"/>
          <w:sz w:val="28"/>
          <w:szCs w:val="28"/>
          <w:lang w:eastAsia="ru-RU"/>
        </w:rPr>
        <w:t>Каласевского</w:t>
      </w:r>
      <w:proofErr w:type="spellEnd"/>
      <w:r w:rsidRPr="00105FEF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224A89" w:rsidRPr="00105FEF" w:rsidRDefault="00224A89" w:rsidP="00105FEF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EF"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                        </w:t>
      </w:r>
      <w:r w:rsidR="00F878B4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</w:t>
      </w:r>
      <w:r w:rsidRPr="00105FEF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F878B4">
        <w:rPr>
          <w:rFonts w:ascii="Times New Roman" w:hAnsi="Times New Roman"/>
          <w:sz w:val="28"/>
          <w:szCs w:val="28"/>
          <w:lang w:eastAsia="ru-RU"/>
        </w:rPr>
        <w:t>Н.Г.Зеткин</w:t>
      </w:r>
      <w:r w:rsidRPr="00105FEF">
        <w:rPr>
          <w:rFonts w:ascii="Times New Roman" w:hAnsi="Times New Roman"/>
          <w:sz w:val="28"/>
          <w:szCs w:val="28"/>
          <w:lang w:eastAsia="ru-RU"/>
        </w:rPr>
        <w:t xml:space="preserve">                                     </w:t>
      </w:r>
    </w:p>
    <w:p w:rsidR="00224A89" w:rsidRPr="00105FEF" w:rsidRDefault="00224A89" w:rsidP="006805CA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24A89" w:rsidRPr="006805CA" w:rsidRDefault="00224A89" w:rsidP="006805CA">
      <w:pPr>
        <w:rPr>
          <w:rFonts w:ascii="Times New Roman" w:hAnsi="Times New Roman"/>
          <w:sz w:val="28"/>
          <w:szCs w:val="28"/>
          <w:lang w:eastAsia="ru-RU"/>
        </w:rPr>
      </w:pPr>
    </w:p>
    <w:p w:rsidR="00224A89" w:rsidRDefault="00224A89">
      <w:bookmarkStart w:id="2" w:name="_GoBack"/>
      <w:bookmarkEnd w:id="2"/>
    </w:p>
    <w:sectPr w:rsidR="00224A89" w:rsidSect="005B19AC">
      <w:pgSz w:w="11909" w:h="16834"/>
      <w:pgMar w:top="426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19E6"/>
    <w:rsid w:val="000318A4"/>
    <w:rsid w:val="0005649A"/>
    <w:rsid w:val="00105FEF"/>
    <w:rsid w:val="001223CE"/>
    <w:rsid w:val="001D18FB"/>
    <w:rsid w:val="00224A89"/>
    <w:rsid w:val="0022799A"/>
    <w:rsid w:val="00255BF2"/>
    <w:rsid w:val="004705A1"/>
    <w:rsid w:val="00583242"/>
    <w:rsid w:val="00584493"/>
    <w:rsid w:val="005B19AC"/>
    <w:rsid w:val="006805CA"/>
    <w:rsid w:val="006918FE"/>
    <w:rsid w:val="007A328E"/>
    <w:rsid w:val="007E0EC8"/>
    <w:rsid w:val="00821F58"/>
    <w:rsid w:val="0083260F"/>
    <w:rsid w:val="00A007E0"/>
    <w:rsid w:val="00A819E6"/>
    <w:rsid w:val="00AA479E"/>
    <w:rsid w:val="00B46F39"/>
    <w:rsid w:val="00BE57A3"/>
    <w:rsid w:val="00C5184C"/>
    <w:rsid w:val="00C90A4A"/>
    <w:rsid w:val="00D57F7B"/>
    <w:rsid w:val="00D76EE6"/>
    <w:rsid w:val="00EC45EA"/>
    <w:rsid w:val="00F87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A4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uiPriority w:val="99"/>
    <w:rsid w:val="005844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693250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1723116.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rnla-service.scli.ru:8080/rnla-links/ws/content/act/f7de1846-3c6a-47ab-b440-b8e4cea90c68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rnla-service.scli.ru:8080/rnla-links/ws/content/act/f7de1846-3c6a-47ab-b440-b8e4cea90c68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1152</Words>
  <Characters>6570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КЕЧУШЕВСКОГО СЕЛЬСКОГО ПОСЕЛЕНИЯ</vt:lpstr>
    </vt:vector>
  </TitlesOfParts>
  <Company>SPecialiST RePack</Company>
  <LinksUpToDate>false</LinksUpToDate>
  <CharactersWithSpaces>7707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КЕЧУШЕВСКОГО СЕЛЬСКОГО ПОСЕЛЕНИЯ</dc:title>
  <dc:subject/>
  <dc:creator>ЮРИСТ</dc:creator>
  <cp:keywords/>
  <dc:description/>
  <cp:lastModifiedBy>Admin</cp:lastModifiedBy>
  <cp:revision>16</cp:revision>
  <cp:lastPrinted>2019-11-27T06:05:00Z</cp:lastPrinted>
  <dcterms:created xsi:type="dcterms:W3CDTF">2019-11-26T05:50:00Z</dcterms:created>
  <dcterms:modified xsi:type="dcterms:W3CDTF">2019-11-28T07:39:00Z</dcterms:modified>
</cp:coreProperties>
</file>