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5A6" w:rsidRDefault="009455A6" w:rsidP="009455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9455A6" w:rsidRDefault="009455A6" w:rsidP="009455A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455A6" w:rsidRDefault="009455A6" w:rsidP="009455A6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9455A6" w:rsidRDefault="009455A6" w:rsidP="009455A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</w:p>
    <w:p w:rsidR="009455A6" w:rsidRDefault="009455A6" w:rsidP="009455A6">
      <w:pPr>
        <w:jc w:val="center"/>
        <w:rPr>
          <w:sz w:val="28"/>
          <w:szCs w:val="28"/>
        </w:rPr>
      </w:pPr>
    </w:p>
    <w:p w:rsidR="009455A6" w:rsidRDefault="009455A6" w:rsidP="009455A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9455A6" w:rsidRDefault="009455A6" w:rsidP="009455A6">
      <w:pPr>
        <w:jc w:val="both"/>
        <w:rPr>
          <w:sz w:val="28"/>
          <w:szCs w:val="28"/>
        </w:rPr>
      </w:pPr>
    </w:p>
    <w:p w:rsidR="009455A6" w:rsidRDefault="009455A6" w:rsidP="009455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02.09. 2019г.                                                                          №  67</w:t>
      </w:r>
    </w:p>
    <w:p w:rsidR="009455A6" w:rsidRDefault="009455A6" w:rsidP="009455A6">
      <w:pPr>
        <w:jc w:val="both"/>
        <w:rPr>
          <w:sz w:val="28"/>
          <w:szCs w:val="28"/>
        </w:rPr>
      </w:pPr>
    </w:p>
    <w:p w:rsidR="009455A6" w:rsidRDefault="009455A6" w:rsidP="009455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от 07.10.2016 года № 4 «Об утверждении структуры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9455A6" w:rsidRDefault="009455A6" w:rsidP="009455A6">
      <w:pPr>
        <w:jc w:val="both"/>
        <w:rPr>
          <w:sz w:val="28"/>
          <w:szCs w:val="28"/>
        </w:rPr>
      </w:pPr>
    </w:p>
    <w:p w:rsidR="009455A6" w:rsidRDefault="009455A6" w:rsidP="009455A6">
      <w:pPr>
        <w:jc w:val="both"/>
        <w:rPr>
          <w:sz w:val="28"/>
          <w:szCs w:val="28"/>
        </w:rPr>
      </w:pPr>
    </w:p>
    <w:p w:rsidR="009455A6" w:rsidRDefault="009455A6" w:rsidP="009455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Руководствуясь  статьями 37, 41 Федерального закона от  6 октября 2003г. № 131-ФЗ «Об общих принципах организации местного самоуправления в Российской Федерации» и Уставом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 Совет депутатов сельского поселения решил:</w:t>
      </w:r>
    </w:p>
    <w:p w:rsidR="009455A6" w:rsidRDefault="009455A6" w:rsidP="009455A6">
      <w:pPr>
        <w:jc w:val="both"/>
        <w:rPr>
          <w:sz w:val="28"/>
          <w:szCs w:val="28"/>
        </w:rPr>
      </w:pPr>
    </w:p>
    <w:p w:rsidR="009455A6" w:rsidRDefault="009455A6" w:rsidP="009455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структуру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следующие изменения:</w:t>
      </w:r>
    </w:p>
    <w:p w:rsidR="009455A6" w:rsidRDefault="009455A6" w:rsidP="009455A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Ввести в структуру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должность ведущего специалиста. </w:t>
      </w:r>
    </w:p>
    <w:p w:rsidR="009455A6" w:rsidRDefault="009455A6" w:rsidP="009455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после 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 поселения.   </w:t>
      </w:r>
    </w:p>
    <w:p w:rsidR="009455A6" w:rsidRDefault="009455A6" w:rsidP="009455A6">
      <w:pPr>
        <w:jc w:val="both"/>
        <w:rPr>
          <w:sz w:val="28"/>
          <w:szCs w:val="28"/>
        </w:rPr>
      </w:pPr>
    </w:p>
    <w:p w:rsidR="009455A6" w:rsidRDefault="009455A6" w:rsidP="009455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9455A6" w:rsidRDefault="009455A6" w:rsidP="009455A6">
      <w:pPr>
        <w:ind w:firstLine="708"/>
      </w:pPr>
      <w:r>
        <w:rPr>
          <w:sz w:val="28"/>
          <w:szCs w:val="28"/>
        </w:rPr>
        <w:t xml:space="preserve">сельского поселения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5A6"/>
    <w:rsid w:val="001B0C1C"/>
    <w:rsid w:val="009455A6"/>
    <w:rsid w:val="00D22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5A6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5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Company>SPecialiST RePack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2019-11-07T08:49:00Z</dcterms:created>
  <dcterms:modified xsi:type="dcterms:W3CDTF">2019-11-07T08:50:00Z</dcterms:modified>
</cp:coreProperties>
</file>