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C89" w:rsidRDefault="00973C89"/>
    <w:p w:rsidR="0013392A" w:rsidRDefault="0013392A" w:rsidP="0013392A">
      <w:pPr>
        <w:pStyle w:val="a3"/>
        <w:spacing w:before="0" w:after="0"/>
        <w:rPr>
          <w:sz w:val="28"/>
          <w:szCs w:val="28"/>
        </w:rPr>
      </w:pPr>
    </w:p>
    <w:p w:rsidR="0013392A" w:rsidRPr="0013392A" w:rsidRDefault="0013392A" w:rsidP="0013392A">
      <w:pPr>
        <w:suppressAutoHyphens w:val="0"/>
        <w:rPr>
          <w:rFonts w:eastAsia="Times New Roman"/>
          <w:lang w:eastAsia="ru-RU"/>
        </w:rPr>
      </w:pPr>
      <w:r w:rsidRPr="0013392A">
        <w:rPr>
          <w:rFonts w:eastAsia="Times New Roman"/>
          <w:lang w:eastAsia="ru-RU"/>
        </w:rPr>
        <w:t xml:space="preserve">                                                                ИНФОРМАЦИОННЫЙ БЮЛЛЕТЕНЬ </w:t>
      </w:r>
    </w:p>
    <w:p w:rsidR="0013392A" w:rsidRPr="0013392A" w:rsidRDefault="0013392A" w:rsidP="0013392A">
      <w:pPr>
        <w:suppressAutoHyphens w:val="0"/>
        <w:rPr>
          <w:rFonts w:eastAsia="Times New Roman"/>
          <w:lang w:eastAsia="ru-RU"/>
        </w:rPr>
      </w:pPr>
      <w:r w:rsidRPr="0013392A">
        <w:rPr>
          <w:rFonts w:eastAsia="Times New Roman"/>
          <w:lang w:eastAsia="ru-RU"/>
        </w:rPr>
        <w:t xml:space="preserve">                                                                КАЛАСЕВСКОГО СЕЛЬСКОГО ПОСЕЛЕНИЯ </w:t>
      </w:r>
    </w:p>
    <w:p w:rsidR="0013392A" w:rsidRPr="0013392A" w:rsidRDefault="0013392A" w:rsidP="0013392A">
      <w:pPr>
        <w:suppressAutoHyphens w:val="0"/>
        <w:rPr>
          <w:rFonts w:eastAsia="Times New Roman"/>
          <w:lang w:eastAsia="ru-RU"/>
        </w:rPr>
      </w:pPr>
      <w:r w:rsidRPr="0013392A">
        <w:rPr>
          <w:rFonts w:eastAsia="Times New Roman"/>
          <w:lang w:eastAsia="ru-RU"/>
        </w:rPr>
        <w:t xml:space="preserve">                                                               АРДАТОВСКОГО МУНИЦИПАЛЬНОГО РАЙОНА </w:t>
      </w:r>
    </w:p>
    <w:p w:rsidR="0013392A" w:rsidRPr="0013392A" w:rsidRDefault="0013392A" w:rsidP="0013392A">
      <w:pPr>
        <w:suppressAutoHyphens w:val="0"/>
        <w:rPr>
          <w:rFonts w:eastAsia="Times New Roman"/>
          <w:lang w:eastAsia="ru-RU"/>
        </w:rPr>
      </w:pPr>
      <w:r w:rsidRPr="0013392A">
        <w:rPr>
          <w:rFonts w:eastAsia="Times New Roman"/>
          <w:lang w:eastAsia="ru-RU"/>
        </w:rPr>
        <w:t xml:space="preserve">                                                                РЕСПУБЛИКИ МОРДОВИЯ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является официальным печатным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изданием Каласевского </w:t>
      </w:r>
      <w:proofErr w:type="gramStart"/>
      <w:r w:rsidRPr="0013392A">
        <w:rPr>
          <w:rFonts w:eastAsia="Times New Roman"/>
          <w:sz w:val="20"/>
          <w:szCs w:val="20"/>
          <w:lang w:eastAsia="ru-RU"/>
        </w:rPr>
        <w:t>сельского</w:t>
      </w:r>
      <w:proofErr w:type="gramEnd"/>
      <w:r w:rsidRPr="0013392A">
        <w:rPr>
          <w:rFonts w:eastAsia="Times New Roman"/>
          <w:sz w:val="20"/>
          <w:szCs w:val="20"/>
          <w:lang w:eastAsia="ru-RU"/>
        </w:rPr>
        <w:t xml:space="preserve">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поселения Ардатовского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муниципального района РМ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0</w:t>
      </w:r>
      <w:r>
        <w:rPr>
          <w:rFonts w:eastAsia="Times New Roman"/>
          <w:sz w:val="20"/>
          <w:szCs w:val="20"/>
          <w:lang w:eastAsia="ru-RU"/>
        </w:rPr>
        <w:t>2</w:t>
      </w:r>
      <w:r w:rsidRPr="0013392A">
        <w:rPr>
          <w:rFonts w:eastAsia="Times New Roman"/>
          <w:sz w:val="20"/>
          <w:szCs w:val="20"/>
          <w:lang w:eastAsia="ru-RU"/>
        </w:rPr>
        <w:t>.0</w:t>
      </w:r>
      <w:r>
        <w:rPr>
          <w:rFonts w:eastAsia="Times New Roman"/>
          <w:sz w:val="20"/>
          <w:szCs w:val="20"/>
          <w:lang w:eastAsia="ru-RU"/>
        </w:rPr>
        <w:t>6</w:t>
      </w:r>
      <w:r w:rsidRPr="0013392A">
        <w:rPr>
          <w:rFonts w:eastAsia="Times New Roman"/>
          <w:sz w:val="20"/>
          <w:szCs w:val="20"/>
          <w:lang w:eastAsia="ru-RU"/>
        </w:rPr>
        <w:t>.2026 года №1</w:t>
      </w:r>
      <w:r>
        <w:rPr>
          <w:rFonts w:eastAsia="Times New Roman"/>
          <w:sz w:val="20"/>
          <w:szCs w:val="20"/>
          <w:lang w:eastAsia="ru-RU"/>
        </w:rPr>
        <w:t>6</w:t>
      </w:r>
    </w:p>
    <w:p w:rsidR="0013392A" w:rsidRPr="0013392A" w:rsidRDefault="0013392A" w:rsidP="0013392A">
      <w:pPr>
        <w:suppressAutoHyphens w:val="0"/>
        <w:rPr>
          <w:rFonts w:eastAsia="Times New Roman"/>
          <w:b/>
          <w:bCs/>
          <w:sz w:val="28"/>
          <w:szCs w:val="28"/>
          <w:lang w:eastAsia="ru-RU"/>
        </w:rPr>
      </w:pPr>
      <w:r w:rsidRPr="0013392A">
        <w:rPr>
          <w:rFonts w:eastAsia="Times New Roman"/>
          <w:lang w:eastAsia="ru-RU"/>
        </w:rPr>
        <w:t>_____________________________________________________________________________</w:t>
      </w:r>
    </w:p>
    <w:p w:rsidR="0013392A" w:rsidRDefault="0013392A"/>
    <w:p w:rsidR="0013392A" w:rsidRDefault="0013392A" w:rsidP="0013392A">
      <w:pPr>
        <w:jc w:val="center"/>
        <w:rPr>
          <w:sz w:val="30"/>
          <w:szCs w:val="30"/>
          <w:lang w:eastAsia="ru-RU"/>
        </w:rPr>
      </w:pPr>
      <w:r>
        <w:rPr>
          <w:sz w:val="30"/>
          <w:szCs w:val="30"/>
        </w:rPr>
        <w:t>СОВЕТ ДЕПУТАТОВ</w:t>
      </w:r>
    </w:p>
    <w:p w:rsidR="0013392A" w:rsidRDefault="0013392A" w:rsidP="0013392A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КАЛАСЕВСКОГО СЕЛЬСКОГО ПОСЕЛЕНИЯ </w:t>
      </w:r>
    </w:p>
    <w:p w:rsidR="0013392A" w:rsidRDefault="0013392A" w:rsidP="0013392A">
      <w:pPr>
        <w:jc w:val="center"/>
        <w:rPr>
          <w:sz w:val="30"/>
          <w:szCs w:val="30"/>
        </w:rPr>
      </w:pPr>
      <w:r>
        <w:rPr>
          <w:sz w:val="30"/>
          <w:szCs w:val="30"/>
        </w:rPr>
        <w:t>АРДАТОВСКОГО МУНИЦИПАЛЬНОГО  РАЙОНА</w:t>
      </w:r>
    </w:p>
    <w:p w:rsidR="0013392A" w:rsidRDefault="0013392A" w:rsidP="0013392A">
      <w:pPr>
        <w:jc w:val="center"/>
        <w:rPr>
          <w:sz w:val="30"/>
          <w:szCs w:val="30"/>
        </w:rPr>
      </w:pPr>
      <w:r>
        <w:rPr>
          <w:sz w:val="30"/>
          <w:szCs w:val="30"/>
        </w:rPr>
        <w:t>РЕСПУБЛИКИ МОРДОВИЯ</w:t>
      </w:r>
    </w:p>
    <w:p w:rsidR="0013392A" w:rsidRDefault="0013392A" w:rsidP="0013392A">
      <w:pPr>
        <w:jc w:val="center"/>
        <w:rPr>
          <w:sz w:val="30"/>
          <w:szCs w:val="30"/>
        </w:rPr>
      </w:pPr>
    </w:p>
    <w:p w:rsidR="0013392A" w:rsidRDefault="0013392A" w:rsidP="0013392A">
      <w:pPr>
        <w:pBdr>
          <w:bottom w:val="single" w:sz="12" w:space="1" w:color="auto"/>
        </w:pBdr>
        <w:jc w:val="center"/>
        <w:rPr>
          <w:sz w:val="30"/>
          <w:szCs w:val="30"/>
        </w:rPr>
      </w:pPr>
      <w:r>
        <w:rPr>
          <w:sz w:val="30"/>
          <w:szCs w:val="30"/>
        </w:rPr>
        <w:t>ПОСТАНОВЛЕНИЕ</w:t>
      </w:r>
    </w:p>
    <w:p w:rsidR="0013392A" w:rsidRDefault="0013392A" w:rsidP="0013392A">
      <w:pPr>
        <w:rPr>
          <w:szCs w:val="28"/>
        </w:rPr>
      </w:pPr>
    </w:p>
    <w:p w:rsidR="0013392A" w:rsidRDefault="0013392A" w:rsidP="0013392A">
      <w:pPr>
        <w:ind w:left="708"/>
        <w:jc w:val="center"/>
        <w:rPr>
          <w:sz w:val="27"/>
          <w:szCs w:val="27"/>
        </w:rPr>
      </w:pPr>
    </w:p>
    <w:p w:rsidR="0013392A" w:rsidRDefault="0013392A" w:rsidP="0013392A">
      <w:pPr>
        <w:rPr>
          <w:sz w:val="27"/>
          <w:szCs w:val="27"/>
        </w:rPr>
      </w:pPr>
      <w:r>
        <w:rPr>
          <w:sz w:val="27"/>
          <w:szCs w:val="27"/>
        </w:rPr>
        <w:t xml:space="preserve">от  01  июня 2026  г.                          </w:t>
      </w:r>
      <w:proofErr w:type="spellStart"/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.К</w:t>
      </w:r>
      <w:proofErr w:type="gramEnd"/>
      <w:r>
        <w:rPr>
          <w:sz w:val="27"/>
          <w:szCs w:val="27"/>
        </w:rPr>
        <w:t>аласево</w:t>
      </w:r>
      <w:proofErr w:type="spellEnd"/>
      <w:r>
        <w:rPr>
          <w:sz w:val="27"/>
          <w:szCs w:val="27"/>
        </w:rPr>
        <w:t xml:space="preserve">                                          №6</w:t>
      </w:r>
    </w:p>
    <w:p w:rsidR="0013392A" w:rsidRDefault="0013392A" w:rsidP="0013392A">
      <w:pPr>
        <w:ind w:firstLine="720"/>
        <w:jc w:val="both"/>
        <w:rPr>
          <w:sz w:val="27"/>
          <w:szCs w:val="27"/>
        </w:rPr>
      </w:pPr>
    </w:p>
    <w:p w:rsidR="0013392A" w:rsidRDefault="0013392A" w:rsidP="0013392A">
      <w:pPr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О  вынесении на публичные слушания проекта решения Совета  депутатов  Каласевского сельского поселения «Об утверждении отчета об исполнении бюджета Каласевского сельского  поселения Ардатовского муниципального района Республики Мордовия за 2025год</w:t>
      </w:r>
    </w:p>
    <w:p w:rsidR="0013392A" w:rsidRDefault="0013392A" w:rsidP="0013392A">
      <w:pPr>
        <w:ind w:firstLine="720"/>
        <w:jc w:val="both"/>
        <w:rPr>
          <w:sz w:val="27"/>
          <w:szCs w:val="27"/>
        </w:rPr>
      </w:pPr>
    </w:p>
    <w:p w:rsidR="0013392A" w:rsidRDefault="0013392A" w:rsidP="0013392A">
      <w:pPr>
        <w:pStyle w:val="a3"/>
        <w:spacing w:before="0" w:after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Положению о публичных слушаниях и Уставом Каласевского сельского поселения Ардатовского муниципального района, Совет депутатов  постановляет:</w:t>
      </w:r>
    </w:p>
    <w:p w:rsidR="0013392A" w:rsidRDefault="0013392A" w:rsidP="0013392A">
      <w:pPr>
        <w:pStyle w:val="a3"/>
        <w:spacing w:before="0" w:after="0"/>
        <w:jc w:val="both"/>
        <w:rPr>
          <w:sz w:val="27"/>
          <w:szCs w:val="27"/>
        </w:rPr>
      </w:pPr>
    </w:p>
    <w:p w:rsidR="0013392A" w:rsidRDefault="0013392A" w:rsidP="0013392A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«Об утверждении отчета об исполнении бюджета Каласевского сельского поселения Ардатовского муниципального района Республики Мордовия за 2025год» (приложение №1).</w:t>
      </w:r>
    </w:p>
    <w:p w:rsidR="0013392A" w:rsidRDefault="0013392A" w:rsidP="0013392A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2.Определить, что публичные слушания будут проводиться  02 июля 2026 года в администрации Каласевского сельского поселения по адресу: РМ, Ардатовский район, с. </w:t>
      </w:r>
      <w:proofErr w:type="spellStart"/>
      <w:r>
        <w:rPr>
          <w:sz w:val="27"/>
          <w:szCs w:val="27"/>
        </w:rPr>
        <w:t>Каласево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ул</w:t>
      </w:r>
      <w:proofErr w:type="gramStart"/>
      <w:r>
        <w:rPr>
          <w:sz w:val="27"/>
          <w:szCs w:val="27"/>
        </w:rPr>
        <w:t>.О</w:t>
      </w:r>
      <w:proofErr w:type="gramEnd"/>
      <w:r>
        <w:rPr>
          <w:sz w:val="27"/>
          <w:szCs w:val="27"/>
        </w:rPr>
        <w:t>вражная</w:t>
      </w:r>
      <w:proofErr w:type="spellEnd"/>
      <w:r>
        <w:rPr>
          <w:sz w:val="27"/>
          <w:szCs w:val="27"/>
        </w:rPr>
        <w:t>, д.18. в 17-00 часов.</w:t>
      </w:r>
    </w:p>
    <w:p w:rsidR="0013392A" w:rsidRDefault="0013392A" w:rsidP="0013392A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13392A" w:rsidRDefault="0013392A" w:rsidP="0013392A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4.Предложения  по проекту решения «Об утверждении отчета об исполнении бюджета Каласевского сельского  поселения Ардатовского муниципального района Республики Мордовия за 2025год» принимаются рабочей группой до 01  </w:t>
      </w:r>
      <w:r>
        <w:rPr>
          <w:sz w:val="27"/>
          <w:szCs w:val="27"/>
        </w:rPr>
        <w:lastRenderedPageBreak/>
        <w:t xml:space="preserve">июля    2026 года    по адресу: РМ, Ардатовский район, с. </w:t>
      </w:r>
      <w:proofErr w:type="spellStart"/>
      <w:r>
        <w:rPr>
          <w:sz w:val="27"/>
          <w:szCs w:val="27"/>
        </w:rPr>
        <w:t>Каласево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ул</w:t>
      </w:r>
      <w:proofErr w:type="gramStart"/>
      <w:r>
        <w:rPr>
          <w:sz w:val="27"/>
          <w:szCs w:val="27"/>
        </w:rPr>
        <w:t>.О</w:t>
      </w:r>
      <w:proofErr w:type="gramEnd"/>
      <w:r>
        <w:rPr>
          <w:sz w:val="27"/>
          <w:szCs w:val="27"/>
        </w:rPr>
        <w:t>вражная</w:t>
      </w:r>
      <w:proofErr w:type="spellEnd"/>
      <w:r>
        <w:rPr>
          <w:sz w:val="27"/>
          <w:szCs w:val="27"/>
        </w:rPr>
        <w:t xml:space="preserve">, дом 18 (тел.2-56-49)  с 8.30 до 17.30, кроме субботы и воскресенья. </w:t>
      </w:r>
    </w:p>
    <w:p w:rsidR="0013392A" w:rsidRDefault="0013392A" w:rsidP="0013392A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5.Результаты публичных слушаний  внести на рассмотрение  Совета депутатов  Каласевского сельского поселения  в соответствии с Положением  о публичных слушаниях и Регламентом  Совета депутатов.</w:t>
      </w:r>
    </w:p>
    <w:p w:rsidR="0013392A" w:rsidRDefault="0013392A" w:rsidP="0013392A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6.Настоящее постановление вступает в силу  после его официального  опубликования в информационном бюллетене.</w:t>
      </w:r>
    </w:p>
    <w:p w:rsidR="0013392A" w:rsidRDefault="0013392A" w:rsidP="0013392A">
      <w:pPr>
        <w:pStyle w:val="a3"/>
        <w:spacing w:before="0" w:after="0"/>
        <w:rPr>
          <w:sz w:val="27"/>
          <w:szCs w:val="27"/>
        </w:rPr>
      </w:pPr>
    </w:p>
    <w:p w:rsidR="0013392A" w:rsidRDefault="0013392A" w:rsidP="0013392A">
      <w:pPr>
        <w:pStyle w:val="a3"/>
        <w:spacing w:before="0" w:after="0"/>
        <w:rPr>
          <w:sz w:val="27"/>
          <w:szCs w:val="27"/>
        </w:rPr>
      </w:pPr>
    </w:p>
    <w:p w:rsidR="0013392A" w:rsidRDefault="0013392A" w:rsidP="0013392A">
      <w:pPr>
        <w:pStyle w:val="a3"/>
        <w:spacing w:before="0" w:after="0"/>
        <w:rPr>
          <w:sz w:val="27"/>
          <w:szCs w:val="27"/>
        </w:rPr>
      </w:pPr>
      <w:r>
        <w:rPr>
          <w:sz w:val="27"/>
          <w:szCs w:val="27"/>
        </w:rPr>
        <w:t xml:space="preserve">Глава  Каласевского сельского поселения                           </w:t>
      </w:r>
      <w:proofErr w:type="spellStart"/>
      <w:r>
        <w:rPr>
          <w:sz w:val="27"/>
          <w:szCs w:val="27"/>
        </w:rPr>
        <w:t>А.И.Федоров</w:t>
      </w:r>
      <w:proofErr w:type="spellEnd"/>
    </w:p>
    <w:p w:rsidR="0013392A" w:rsidRDefault="0013392A" w:rsidP="0013392A">
      <w:pPr>
        <w:pStyle w:val="a3"/>
        <w:spacing w:before="0" w:after="0"/>
        <w:rPr>
          <w:sz w:val="22"/>
          <w:szCs w:val="22"/>
        </w:rPr>
      </w:pPr>
    </w:p>
    <w:p w:rsidR="0013392A" w:rsidRDefault="0013392A" w:rsidP="0013392A">
      <w:pPr>
        <w:pStyle w:val="a3"/>
        <w:spacing w:before="0" w:after="0"/>
        <w:rPr>
          <w:sz w:val="22"/>
          <w:szCs w:val="22"/>
        </w:rPr>
      </w:pPr>
    </w:p>
    <w:p w:rsidR="0013392A" w:rsidRDefault="0013392A" w:rsidP="0013392A">
      <w:pPr>
        <w:pStyle w:val="a3"/>
        <w:spacing w:before="0" w:after="0"/>
        <w:rPr>
          <w:sz w:val="22"/>
          <w:szCs w:val="22"/>
        </w:rPr>
      </w:pPr>
    </w:p>
    <w:p w:rsidR="0013392A" w:rsidRDefault="0013392A" w:rsidP="0013392A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</w:t>
      </w:r>
    </w:p>
    <w:p w:rsidR="0013392A" w:rsidRDefault="0013392A" w:rsidP="0013392A">
      <w:pPr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№6  от 01.06. 2026г</w:t>
      </w:r>
    </w:p>
    <w:p w:rsidR="0013392A" w:rsidRDefault="0013392A" w:rsidP="0013392A">
      <w:pPr>
        <w:pStyle w:val="a3"/>
        <w:spacing w:before="0" w:after="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ПРОЕКТ</w:t>
      </w:r>
    </w:p>
    <w:p w:rsidR="0013392A" w:rsidRDefault="0013392A" w:rsidP="0013392A">
      <w:pPr>
        <w:jc w:val="center"/>
        <w:rPr>
          <w:sz w:val="22"/>
          <w:szCs w:val="22"/>
        </w:rPr>
      </w:pPr>
    </w:p>
    <w:p w:rsidR="0013392A" w:rsidRDefault="0013392A" w:rsidP="0013392A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Каласевского сельского поселения</w:t>
      </w:r>
    </w:p>
    <w:p w:rsidR="0013392A" w:rsidRDefault="0013392A" w:rsidP="0013392A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13392A" w:rsidRDefault="0013392A" w:rsidP="0013392A">
      <w:pPr>
        <w:jc w:val="center"/>
        <w:rPr>
          <w:sz w:val="22"/>
          <w:szCs w:val="22"/>
        </w:rPr>
      </w:pPr>
      <w:r>
        <w:rPr>
          <w:sz w:val="22"/>
          <w:szCs w:val="22"/>
        </w:rPr>
        <w:t>второго созыва</w:t>
      </w:r>
    </w:p>
    <w:p w:rsidR="0013392A" w:rsidRDefault="0013392A" w:rsidP="0013392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.К</w:t>
      </w:r>
      <w:proofErr w:type="gramEnd"/>
      <w:r>
        <w:rPr>
          <w:sz w:val="22"/>
          <w:szCs w:val="22"/>
        </w:rPr>
        <w:t>аласево</w:t>
      </w:r>
      <w:proofErr w:type="spellEnd"/>
    </w:p>
    <w:p w:rsidR="0013392A" w:rsidRDefault="0013392A" w:rsidP="0013392A">
      <w:pPr>
        <w:rPr>
          <w:sz w:val="22"/>
          <w:szCs w:val="22"/>
        </w:rPr>
      </w:pPr>
    </w:p>
    <w:p w:rsidR="0013392A" w:rsidRDefault="0013392A" w:rsidP="0013392A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13392A" w:rsidRDefault="0013392A" w:rsidP="0013392A">
      <w:pPr>
        <w:rPr>
          <w:sz w:val="22"/>
          <w:szCs w:val="22"/>
        </w:rPr>
      </w:pPr>
    </w:p>
    <w:p w:rsidR="0013392A" w:rsidRDefault="0013392A" w:rsidP="0013392A">
      <w:pPr>
        <w:rPr>
          <w:sz w:val="22"/>
          <w:szCs w:val="22"/>
        </w:rPr>
      </w:pPr>
      <w:r>
        <w:rPr>
          <w:sz w:val="22"/>
          <w:szCs w:val="22"/>
        </w:rPr>
        <w:t>от       2026года                                                                                                                        №</w:t>
      </w:r>
    </w:p>
    <w:p w:rsidR="0013392A" w:rsidRDefault="0013392A" w:rsidP="0013392A">
      <w:pPr>
        <w:rPr>
          <w:sz w:val="22"/>
          <w:szCs w:val="22"/>
        </w:rPr>
      </w:pP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Каласевского сельского  поселения Ардатовского муниципального района за 2025 год</w:t>
      </w:r>
    </w:p>
    <w:p w:rsidR="0013392A" w:rsidRDefault="0013392A" w:rsidP="0013392A">
      <w:pPr>
        <w:jc w:val="both"/>
        <w:rPr>
          <w:sz w:val="22"/>
          <w:szCs w:val="22"/>
        </w:rPr>
      </w:pPr>
    </w:p>
    <w:p w:rsidR="0013392A" w:rsidRDefault="0013392A" w:rsidP="0013392A">
      <w:pPr>
        <w:jc w:val="both"/>
        <w:rPr>
          <w:sz w:val="22"/>
          <w:szCs w:val="22"/>
        </w:rPr>
      </w:pP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Каласевского сельского поселения. </w:t>
      </w:r>
    </w:p>
    <w:p w:rsidR="0013392A" w:rsidRDefault="0013392A" w:rsidP="0013392A">
      <w:pPr>
        <w:jc w:val="both"/>
        <w:rPr>
          <w:sz w:val="22"/>
          <w:szCs w:val="22"/>
        </w:rPr>
      </w:pP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13392A" w:rsidRDefault="0013392A" w:rsidP="0013392A">
      <w:pPr>
        <w:jc w:val="both"/>
        <w:rPr>
          <w:sz w:val="22"/>
          <w:szCs w:val="22"/>
        </w:rPr>
      </w:pP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Каласевского сельского поселения за 2025год:</w:t>
      </w: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>по доходам в сумме   7512,9 рублей, по расходам в сумме   6469,5 рублей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с профицитом 1043,4 </w:t>
      </w:r>
      <w:proofErr w:type="spellStart"/>
      <w:r>
        <w:rPr>
          <w:sz w:val="22"/>
          <w:szCs w:val="22"/>
        </w:rPr>
        <w:t>тыс.рублей</w:t>
      </w:r>
      <w:proofErr w:type="spellEnd"/>
      <w:r>
        <w:rPr>
          <w:sz w:val="22"/>
          <w:szCs w:val="22"/>
        </w:rPr>
        <w:t xml:space="preserve">  со следующими показателями:</w:t>
      </w: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доходам Каласевского сельского поселения согласно: приложения, №3, №4. </w:t>
      </w:r>
    </w:p>
    <w:p w:rsidR="0013392A" w:rsidRDefault="0013392A" w:rsidP="0013392A">
      <w:pPr>
        <w:jc w:val="both"/>
        <w:rPr>
          <w:sz w:val="22"/>
          <w:szCs w:val="22"/>
        </w:rPr>
      </w:pPr>
      <w:r>
        <w:rPr>
          <w:sz w:val="22"/>
          <w:szCs w:val="22"/>
        </w:rPr>
        <w:t>по расходам Каласевского сельского поселения согласно:  приложения №5</w:t>
      </w:r>
      <w:r>
        <w:rPr>
          <w:rFonts w:ascii="Arial CYR" w:cs="Arial CYR"/>
          <w:b/>
          <w:sz w:val="22"/>
          <w:szCs w:val="22"/>
        </w:rPr>
        <w:t xml:space="preserve">, </w:t>
      </w:r>
      <w:r>
        <w:rPr>
          <w:sz w:val="22"/>
          <w:szCs w:val="22"/>
        </w:rPr>
        <w:t>№6.</w:t>
      </w:r>
    </w:p>
    <w:p w:rsidR="0013392A" w:rsidRDefault="0013392A" w:rsidP="0013392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13392A" w:rsidRDefault="0013392A" w:rsidP="0013392A">
      <w:pPr>
        <w:jc w:val="both"/>
        <w:rPr>
          <w:sz w:val="22"/>
          <w:szCs w:val="22"/>
        </w:rPr>
      </w:pPr>
    </w:p>
    <w:p w:rsidR="0013392A" w:rsidRDefault="0013392A" w:rsidP="0013392A">
      <w:pPr>
        <w:rPr>
          <w:sz w:val="22"/>
          <w:szCs w:val="22"/>
        </w:rPr>
      </w:pPr>
    </w:p>
    <w:p w:rsidR="0013392A" w:rsidRDefault="0013392A" w:rsidP="0013392A">
      <w:pPr>
        <w:rPr>
          <w:sz w:val="22"/>
          <w:szCs w:val="22"/>
        </w:rPr>
      </w:pPr>
    </w:p>
    <w:p w:rsidR="0013392A" w:rsidRDefault="0013392A" w:rsidP="0013392A">
      <w:pPr>
        <w:pStyle w:val="a3"/>
        <w:spacing w:before="0" w:after="0"/>
        <w:rPr>
          <w:sz w:val="22"/>
          <w:szCs w:val="22"/>
        </w:rPr>
      </w:pPr>
    </w:p>
    <w:p w:rsidR="0013392A" w:rsidRDefault="0013392A" w:rsidP="0013392A">
      <w:pPr>
        <w:pStyle w:val="a3"/>
        <w:spacing w:before="0" w:after="0"/>
        <w:rPr>
          <w:sz w:val="22"/>
          <w:szCs w:val="22"/>
        </w:rPr>
      </w:pPr>
    </w:p>
    <w:p w:rsidR="0013392A" w:rsidRDefault="0013392A" w:rsidP="0013392A">
      <w:pPr>
        <w:pStyle w:val="a3"/>
        <w:spacing w:before="0" w:after="0"/>
        <w:rPr>
          <w:sz w:val="27"/>
          <w:szCs w:val="27"/>
        </w:rPr>
      </w:pPr>
      <w:r>
        <w:rPr>
          <w:sz w:val="22"/>
          <w:szCs w:val="22"/>
        </w:rPr>
        <w:t> </w:t>
      </w:r>
      <w:r>
        <w:rPr>
          <w:sz w:val="27"/>
          <w:szCs w:val="27"/>
        </w:rPr>
        <w:t xml:space="preserve">Глава  Каласевского сельского поселения                           </w:t>
      </w:r>
      <w:proofErr w:type="spellStart"/>
      <w:r>
        <w:rPr>
          <w:sz w:val="27"/>
          <w:szCs w:val="27"/>
        </w:rPr>
        <w:t>А.И.Федоров</w:t>
      </w:r>
      <w:proofErr w:type="spellEnd"/>
    </w:p>
    <w:p w:rsidR="0013392A" w:rsidRDefault="0013392A" w:rsidP="0013392A">
      <w:pPr>
        <w:pStyle w:val="a3"/>
        <w:spacing w:before="0" w:after="0"/>
        <w:rPr>
          <w:sz w:val="27"/>
          <w:szCs w:val="27"/>
        </w:rPr>
      </w:pPr>
    </w:p>
    <w:p w:rsidR="0013392A" w:rsidRDefault="0013392A" w:rsidP="0013392A">
      <w:pPr>
        <w:pStyle w:val="a3"/>
        <w:spacing w:before="0" w:after="0"/>
        <w:rPr>
          <w:sz w:val="22"/>
          <w:szCs w:val="22"/>
        </w:rPr>
      </w:pP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13392A" w:rsidRDefault="0013392A" w:rsidP="0013392A">
      <w:pPr>
        <w:rPr>
          <w:sz w:val="28"/>
          <w:szCs w:val="28"/>
        </w:rPr>
      </w:pPr>
    </w:p>
    <w:p w:rsidR="0013392A" w:rsidRDefault="0013392A" w:rsidP="001339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13392A" w:rsidRDefault="0013392A" w:rsidP="0013392A">
      <w:pPr>
        <w:rPr>
          <w:sz w:val="28"/>
          <w:szCs w:val="28"/>
        </w:rPr>
      </w:pPr>
    </w:p>
    <w:p w:rsidR="0013392A" w:rsidRDefault="0013392A" w:rsidP="0013392A">
      <w:pPr>
        <w:jc w:val="right"/>
        <w:rPr>
          <w:sz w:val="28"/>
          <w:szCs w:val="28"/>
        </w:rPr>
      </w:pPr>
    </w:p>
    <w:p w:rsidR="0013392A" w:rsidRDefault="0013392A" w:rsidP="0013392A">
      <w:pPr>
        <w:jc w:val="right"/>
        <w:rPr>
          <w:sz w:val="28"/>
          <w:szCs w:val="28"/>
        </w:rPr>
      </w:pPr>
    </w:p>
    <w:p w:rsidR="0013392A" w:rsidRDefault="0013392A" w:rsidP="0013392A">
      <w:pPr>
        <w:jc w:val="right"/>
        <w:rPr>
          <w:sz w:val="28"/>
          <w:szCs w:val="28"/>
        </w:rPr>
      </w:pPr>
    </w:p>
    <w:p w:rsidR="0013392A" w:rsidRDefault="0013392A" w:rsidP="0013392A">
      <w:pPr>
        <w:jc w:val="right"/>
        <w:rPr>
          <w:sz w:val="28"/>
          <w:szCs w:val="28"/>
        </w:rPr>
      </w:pPr>
    </w:p>
    <w:p w:rsidR="0013392A" w:rsidRDefault="0013392A" w:rsidP="0013392A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3</w:t>
      </w:r>
    </w:p>
    <w:p w:rsidR="0013392A" w:rsidRDefault="0013392A" w:rsidP="0013392A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 Каласевского</w:t>
      </w:r>
    </w:p>
    <w:p w:rsidR="0013392A" w:rsidRDefault="0013392A" w:rsidP="0013392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сельского поселения «Об утверждении отчета </w:t>
      </w:r>
    </w:p>
    <w:p w:rsidR="0013392A" w:rsidRDefault="0013392A" w:rsidP="0013392A">
      <w:pPr>
        <w:jc w:val="right"/>
        <w:rPr>
          <w:sz w:val="20"/>
          <w:szCs w:val="20"/>
        </w:rPr>
      </w:pPr>
      <w:r>
        <w:rPr>
          <w:sz w:val="20"/>
          <w:szCs w:val="20"/>
        </w:rPr>
        <w:t>об исполнении бюджета Каласевского сельского поселения Ардатовского муниципального района за 2025год»</w:t>
      </w:r>
    </w:p>
    <w:p w:rsidR="0013392A" w:rsidRDefault="0013392A" w:rsidP="0013392A">
      <w:pPr>
        <w:rPr>
          <w:sz w:val="28"/>
          <w:szCs w:val="28"/>
        </w:rPr>
      </w:pPr>
    </w:p>
    <w:p w:rsidR="0013392A" w:rsidRDefault="0013392A" w:rsidP="0013392A">
      <w:pPr>
        <w:rPr>
          <w:sz w:val="28"/>
          <w:szCs w:val="28"/>
        </w:rPr>
      </w:pPr>
    </w:p>
    <w:p w:rsidR="0013392A" w:rsidRDefault="0013392A" w:rsidP="0013392A">
      <w:pPr>
        <w:rPr>
          <w:sz w:val="28"/>
          <w:szCs w:val="28"/>
        </w:rPr>
      </w:pPr>
    </w:p>
    <w:tbl>
      <w:tblPr>
        <w:tblW w:w="10650" w:type="dxa"/>
        <w:tblInd w:w="-804" w:type="dxa"/>
        <w:tblLayout w:type="fixed"/>
        <w:tblLook w:val="00A0" w:firstRow="1" w:lastRow="0" w:firstColumn="1" w:lastColumn="0" w:noHBand="0" w:noVBand="0"/>
      </w:tblPr>
      <w:tblGrid>
        <w:gridCol w:w="3180"/>
        <w:gridCol w:w="4251"/>
        <w:gridCol w:w="1739"/>
        <w:gridCol w:w="1480"/>
      </w:tblGrid>
      <w:tr w:rsidR="0013392A" w:rsidTr="0013392A">
        <w:trPr>
          <w:trHeight w:val="315"/>
        </w:trPr>
        <w:tc>
          <w:tcPr>
            <w:tcW w:w="10654" w:type="dxa"/>
            <w:gridSpan w:val="4"/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</w:rPr>
            </w:pPr>
            <w:r>
              <w:rPr>
                <w:rFonts w:ascii="Arial CYR" w:cs="Arial CYR"/>
                <w:b/>
              </w:rPr>
              <w:t>Объем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поступлений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доходов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бюджета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основным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источникам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noWrap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3221" w:type="dxa"/>
            <w:gridSpan w:val="2"/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  <w:r>
              <w:rPr>
                <w:rFonts w:asci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cs="Arial CYR"/>
                <w:sz w:val="18"/>
                <w:szCs w:val="18"/>
              </w:rPr>
              <w:t>.</w:t>
            </w:r>
            <w:r>
              <w:rPr>
                <w:rFonts w:ascii="Arial CYR" w:cs="Arial CYR"/>
                <w:sz w:val="18"/>
                <w:szCs w:val="18"/>
              </w:rPr>
              <w:t>р</w:t>
            </w:r>
            <w:proofErr w:type="gramEnd"/>
            <w:r>
              <w:rPr>
                <w:rFonts w:asci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cs="Arial CYR"/>
                <w:sz w:val="18"/>
                <w:szCs w:val="18"/>
              </w:rPr>
              <w:t>)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Код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бюджетной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классификации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Наименование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Утвержденные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назначения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Исполнено</w:t>
            </w:r>
          </w:p>
        </w:tc>
      </w:tr>
      <w:tr w:rsidR="0013392A" w:rsidTr="0013392A">
        <w:trPr>
          <w:trHeight w:val="495"/>
        </w:trPr>
        <w:tc>
          <w:tcPr>
            <w:tcW w:w="10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3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2A" w:rsidRDefault="0013392A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7345,7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7512,9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3330,8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3498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50,00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85,7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50,00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85,7</w:t>
            </w:r>
          </w:p>
        </w:tc>
      </w:tr>
      <w:tr w:rsidR="0013392A" w:rsidTr="0013392A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50,00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85,7</w:t>
            </w:r>
          </w:p>
        </w:tc>
      </w:tr>
      <w:tr w:rsidR="0013392A" w:rsidTr="0013392A">
        <w:trPr>
          <w:trHeight w:val="9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13392A" w:rsidTr="0013392A">
        <w:trPr>
          <w:trHeight w:val="100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13392A" w:rsidTr="0013392A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000 1 05 00000 00 0000 000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</w:t>
            </w:r>
          </w:p>
        </w:tc>
      </w:tr>
      <w:tr w:rsidR="0013392A" w:rsidTr="0013392A">
        <w:trPr>
          <w:trHeight w:val="3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836,2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939,6</w:t>
            </w:r>
          </w:p>
        </w:tc>
      </w:tr>
      <w:tr w:rsidR="0013392A" w:rsidTr="0013392A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37,4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48</w:t>
            </w:r>
          </w:p>
        </w:tc>
      </w:tr>
      <w:tr w:rsidR="0013392A" w:rsidTr="0013392A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000 1 06 01030 10 0000 110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налогообложения, расположенных в границах поселения</w:t>
            </w:r>
            <w:proofErr w:type="gram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37,4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48</w:t>
            </w:r>
          </w:p>
        </w:tc>
      </w:tr>
      <w:tr w:rsidR="0013392A" w:rsidTr="0013392A">
        <w:trPr>
          <w:trHeight w:val="2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798,8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891,6</w:t>
            </w:r>
          </w:p>
        </w:tc>
      </w:tr>
      <w:tr w:rsidR="0013392A" w:rsidTr="0013392A">
        <w:trPr>
          <w:trHeight w:val="34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000 1 11 05025 10 0000 120</w:t>
            </w:r>
          </w:p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62,5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28,1</w:t>
            </w:r>
          </w:p>
        </w:tc>
      </w:tr>
      <w:tr w:rsidR="0013392A" w:rsidTr="0013392A">
        <w:trPr>
          <w:trHeight w:val="159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000 1 14 06025 10 0000 430</w:t>
            </w:r>
          </w:p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2170,0</w:t>
            </w:r>
          </w:p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2170,0</w:t>
            </w:r>
          </w:p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13392A" w:rsidTr="0013392A">
        <w:trPr>
          <w:trHeight w:val="24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000 1 16 10031 10 0000 140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70,9</w:t>
            </w:r>
          </w:p>
        </w:tc>
      </w:tr>
      <w:tr w:rsidR="0013392A" w:rsidTr="0013392A">
        <w:trPr>
          <w:trHeight w:val="16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000 1 17 14030 10 0000 150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203,5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203,5</w:t>
            </w:r>
          </w:p>
        </w:tc>
      </w:tr>
    </w:tbl>
    <w:p w:rsidR="0013392A" w:rsidRDefault="0013392A" w:rsidP="0013392A">
      <w:pPr>
        <w:pStyle w:val="a3"/>
        <w:spacing w:before="0" w:after="0"/>
        <w:rPr>
          <w:sz w:val="28"/>
          <w:szCs w:val="28"/>
        </w:rPr>
      </w:pPr>
    </w:p>
    <w:p w:rsidR="0013392A" w:rsidRDefault="0013392A" w:rsidP="0013392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1876"/>
        <w:gridCol w:w="1558"/>
        <w:gridCol w:w="1305"/>
        <w:gridCol w:w="662"/>
        <w:gridCol w:w="2578"/>
        <w:gridCol w:w="2280"/>
        <w:gridCol w:w="960"/>
      </w:tblGrid>
      <w:tr w:rsidR="0013392A" w:rsidTr="0013392A">
        <w:trPr>
          <w:trHeight w:val="255"/>
        </w:trPr>
        <w:tc>
          <w:tcPr>
            <w:tcW w:w="4739" w:type="dxa"/>
            <w:gridSpan w:val="3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Приложение 4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 депутатов 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Каласевского сельского поселения «Об утверждении отчета 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2025год»</w:t>
            </w:r>
          </w:p>
        </w:tc>
        <w:tc>
          <w:tcPr>
            <w:tcW w:w="960" w:type="dxa"/>
            <w:noWrap/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13392A" w:rsidTr="0013392A">
        <w:trPr>
          <w:trHeight w:val="255"/>
        </w:trPr>
        <w:tc>
          <w:tcPr>
            <w:tcW w:w="4739" w:type="dxa"/>
            <w:gridSpan w:val="3"/>
            <w:noWrap/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13392A" w:rsidTr="0013392A">
        <w:trPr>
          <w:trHeight w:val="675"/>
        </w:trPr>
        <w:tc>
          <w:tcPr>
            <w:tcW w:w="10259" w:type="dxa"/>
            <w:gridSpan w:val="6"/>
            <w:vAlign w:val="bottom"/>
            <w:hideMark/>
          </w:tcPr>
          <w:p w:rsidR="0013392A" w:rsidRDefault="0013392A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13392A" w:rsidRDefault="0013392A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13392A" w:rsidTr="0013392A">
        <w:trPr>
          <w:trHeight w:val="435"/>
        </w:trPr>
        <w:tc>
          <w:tcPr>
            <w:tcW w:w="3434" w:type="dxa"/>
            <w:gridSpan w:val="2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545" w:type="dxa"/>
            <w:gridSpan w:val="3"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13392A" w:rsidRDefault="0013392A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13392A" w:rsidTr="0013392A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Наименование доходов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Утвержденные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бюджетные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назначения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Исполнено</w:t>
            </w:r>
          </w:p>
        </w:tc>
      </w:tr>
      <w:tr w:rsidR="0013392A" w:rsidTr="0013392A">
        <w:trPr>
          <w:gridAfter w:val="1"/>
          <w:wAfter w:w="960" w:type="dxa"/>
          <w:trHeight w:val="538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3392A" w:rsidTr="0013392A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3392A" w:rsidTr="0013392A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Безвозмездные поступления от других бюджетов бюджетной системы Российской </w:t>
            </w:r>
            <w:r>
              <w:rPr>
                <w:color w:val="000000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4014,9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4014,9</w:t>
            </w:r>
          </w:p>
        </w:tc>
      </w:tr>
      <w:tr w:rsidR="0013392A" w:rsidTr="0013392A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</w:tr>
      <w:tr w:rsidR="0013392A" w:rsidTr="0013392A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764,5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1"/>
          <w:wAfter w:w="960" w:type="dxa"/>
          <w:trHeight w:val="497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13392A" w:rsidTr="0013392A">
        <w:trPr>
          <w:gridAfter w:val="1"/>
          <w:wAfter w:w="960" w:type="dxa"/>
          <w:trHeight w:val="660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2154,3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2154,3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</w:tr>
      <w:tr w:rsidR="0013392A" w:rsidTr="0013392A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</w:t>
            </w:r>
          </w:p>
        </w:tc>
      </w:tr>
      <w:tr w:rsidR="0013392A" w:rsidTr="0013392A">
        <w:trPr>
          <w:gridAfter w:val="1"/>
          <w:wAfter w:w="960" w:type="dxa"/>
          <w:trHeight w:val="525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000  2  02  29999  10  0000  150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620,2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620,2</w:t>
            </w:r>
          </w:p>
        </w:tc>
      </w:tr>
      <w:tr w:rsidR="0013392A" w:rsidTr="0013392A">
        <w:trPr>
          <w:gridAfter w:val="1"/>
          <w:wAfter w:w="960" w:type="dxa"/>
          <w:trHeight w:val="240"/>
        </w:trPr>
        <w:tc>
          <w:tcPr>
            <w:tcW w:w="18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000  2  02  49999  10  0000  150</w:t>
            </w:r>
          </w:p>
        </w:tc>
        <w:tc>
          <w:tcPr>
            <w:tcW w:w="352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3392A" w:rsidRDefault="0013392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13392A" w:rsidRDefault="0013392A" w:rsidP="0013392A">
      <w:pPr>
        <w:rPr>
          <w:sz w:val="18"/>
          <w:szCs w:val="18"/>
        </w:rPr>
      </w:pPr>
    </w:p>
    <w:p w:rsidR="0013392A" w:rsidRDefault="0013392A" w:rsidP="0013392A"/>
    <w:tbl>
      <w:tblPr>
        <w:tblW w:w="10495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236"/>
      </w:tblGrid>
      <w:tr w:rsidR="0013392A" w:rsidTr="0013392A">
        <w:trPr>
          <w:gridAfter w:val="1"/>
          <w:wAfter w:w="236" w:type="dxa"/>
          <w:trHeight w:val="315"/>
        </w:trPr>
        <w:tc>
          <w:tcPr>
            <w:tcW w:w="10259" w:type="dxa"/>
            <w:gridSpan w:val="8"/>
            <w:noWrap/>
            <w:vAlign w:val="bottom"/>
          </w:tcPr>
          <w:p w:rsidR="0013392A" w:rsidRDefault="0013392A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5</w:t>
            </w:r>
          </w:p>
          <w:p w:rsidR="0013392A" w:rsidRDefault="0013392A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</w:t>
            </w:r>
          </w:p>
          <w:p w:rsidR="0013392A" w:rsidRDefault="0013392A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 утверждении отчета об исполнении бюджета</w:t>
            </w:r>
          </w:p>
          <w:p w:rsidR="0013392A" w:rsidRDefault="0013392A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Каласевского сельского поселения Ардатовского</w:t>
            </w:r>
          </w:p>
          <w:p w:rsidR="0013392A" w:rsidRDefault="0013392A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Муниципального района за 2025г. </w:t>
            </w:r>
          </w:p>
          <w:p w:rsidR="0013392A" w:rsidRDefault="0013392A">
            <w:pPr>
              <w:spacing w:line="276" w:lineRule="auto"/>
              <w:jc w:val="right"/>
              <w:rPr>
                <w:rFonts w:ascii="Arial CYR" w:cs="Arial CYR"/>
                <w:b/>
              </w:rPr>
            </w:pPr>
          </w:p>
        </w:tc>
      </w:tr>
      <w:tr w:rsidR="0013392A" w:rsidTr="0013392A">
        <w:trPr>
          <w:gridAfter w:val="1"/>
          <w:wAfter w:w="236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2826" w:type="dxa"/>
            <w:gridSpan w:val="3"/>
            <w:noWrap/>
            <w:vAlign w:val="bottom"/>
          </w:tcPr>
          <w:p w:rsidR="0013392A" w:rsidRDefault="0013392A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</w:p>
        </w:tc>
      </w:tr>
      <w:tr w:rsidR="0013392A" w:rsidTr="0013392A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13392A" w:rsidTr="0013392A">
        <w:trPr>
          <w:gridBefore w:val="1"/>
          <w:wBefore w:w="899" w:type="dxa"/>
          <w:trHeight w:val="80"/>
        </w:trPr>
        <w:tc>
          <w:tcPr>
            <w:tcW w:w="4153" w:type="dxa"/>
            <w:gridSpan w:val="3"/>
            <w:noWrap/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13392A" w:rsidTr="0013392A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Распределение расходов бюджета сельского поселения по разделам, подразделам, целевым статьям и видам </w:t>
            </w:r>
            <w:proofErr w:type="gramStart"/>
            <w:r>
              <w:rPr>
                <w:b/>
                <w:sz w:val="20"/>
                <w:szCs w:val="20"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</w:p>
        </w:tc>
        <w:tc>
          <w:tcPr>
            <w:tcW w:w="236" w:type="dxa"/>
            <w:noWrap/>
            <w:vAlign w:val="bottom"/>
          </w:tcPr>
          <w:p w:rsidR="0013392A" w:rsidRDefault="0013392A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13392A" w:rsidTr="0013392A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13392A" w:rsidRDefault="0013392A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</w:tbl>
    <w:p w:rsidR="0013392A" w:rsidRDefault="0013392A" w:rsidP="0013392A">
      <w:pPr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(тыс.   рублей)</w:t>
      </w:r>
    </w:p>
    <w:tbl>
      <w:tblPr>
        <w:tblpPr w:leftFromText="180" w:rightFromText="180" w:bottomFromText="160" w:vertAnchor="text" w:tblpX="-176" w:tblpY="2"/>
        <w:tblOverlap w:val="never"/>
        <w:tblW w:w="9322" w:type="dxa"/>
        <w:tblLook w:val="00A0" w:firstRow="1" w:lastRow="0" w:firstColumn="1" w:lastColumn="0" w:noHBand="0" w:noVBand="0"/>
      </w:tblPr>
      <w:tblGrid>
        <w:gridCol w:w="3035"/>
        <w:gridCol w:w="514"/>
        <w:gridCol w:w="444"/>
        <w:gridCol w:w="590"/>
        <w:gridCol w:w="1149"/>
        <w:gridCol w:w="872"/>
        <w:gridCol w:w="1444"/>
        <w:gridCol w:w="1274"/>
      </w:tblGrid>
      <w:tr w:rsidR="0013392A" w:rsidTr="0013392A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6471,4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6469,5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3507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13392A" w:rsidRDefault="0013392A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665,6</w:t>
            </w:r>
          </w:p>
        </w:tc>
      </w:tr>
      <w:tr w:rsidR="0013392A" w:rsidTr="0013392A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</w:tr>
      <w:tr w:rsidR="0013392A" w:rsidTr="0013392A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</w:tr>
      <w:tr w:rsidR="0013392A" w:rsidTr="0013392A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</w:tr>
      <w:tr w:rsidR="0013392A" w:rsidTr="0013392A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2841,4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1486,2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</w:tr>
      <w:tr w:rsidR="0013392A" w:rsidTr="0013392A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</w:tr>
      <w:tr w:rsidR="0013392A" w:rsidTr="0013392A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411,3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411,3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3392A" w:rsidTr="0013392A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</w:tr>
      <w:tr w:rsidR="0013392A" w:rsidTr="0013392A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67,6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</w:tr>
      <w:tr w:rsidR="0013392A" w:rsidTr="0013392A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3392A" w:rsidTr="0013392A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</w:tr>
      <w:tr w:rsidR="0013392A" w:rsidTr="0013392A">
        <w:trPr>
          <w:trHeight w:val="37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13392A" w:rsidTr="0013392A">
        <w:trPr>
          <w:trHeight w:val="58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13392A" w:rsidTr="0013392A">
        <w:trPr>
          <w:trHeight w:val="27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2025-2027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trHeight w:val="7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7,2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7,2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13392A" w:rsidTr="0013392A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0,4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13392A" w:rsidTr="0013392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1043,4</w:t>
            </w:r>
          </w:p>
        </w:tc>
      </w:tr>
    </w:tbl>
    <w:p w:rsidR="0013392A" w:rsidRDefault="0013392A" w:rsidP="0013392A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691"/>
        <w:gridCol w:w="1674"/>
        <w:gridCol w:w="504"/>
        <w:gridCol w:w="77"/>
        <w:gridCol w:w="350"/>
        <w:gridCol w:w="185"/>
        <w:gridCol w:w="388"/>
        <w:gridCol w:w="60"/>
        <w:gridCol w:w="592"/>
        <w:gridCol w:w="56"/>
        <w:gridCol w:w="552"/>
        <w:gridCol w:w="571"/>
        <w:gridCol w:w="27"/>
        <w:gridCol w:w="574"/>
        <w:gridCol w:w="157"/>
        <w:gridCol w:w="1287"/>
        <w:gridCol w:w="1278"/>
        <w:gridCol w:w="35"/>
        <w:gridCol w:w="32"/>
        <w:gridCol w:w="22"/>
        <w:gridCol w:w="11"/>
        <w:gridCol w:w="179"/>
        <w:gridCol w:w="887"/>
      </w:tblGrid>
      <w:tr w:rsidR="0013392A" w:rsidTr="0013392A">
        <w:trPr>
          <w:trHeight w:val="300"/>
        </w:trPr>
        <w:tc>
          <w:tcPr>
            <w:tcW w:w="2389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Приложение №6</w:t>
            </w:r>
          </w:p>
        </w:tc>
        <w:tc>
          <w:tcPr>
            <w:tcW w:w="906" w:type="dxa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13392A" w:rsidTr="0013392A">
        <w:trPr>
          <w:trHeight w:val="330"/>
        </w:trPr>
        <w:tc>
          <w:tcPr>
            <w:tcW w:w="2389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13392A" w:rsidTr="0013392A">
        <w:trPr>
          <w:trHeight w:val="1545"/>
        </w:trPr>
        <w:tc>
          <w:tcPr>
            <w:tcW w:w="2389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Каласевского сельского поселения «Об утверждении отчета 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2025 год»</w:t>
            </w:r>
          </w:p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13392A" w:rsidRDefault="0013392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13392A" w:rsidTr="0013392A">
        <w:trPr>
          <w:trHeight w:val="345"/>
        </w:trPr>
        <w:tc>
          <w:tcPr>
            <w:tcW w:w="2389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13392A" w:rsidRDefault="0013392A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13392A" w:rsidRDefault="0013392A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13392A" w:rsidRDefault="0013392A">
            <w:pPr>
              <w:spacing w:line="252" w:lineRule="auto"/>
              <w:jc w:val="right"/>
            </w:pPr>
          </w:p>
        </w:tc>
      </w:tr>
      <w:tr w:rsidR="0013392A" w:rsidTr="0013392A">
        <w:trPr>
          <w:trHeight w:val="600"/>
        </w:trPr>
        <w:tc>
          <w:tcPr>
            <w:tcW w:w="690" w:type="dxa"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8593" w:type="dxa"/>
            <w:gridSpan w:val="21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Ведомственная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структура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расходов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бюджета</w:t>
            </w:r>
            <w:r>
              <w:rPr>
                <w:rFonts w:ascii="Arial CYR" w:cs="Arial CYR"/>
                <w:b/>
                <w:sz w:val="20"/>
                <w:szCs w:val="20"/>
              </w:rPr>
              <w:br/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сельского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поселения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13392A" w:rsidTr="0013392A">
        <w:trPr>
          <w:trHeight w:val="510"/>
        </w:trPr>
        <w:tc>
          <w:tcPr>
            <w:tcW w:w="2389" w:type="dxa"/>
            <w:gridSpan w:val="2"/>
          </w:tcPr>
          <w:p w:rsidR="0013392A" w:rsidRDefault="0013392A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04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1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(</w:t>
            </w:r>
            <w:r>
              <w:rPr>
                <w:rFonts w:ascii="Arial CYR" w:cs="Arial CYR"/>
                <w:b/>
                <w:sz w:val="20"/>
                <w:szCs w:val="20"/>
              </w:rPr>
              <w:t>тыс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.    </w:t>
            </w:r>
            <w:r>
              <w:rPr>
                <w:rFonts w:ascii="Arial CYR" w:cs="Arial CYR"/>
                <w:b/>
                <w:sz w:val="20"/>
                <w:szCs w:val="20"/>
              </w:rPr>
              <w:t>рублей</w:t>
            </w:r>
            <w:r>
              <w:rPr>
                <w:rFonts w:ascii="Arial CYR" w:cs="Arial CYR"/>
                <w:b/>
                <w:sz w:val="20"/>
                <w:szCs w:val="20"/>
              </w:rPr>
              <w:t>)</w:t>
            </w:r>
          </w:p>
        </w:tc>
        <w:tc>
          <w:tcPr>
            <w:tcW w:w="906" w:type="dxa"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13392A" w:rsidTr="0013392A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proofErr w:type="spellStart"/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proofErr w:type="gramStart"/>
            <w:r>
              <w:rPr>
                <w:b/>
                <w:sz w:val="18"/>
                <w:szCs w:val="18"/>
              </w:rPr>
              <w:t>Утвержденные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13392A" w:rsidTr="0013392A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6471,4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6469,5</w:t>
            </w:r>
          </w:p>
        </w:tc>
      </w:tr>
      <w:tr w:rsidR="0013392A" w:rsidTr="0013392A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3507</w:t>
            </w:r>
          </w:p>
        </w:tc>
      </w:tr>
      <w:tr w:rsidR="0013392A" w:rsidTr="0013392A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665,6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665,6</w:t>
            </w:r>
          </w:p>
        </w:tc>
      </w:tr>
      <w:tr w:rsidR="0013392A" w:rsidTr="0013392A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665,6</w:t>
            </w:r>
          </w:p>
        </w:tc>
      </w:tr>
      <w:tr w:rsidR="0013392A" w:rsidTr="0013392A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450,5</w:t>
            </w:r>
          </w:p>
        </w:tc>
      </w:tr>
      <w:tr w:rsidR="0013392A" w:rsidTr="0013392A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312,1</w:t>
            </w:r>
          </w:p>
        </w:tc>
      </w:tr>
      <w:tr w:rsidR="0013392A" w:rsidTr="0013392A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138,4</w:t>
            </w:r>
          </w:p>
        </w:tc>
      </w:tr>
      <w:tr w:rsidR="0013392A" w:rsidTr="0013392A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tabs>
                <w:tab w:val="left" w:pos="765"/>
              </w:tabs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203,0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203,0</w:t>
            </w:r>
          </w:p>
        </w:tc>
      </w:tr>
      <w:tr w:rsidR="0013392A" w:rsidTr="0013392A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13392A" w:rsidTr="0013392A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13392A" w:rsidTr="0013392A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b/>
                <w:i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13392A" w:rsidTr="0013392A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2843,3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2841,4</w:t>
            </w:r>
          </w:p>
        </w:tc>
      </w:tr>
      <w:tr w:rsidR="0013392A" w:rsidTr="0013392A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1486,2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1039,7</w:t>
            </w:r>
          </w:p>
        </w:tc>
      </w:tr>
      <w:tr w:rsidR="0013392A" w:rsidTr="0013392A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446,5</w:t>
            </w:r>
          </w:p>
        </w:tc>
      </w:tr>
      <w:tr w:rsidR="0013392A" w:rsidTr="0013392A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411,3</w:t>
            </w:r>
          </w:p>
        </w:tc>
      </w:tr>
      <w:tr w:rsidR="0013392A" w:rsidTr="0013392A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</w:tr>
      <w:tr w:rsidR="0013392A" w:rsidTr="0013392A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871,2</w:t>
            </w:r>
          </w:p>
        </w:tc>
      </w:tr>
      <w:tr w:rsidR="0013392A" w:rsidTr="0013392A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</w:tr>
      <w:tr w:rsidR="0013392A" w:rsidTr="0013392A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</w:p>
        </w:tc>
      </w:tr>
      <w:tr w:rsidR="0013392A" w:rsidTr="0013392A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0,7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0,7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13392A" w:rsidTr="0013392A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6"/>
          <w:wAfter w:w="1191" w:type="dxa"/>
          <w:trHeight w:val="37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</w:tr>
      <w:tr w:rsidR="0013392A" w:rsidTr="0013392A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13392A" w:rsidTr="0013392A">
        <w:trPr>
          <w:gridAfter w:val="6"/>
          <w:wAfter w:w="1191" w:type="dxa"/>
          <w:trHeight w:val="79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13392A" w:rsidTr="0013392A">
        <w:trPr>
          <w:gridAfter w:val="6"/>
          <w:wAfter w:w="1191" w:type="dxa"/>
          <w:trHeight w:val="99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13392A" w:rsidTr="0013392A">
        <w:trPr>
          <w:gridAfter w:val="6"/>
          <w:wAfter w:w="1191" w:type="dxa"/>
          <w:trHeight w:val="30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</w:tr>
      <w:tr w:rsidR="0013392A" w:rsidTr="0013392A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160,1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2025-2027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                   160,1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160,1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108,5</w:t>
            </w:r>
          </w:p>
        </w:tc>
      </w:tr>
      <w:tr w:rsidR="0013392A" w:rsidTr="0013392A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32,8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13392A" w:rsidTr="0013392A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18,8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13392A" w:rsidTr="0013392A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2435,3</w:t>
            </w:r>
          </w:p>
        </w:tc>
      </w:tr>
      <w:tr w:rsidR="0013392A" w:rsidTr="0013392A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2154,3</w:t>
            </w:r>
          </w:p>
        </w:tc>
      </w:tr>
      <w:tr w:rsidR="0013392A" w:rsidTr="0013392A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gridAfter w:val="4"/>
          <w:wAfter w:w="1123" w:type="dxa"/>
          <w:trHeight w:val="70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891009Д184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2154,3</w:t>
            </w:r>
          </w:p>
        </w:tc>
      </w:tr>
      <w:tr w:rsidR="0013392A" w:rsidTr="0013392A">
        <w:trPr>
          <w:gridAfter w:val="4"/>
          <w:wAfter w:w="1123" w:type="dxa"/>
          <w:trHeight w:val="121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89100421370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281,0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</w:tr>
      <w:tr w:rsidR="0013392A" w:rsidTr="0013392A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7,2</w:t>
            </w:r>
          </w:p>
        </w:tc>
      </w:tr>
      <w:tr w:rsidR="0013392A" w:rsidTr="0013392A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13392A" w:rsidTr="0013392A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13392A" w:rsidTr="0013392A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13392A" w:rsidTr="0013392A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7,2</w:t>
            </w:r>
          </w:p>
        </w:tc>
      </w:tr>
      <w:tr w:rsidR="0013392A" w:rsidTr="0013392A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</w:t>
            </w:r>
          </w:p>
        </w:tc>
      </w:tr>
      <w:tr w:rsidR="0013392A" w:rsidTr="0013392A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13392A" w:rsidTr="0013392A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282,4</w:t>
            </w:r>
          </w:p>
        </w:tc>
      </w:tr>
      <w:tr w:rsidR="0013392A" w:rsidTr="0013392A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13392A" w:rsidTr="0013392A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13392A" w:rsidTr="0013392A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</w:tr>
      <w:tr w:rsidR="0013392A" w:rsidTr="0013392A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</w:p>
          <w:p w:rsidR="0013392A" w:rsidRDefault="0013392A">
            <w:pPr>
              <w:spacing w:line="276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3392A" w:rsidTr="0013392A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13392A" w:rsidTr="0013392A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13392A" w:rsidTr="0013392A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3392A" w:rsidTr="0013392A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874,3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3392A" w:rsidRDefault="001339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1043,4</w:t>
            </w:r>
          </w:p>
        </w:tc>
      </w:tr>
    </w:tbl>
    <w:p w:rsidR="0013392A" w:rsidRDefault="0013392A" w:rsidP="0013392A">
      <w:pPr>
        <w:rPr>
          <w:sz w:val="22"/>
          <w:szCs w:val="28"/>
        </w:rPr>
      </w:pPr>
    </w:p>
    <w:p w:rsidR="0013392A" w:rsidRDefault="0013392A" w:rsidP="0013392A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</w:t>
      </w:r>
    </w:p>
    <w:p w:rsidR="0013392A" w:rsidRDefault="0013392A" w:rsidP="0013392A">
      <w:pPr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приложение№2                                                                                         </w:t>
      </w:r>
    </w:p>
    <w:p w:rsidR="0013392A" w:rsidRDefault="0013392A" w:rsidP="0013392A">
      <w:pPr>
        <w:jc w:val="right"/>
        <w:rPr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13392A" w:rsidRDefault="0013392A" w:rsidP="0013392A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Каласевского сельского поселения           </w:t>
      </w:r>
    </w:p>
    <w:p w:rsidR="0013392A" w:rsidRDefault="0013392A" w:rsidP="0013392A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13392A" w:rsidRDefault="0013392A" w:rsidP="0013392A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>№6 от  01.06. 2026 г.</w:t>
      </w:r>
      <w:r>
        <w:rPr>
          <w:b/>
          <w:sz w:val="22"/>
          <w:szCs w:val="28"/>
        </w:rPr>
        <w:t xml:space="preserve"> </w:t>
      </w:r>
    </w:p>
    <w:p w:rsidR="0013392A" w:rsidRDefault="0013392A" w:rsidP="0013392A">
      <w:pPr>
        <w:rPr>
          <w:sz w:val="22"/>
          <w:szCs w:val="28"/>
        </w:rPr>
      </w:pPr>
    </w:p>
    <w:p w:rsidR="0013392A" w:rsidRDefault="0013392A" w:rsidP="0013392A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13392A" w:rsidRDefault="0013392A" w:rsidP="0013392A">
      <w:pPr>
        <w:jc w:val="center"/>
        <w:rPr>
          <w:sz w:val="22"/>
          <w:szCs w:val="28"/>
        </w:rPr>
      </w:pPr>
      <w:r>
        <w:rPr>
          <w:sz w:val="22"/>
          <w:szCs w:val="28"/>
        </w:rPr>
        <w:lastRenderedPageBreak/>
        <w:t>проведения публичных слушаний по проекту решения «Об утверждении отчета об исполнении бюджета Каласевского сельского поселения Ардатовского муниципального района Республики Мордовия за 2025год».</w:t>
      </w:r>
    </w:p>
    <w:p w:rsidR="0013392A" w:rsidRDefault="0013392A" w:rsidP="0013392A">
      <w:pPr>
        <w:rPr>
          <w:sz w:val="22"/>
          <w:szCs w:val="22"/>
        </w:rPr>
      </w:pPr>
    </w:p>
    <w:p w:rsidR="0013392A" w:rsidRDefault="0013392A" w:rsidP="0013392A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8"/>
        <w:gridCol w:w="3240"/>
        <w:gridCol w:w="2520"/>
        <w:gridCol w:w="2983"/>
      </w:tblGrid>
      <w:tr w:rsidR="0013392A" w:rsidTr="0013392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13392A" w:rsidTr="0013392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</w:p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</w:p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02.07.  2025г.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</w:p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17ч.00мин.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Администрация Каласевского сельского поселения.</w:t>
            </w:r>
          </w:p>
        </w:tc>
      </w:tr>
    </w:tbl>
    <w:p w:rsidR="0013392A" w:rsidRDefault="0013392A" w:rsidP="0013392A">
      <w:pPr>
        <w:pStyle w:val="a3"/>
        <w:spacing w:before="0" w:after="0"/>
        <w:rPr>
          <w:sz w:val="22"/>
          <w:szCs w:val="28"/>
        </w:rPr>
      </w:pPr>
    </w:p>
    <w:p w:rsidR="0013392A" w:rsidRDefault="0013392A" w:rsidP="0013392A">
      <w:pPr>
        <w:pStyle w:val="a3"/>
        <w:spacing w:before="0" w:after="0"/>
        <w:jc w:val="right"/>
        <w:rPr>
          <w:sz w:val="22"/>
          <w:szCs w:val="28"/>
        </w:rPr>
      </w:pPr>
    </w:p>
    <w:p w:rsidR="0013392A" w:rsidRDefault="0013392A" w:rsidP="0013392A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13392A" w:rsidRDefault="0013392A" w:rsidP="0013392A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13392A" w:rsidRDefault="0013392A" w:rsidP="0013392A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Каласевского сельского поселения </w:t>
      </w:r>
    </w:p>
    <w:p w:rsidR="0013392A" w:rsidRDefault="0013392A" w:rsidP="0013392A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13392A" w:rsidRDefault="0013392A" w:rsidP="0013392A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№6 от 01.06. 2026г </w:t>
      </w:r>
    </w:p>
    <w:p w:rsidR="0013392A" w:rsidRDefault="0013392A" w:rsidP="0013392A">
      <w:pPr>
        <w:rPr>
          <w:sz w:val="22"/>
          <w:szCs w:val="28"/>
        </w:rPr>
      </w:pPr>
    </w:p>
    <w:p w:rsidR="0013392A" w:rsidRDefault="0013392A" w:rsidP="0013392A">
      <w:pPr>
        <w:rPr>
          <w:sz w:val="22"/>
          <w:szCs w:val="28"/>
        </w:rPr>
      </w:pPr>
    </w:p>
    <w:p w:rsidR="0013392A" w:rsidRDefault="0013392A" w:rsidP="0013392A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13392A" w:rsidRDefault="0013392A" w:rsidP="0013392A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13392A" w:rsidRDefault="0013392A" w:rsidP="0013392A">
      <w:pPr>
        <w:jc w:val="center"/>
        <w:rPr>
          <w:sz w:val="22"/>
          <w:szCs w:val="28"/>
        </w:rPr>
      </w:pPr>
      <w:r>
        <w:rPr>
          <w:sz w:val="22"/>
          <w:szCs w:val="28"/>
        </w:rPr>
        <w:t>«Об утверждении отчета об исполнении бюджета Каласевского сельского поселения Ардатовского муниципального района Республики Мордовия за 2025 год».</w:t>
      </w:r>
    </w:p>
    <w:p w:rsidR="0013392A" w:rsidRDefault="0013392A" w:rsidP="0013392A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8"/>
        <w:gridCol w:w="5760"/>
      </w:tblGrid>
      <w:tr w:rsidR="0013392A" w:rsidTr="0013392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Федоров Анатолий Иванович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Каласевского сельского поселения (руководитель рабочей группы).</w:t>
            </w:r>
          </w:p>
        </w:tc>
      </w:tr>
      <w:tr w:rsidR="0013392A" w:rsidTr="0013392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Федоров Яков Тимофеевич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Зам</w:t>
            </w:r>
            <w:proofErr w:type="gramStart"/>
            <w:r>
              <w:rPr>
                <w:sz w:val="22"/>
                <w:szCs w:val="28"/>
                <w:lang w:eastAsia="en-US"/>
              </w:rPr>
              <w:t>.г</w:t>
            </w:r>
            <w:proofErr w:type="gramEnd"/>
            <w:r>
              <w:rPr>
                <w:sz w:val="22"/>
                <w:szCs w:val="28"/>
                <w:lang w:eastAsia="en-US"/>
              </w:rPr>
              <w:t>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Каласевского сельского поселения по работе в Совете депутатов (секретарь рабочей группы).</w:t>
            </w:r>
          </w:p>
        </w:tc>
      </w:tr>
      <w:tr w:rsidR="0013392A" w:rsidTr="0013392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Кудашова</w:t>
            </w:r>
            <w:proofErr w:type="spellEnd"/>
            <w:r>
              <w:rPr>
                <w:szCs w:val="28"/>
                <w:lang w:eastAsia="en-US"/>
              </w:rPr>
              <w:t xml:space="preserve"> Лилия Валентиновна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92A" w:rsidRDefault="0013392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 Каласевского сельского поселения, (член рабочей группы).</w:t>
            </w:r>
          </w:p>
        </w:tc>
      </w:tr>
    </w:tbl>
    <w:p w:rsidR="0013392A" w:rsidRDefault="0013392A" w:rsidP="0013392A">
      <w:pPr>
        <w:pStyle w:val="a3"/>
        <w:spacing w:after="0"/>
        <w:jc w:val="center"/>
        <w:rPr>
          <w:sz w:val="20"/>
          <w:szCs w:val="20"/>
        </w:rPr>
      </w:pPr>
    </w:p>
    <w:p w:rsidR="0013392A" w:rsidRDefault="0013392A" w:rsidP="0013392A"/>
    <w:p w:rsidR="0013392A" w:rsidRPr="0013392A" w:rsidRDefault="0013392A" w:rsidP="0013392A">
      <w:pPr>
        <w:suppressAutoHyphens w:val="0"/>
        <w:rPr>
          <w:rFonts w:eastAsia="Times New Roman"/>
          <w:lang w:eastAsia="ru-RU"/>
        </w:rPr>
      </w:pPr>
      <w:r w:rsidRPr="0013392A">
        <w:rPr>
          <w:rFonts w:eastAsia="Times New Roman"/>
          <w:lang w:eastAsia="ru-RU"/>
        </w:rPr>
        <w:t>_____________________________________________________________________________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0</w:t>
      </w:r>
      <w:r>
        <w:rPr>
          <w:rFonts w:eastAsia="Times New Roman"/>
          <w:sz w:val="20"/>
          <w:szCs w:val="20"/>
          <w:lang w:eastAsia="ru-RU"/>
        </w:rPr>
        <w:t>2</w:t>
      </w:r>
      <w:r w:rsidRPr="0013392A">
        <w:rPr>
          <w:rFonts w:eastAsia="Times New Roman"/>
          <w:sz w:val="20"/>
          <w:szCs w:val="20"/>
          <w:lang w:eastAsia="ru-RU"/>
        </w:rPr>
        <w:t>.0</w:t>
      </w:r>
      <w:r>
        <w:rPr>
          <w:rFonts w:eastAsia="Times New Roman"/>
          <w:sz w:val="20"/>
          <w:szCs w:val="20"/>
          <w:lang w:eastAsia="ru-RU"/>
        </w:rPr>
        <w:t>6</w:t>
      </w:r>
      <w:r w:rsidRPr="0013392A">
        <w:rPr>
          <w:rFonts w:eastAsia="Times New Roman"/>
          <w:sz w:val="20"/>
          <w:szCs w:val="20"/>
          <w:lang w:eastAsia="ru-RU"/>
        </w:rPr>
        <w:t>. 2026года №</w:t>
      </w:r>
      <w:r>
        <w:rPr>
          <w:rFonts w:eastAsia="Times New Roman"/>
          <w:sz w:val="20"/>
          <w:szCs w:val="20"/>
          <w:lang w:eastAsia="ru-RU"/>
        </w:rPr>
        <w:t>16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13392A">
        <w:rPr>
          <w:rFonts w:eastAsia="Times New Roman"/>
          <w:sz w:val="20"/>
          <w:szCs w:val="20"/>
          <w:lang w:eastAsia="ru-RU"/>
        </w:rPr>
        <w:t>Учредитель</w:t>
      </w:r>
      <w:proofErr w:type="gramStart"/>
      <w:r w:rsidRPr="0013392A">
        <w:rPr>
          <w:rFonts w:eastAsia="Times New Roman"/>
          <w:sz w:val="20"/>
          <w:szCs w:val="20"/>
          <w:lang w:eastAsia="ru-RU"/>
        </w:rPr>
        <w:t>:С</w:t>
      </w:r>
      <w:proofErr w:type="gramEnd"/>
      <w:r w:rsidRPr="0013392A">
        <w:rPr>
          <w:rFonts w:eastAsia="Times New Roman"/>
          <w:sz w:val="20"/>
          <w:szCs w:val="20"/>
          <w:lang w:eastAsia="ru-RU"/>
        </w:rPr>
        <w:t>овет</w:t>
      </w:r>
      <w:proofErr w:type="spellEnd"/>
      <w:r w:rsidRPr="0013392A">
        <w:rPr>
          <w:rFonts w:eastAsia="Times New Roman"/>
          <w:sz w:val="20"/>
          <w:szCs w:val="20"/>
          <w:lang w:eastAsia="ru-RU"/>
        </w:rPr>
        <w:t xml:space="preserve"> депутатов Каласевского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13392A">
        <w:rPr>
          <w:rFonts w:eastAsia="Times New Roman"/>
          <w:sz w:val="20"/>
          <w:szCs w:val="20"/>
          <w:lang w:eastAsia="ru-RU"/>
        </w:rPr>
        <w:t>муниципаль</w:t>
      </w:r>
      <w:proofErr w:type="spellEnd"/>
      <w:r w:rsidRPr="0013392A">
        <w:rPr>
          <w:rFonts w:eastAsia="Times New Roman"/>
          <w:sz w:val="20"/>
          <w:szCs w:val="20"/>
          <w:lang w:eastAsia="ru-RU"/>
        </w:rPr>
        <w:t>-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13392A">
        <w:rPr>
          <w:rFonts w:eastAsia="Times New Roman"/>
          <w:sz w:val="20"/>
          <w:szCs w:val="20"/>
          <w:lang w:eastAsia="ru-RU"/>
        </w:rPr>
        <w:t>ного</w:t>
      </w:r>
      <w:proofErr w:type="spellEnd"/>
      <w:r w:rsidRPr="0013392A">
        <w:rPr>
          <w:rFonts w:eastAsia="Times New Roman"/>
          <w:sz w:val="20"/>
          <w:szCs w:val="20"/>
          <w:lang w:eastAsia="ru-RU"/>
        </w:rPr>
        <w:t xml:space="preserve"> района </w:t>
      </w:r>
    </w:p>
    <w:p w:rsidR="0013392A" w:rsidRPr="0013392A" w:rsidRDefault="0013392A" w:rsidP="0013392A">
      <w:pPr>
        <w:suppressAutoHyphens w:val="0"/>
        <w:rPr>
          <w:rFonts w:eastAsia="Times New Roman"/>
          <w:sz w:val="20"/>
          <w:szCs w:val="20"/>
          <w:lang w:eastAsia="ru-RU"/>
        </w:rPr>
      </w:pPr>
      <w:r w:rsidRPr="0013392A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13392A">
        <w:rPr>
          <w:rFonts w:eastAsia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13392A" w:rsidRPr="0013392A" w:rsidRDefault="0013392A" w:rsidP="0013392A">
      <w:pPr>
        <w:suppressAutoHyphens w:val="0"/>
        <w:rPr>
          <w:rFonts w:eastAsia="Times New Roman"/>
          <w:lang w:eastAsia="ru-RU"/>
        </w:rPr>
      </w:pPr>
    </w:p>
    <w:p w:rsidR="0013392A" w:rsidRPr="0013392A" w:rsidRDefault="0013392A" w:rsidP="0013392A">
      <w:pPr>
        <w:suppressAutoHyphens w:val="0"/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13392A" w:rsidRDefault="0013392A" w:rsidP="0013392A"/>
    <w:p w:rsidR="0013392A" w:rsidRDefault="0013392A" w:rsidP="0013392A"/>
    <w:p w:rsidR="0013392A" w:rsidRDefault="0013392A" w:rsidP="0013392A">
      <w:bookmarkStart w:id="0" w:name="_GoBack"/>
      <w:bookmarkEnd w:id="0"/>
    </w:p>
    <w:p w:rsidR="0013392A" w:rsidRDefault="0013392A" w:rsidP="0013392A"/>
    <w:p w:rsidR="0013392A" w:rsidRDefault="0013392A" w:rsidP="0013392A"/>
    <w:p w:rsidR="0013392A" w:rsidRDefault="0013392A"/>
    <w:sectPr w:rsidR="00133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E6C"/>
    <w:rsid w:val="0013392A"/>
    <w:rsid w:val="003D6E6C"/>
    <w:rsid w:val="0097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92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3392A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13392A"/>
    <w:rPr>
      <w:rFonts w:ascii="Times New Roman" w:eastAsia="Times New Roman" w:hAnsi="Times New Roman" w:cs="Times New Roman"/>
      <w:b/>
      <w:lang w:eastAsia="ar-SA"/>
    </w:rPr>
  </w:style>
  <w:style w:type="paragraph" w:styleId="a3">
    <w:name w:val="Normal (Web)"/>
    <w:basedOn w:val="a"/>
    <w:uiPriority w:val="99"/>
    <w:semiHidden/>
    <w:unhideWhenUsed/>
    <w:rsid w:val="0013392A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13392A"/>
    <w:pPr>
      <w:spacing w:after="120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392A"/>
    <w:rPr>
      <w:rFonts w:ascii="Times New Roman" w:eastAsia="SimSun" w:hAnsi="Times New Roman" w:cs="Times New Roman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13392A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13392A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13392A"/>
    <w:pPr>
      <w:spacing w:before="100" w:beforeAutospacing="1" w:after="100" w:afterAutospacing="1"/>
    </w:pPr>
    <w:rPr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13392A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13392A"/>
    <w:rPr>
      <w:rFonts w:ascii="Times New Roman" w:hAnsi="Times New Roman" w:cs="Times New Roman" w:hint="default"/>
      <w:lang w:val="x-none" w:eastAsia="ar-SA" w:bidi="ar-SA"/>
    </w:rPr>
  </w:style>
  <w:style w:type="character" w:customStyle="1" w:styleId="1">
    <w:name w:val="Основной текст Знак1"/>
    <w:basedOn w:val="a0"/>
    <w:uiPriority w:val="99"/>
    <w:rsid w:val="0013392A"/>
    <w:rPr>
      <w:rFonts w:ascii="Times New Roman" w:hAnsi="Times New Roman" w:cs="Times New Roman" w:hint="default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rsid w:val="0013392A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13392A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13392A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13392A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13392A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13392A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13392A"/>
    <w:rPr>
      <w:rFonts w:ascii="Tahoma" w:hAnsi="Tahoma" w:cs="Tahoma" w:hint="default"/>
      <w:sz w:val="16"/>
      <w:szCs w:val="16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92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3392A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13392A"/>
    <w:rPr>
      <w:rFonts w:ascii="Times New Roman" w:eastAsia="Times New Roman" w:hAnsi="Times New Roman" w:cs="Times New Roman"/>
      <w:b/>
      <w:lang w:eastAsia="ar-SA"/>
    </w:rPr>
  </w:style>
  <w:style w:type="paragraph" w:styleId="a3">
    <w:name w:val="Normal (Web)"/>
    <w:basedOn w:val="a"/>
    <w:uiPriority w:val="99"/>
    <w:semiHidden/>
    <w:unhideWhenUsed/>
    <w:rsid w:val="0013392A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13392A"/>
    <w:pPr>
      <w:spacing w:after="120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392A"/>
    <w:rPr>
      <w:rFonts w:ascii="Times New Roman" w:eastAsia="SimSun" w:hAnsi="Times New Roman" w:cs="Times New Roman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13392A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13392A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13392A"/>
    <w:pPr>
      <w:spacing w:before="100" w:beforeAutospacing="1" w:after="100" w:afterAutospacing="1"/>
    </w:pPr>
    <w:rPr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13392A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13392A"/>
    <w:rPr>
      <w:rFonts w:ascii="Times New Roman" w:hAnsi="Times New Roman" w:cs="Times New Roman" w:hint="default"/>
      <w:lang w:val="x-none" w:eastAsia="ar-SA" w:bidi="ar-SA"/>
    </w:rPr>
  </w:style>
  <w:style w:type="character" w:customStyle="1" w:styleId="1">
    <w:name w:val="Основной текст Знак1"/>
    <w:basedOn w:val="a0"/>
    <w:uiPriority w:val="99"/>
    <w:rsid w:val="0013392A"/>
    <w:rPr>
      <w:rFonts w:ascii="Times New Roman" w:hAnsi="Times New Roman" w:cs="Times New Roman" w:hint="default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rsid w:val="0013392A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13392A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13392A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13392A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13392A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13392A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13392A"/>
    <w:rPr>
      <w:rFonts w:ascii="Tahoma" w:hAnsi="Tahoma" w:cs="Tahoma" w:hint="default"/>
      <w:sz w:val="16"/>
      <w:szCs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1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4567</Words>
  <Characters>26037</Characters>
  <Application>Microsoft Office Word</Application>
  <DocSecurity>0</DocSecurity>
  <Lines>216</Lines>
  <Paragraphs>61</Paragraphs>
  <ScaleCrop>false</ScaleCrop>
  <Company>SPecialiST RePack</Company>
  <LinksUpToDate>false</LinksUpToDate>
  <CharactersWithSpaces>30543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2026-06-04T13:21:00Z</dcterms:created>
  <dcterms:modified xsi:type="dcterms:W3CDTF">2026-06-04T13:22:00Z</dcterms:modified>
</cp:coreProperties>
</file>