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AAA" w:rsidRPr="00143AAA" w:rsidRDefault="00143AAA" w:rsidP="00143AAA">
      <w:pPr>
        <w:rPr>
          <w:sz w:val="24"/>
          <w:szCs w:val="24"/>
        </w:rPr>
      </w:pPr>
      <w:r w:rsidRPr="00143AAA">
        <w:rPr>
          <w:sz w:val="24"/>
          <w:szCs w:val="24"/>
        </w:rPr>
        <w:t xml:space="preserve">                                                                ИНФОРМАЦИОННЫЙ БЮЛЛЕТЕНЬ </w:t>
      </w:r>
    </w:p>
    <w:p w:rsidR="00143AAA" w:rsidRPr="00143AAA" w:rsidRDefault="00143AAA" w:rsidP="00143AAA">
      <w:pPr>
        <w:rPr>
          <w:sz w:val="24"/>
          <w:szCs w:val="24"/>
        </w:rPr>
      </w:pPr>
      <w:r w:rsidRPr="00143AAA">
        <w:rPr>
          <w:sz w:val="24"/>
          <w:szCs w:val="24"/>
        </w:rPr>
        <w:t xml:space="preserve">                                                                КАЛАСЕВСКОГО СЕЛЬСКОГО ПОСЕЛЕНИЯ </w:t>
      </w:r>
    </w:p>
    <w:p w:rsidR="00143AAA" w:rsidRPr="00143AAA" w:rsidRDefault="00143AAA" w:rsidP="00143AAA">
      <w:pPr>
        <w:rPr>
          <w:sz w:val="24"/>
          <w:szCs w:val="24"/>
        </w:rPr>
      </w:pPr>
      <w:r w:rsidRPr="00143AAA">
        <w:rPr>
          <w:sz w:val="24"/>
          <w:szCs w:val="24"/>
        </w:rPr>
        <w:t xml:space="preserve">                                                               АРДАТОВСКОГО МУНИЦИПАЛЬНОГО РАЙОНА </w:t>
      </w:r>
    </w:p>
    <w:p w:rsidR="00143AAA" w:rsidRPr="00143AAA" w:rsidRDefault="00143AAA" w:rsidP="00143AAA">
      <w:pPr>
        <w:rPr>
          <w:sz w:val="24"/>
          <w:szCs w:val="24"/>
        </w:rPr>
      </w:pPr>
      <w:r w:rsidRPr="00143AAA">
        <w:rPr>
          <w:sz w:val="24"/>
          <w:szCs w:val="24"/>
        </w:rPr>
        <w:t xml:space="preserve">                                                                РЕСПУБЛИКИ МОРДОВИЯ </w:t>
      </w:r>
    </w:p>
    <w:p w:rsidR="00143AAA" w:rsidRPr="00143AAA" w:rsidRDefault="00143AAA" w:rsidP="00143AAA">
      <w:pPr>
        <w:rPr>
          <w:sz w:val="24"/>
          <w:szCs w:val="24"/>
        </w:rPr>
      </w:pPr>
      <w:r w:rsidRPr="00143AAA">
        <w:rPr>
          <w:sz w:val="24"/>
          <w:szCs w:val="24"/>
        </w:rPr>
        <w:t xml:space="preserve">         является официальным печатным </w:t>
      </w:r>
    </w:p>
    <w:p w:rsidR="00143AAA" w:rsidRPr="00143AAA" w:rsidRDefault="00143AAA" w:rsidP="00143AAA">
      <w:pPr>
        <w:rPr>
          <w:sz w:val="24"/>
          <w:szCs w:val="24"/>
        </w:rPr>
      </w:pPr>
      <w:r w:rsidRPr="00143AAA">
        <w:rPr>
          <w:sz w:val="24"/>
          <w:szCs w:val="24"/>
        </w:rPr>
        <w:t xml:space="preserve">         изданием Каласевского </w:t>
      </w:r>
      <w:proofErr w:type="gramStart"/>
      <w:r w:rsidRPr="00143AAA">
        <w:rPr>
          <w:sz w:val="24"/>
          <w:szCs w:val="24"/>
        </w:rPr>
        <w:t>сельского</w:t>
      </w:r>
      <w:proofErr w:type="gramEnd"/>
      <w:r w:rsidRPr="00143AAA">
        <w:rPr>
          <w:sz w:val="24"/>
          <w:szCs w:val="24"/>
        </w:rPr>
        <w:t xml:space="preserve"> </w:t>
      </w:r>
    </w:p>
    <w:p w:rsidR="00143AAA" w:rsidRPr="00143AAA" w:rsidRDefault="00143AAA" w:rsidP="00143AAA">
      <w:pPr>
        <w:rPr>
          <w:sz w:val="24"/>
          <w:szCs w:val="24"/>
        </w:rPr>
      </w:pPr>
      <w:r w:rsidRPr="00143AAA">
        <w:rPr>
          <w:sz w:val="24"/>
          <w:szCs w:val="24"/>
        </w:rPr>
        <w:t xml:space="preserve">         поселения Ардатовского </w:t>
      </w:r>
    </w:p>
    <w:p w:rsidR="00143AAA" w:rsidRPr="00143AAA" w:rsidRDefault="00143AAA" w:rsidP="00143AAA">
      <w:pPr>
        <w:rPr>
          <w:sz w:val="24"/>
          <w:szCs w:val="24"/>
        </w:rPr>
      </w:pPr>
      <w:r w:rsidRPr="00143AAA">
        <w:rPr>
          <w:sz w:val="24"/>
          <w:szCs w:val="24"/>
        </w:rPr>
        <w:t xml:space="preserve">         муниципального района РМ </w:t>
      </w:r>
    </w:p>
    <w:p w:rsidR="00143AAA" w:rsidRPr="00143AAA" w:rsidRDefault="00143AAA" w:rsidP="00143AAA">
      <w:pPr>
        <w:rPr>
          <w:b/>
          <w:bCs/>
          <w:sz w:val="28"/>
          <w:szCs w:val="28"/>
        </w:rPr>
      </w:pPr>
      <w:r w:rsidRPr="00143AAA">
        <w:rPr>
          <w:sz w:val="24"/>
          <w:szCs w:val="24"/>
        </w:rPr>
        <w:t xml:space="preserve">         </w:t>
      </w:r>
      <w:r w:rsidR="007F107D">
        <w:rPr>
          <w:sz w:val="24"/>
          <w:szCs w:val="24"/>
        </w:rPr>
        <w:t>26.02</w:t>
      </w:r>
      <w:bookmarkStart w:id="0" w:name="_GoBack"/>
      <w:bookmarkEnd w:id="0"/>
      <w:r w:rsidR="007F107D">
        <w:rPr>
          <w:sz w:val="24"/>
          <w:szCs w:val="24"/>
        </w:rPr>
        <w:t>.2025 года №4</w:t>
      </w:r>
    </w:p>
    <w:p w:rsidR="00143AAA" w:rsidRPr="00143AAA" w:rsidRDefault="00143AAA" w:rsidP="00143AAA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43AAA" w:rsidRPr="00143AAA" w:rsidRDefault="00143AAA" w:rsidP="00143AAA">
      <w:pPr>
        <w:jc w:val="both"/>
        <w:rPr>
          <w:sz w:val="24"/>
          <w:szCs w:val="24"/>
        </w:rPr>
      </w:pPr>
      <w:r w:rsidRPr="00143AAA">
        <w:rPr>
          <w:sz w:val="24"/>
          <w:szCs w:val="24"/>
        </w:rPr>
        <w:t>ИНФОРМАЦИЯ</w:t>
      </w:r>
    </w:p>
    <w:p w:rsidR="00143AAA" w:rsidRPr="00143AAA" w:rsidRDefault="00143AAA" w:rsidP="00143AAA">
      <w:pPr>
        <w:jc w:val="both"/>
        <w:rPr>
          <w:sz w:val="24"/>
          <w:szCs w:val="24"/>
        </w:rPr>
      </w:pPr>
    </w:p>
    <w:p w:rsidR="00143AAA" w:rsidRPr="00143AAA" w:rsidRDefault="00143AAA" w:rsidP="00143AAA">
      <w:pPr>
        <w:jc w:val="center"/>
        <w:rPr>
          <w:b/>
          <w:sz w:val="24"/>
          <w:szCs w:val="24"/>
        </w:rPr>
      </w:pPr>
      <w:r w:rsidRPr="00143AAA">
        <w:rPr>
          <w:b/>
          <w:sz w:val="24"/>
          <w:szCs w:val="24"/>
        </w:rPr>
        <w:t>«Осторожно, мошенники</w:t>
      </w:r>
      <w:proofErr w:type="gramStart"/>
      <w:r w:rsidRPr="00143AAA">
        <w:rPr>
          <w:b/>
          <w:sz w:val="24"/>
          <w:szCs w:val="24"/>
        </w:rPr>
        <w:t xml:space="preserve"> !</w:t>
      </w:r>
      <w:proofErr w:type="gramEnd"/>
      <w:r w:rsidRPr="00143AAA">
        <w:rPr>
          <w:b/>
          <w:sz w:val="24"/>
          <w:szCs w:val="24"/>
        </w:rPr>
        <w:t>!!!!!»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 xml:space="preserve">Современные технологии сделали нашу жизнь намного проще и интереснее. Гаджеты, сотовая связь, Интернет и прочие блага цивилизации прочно вошли в быт большинства современных людей. Но у этого явления есть и отрицательная сторона. Технологии дают не только свободный доступ к любой информации, но и создают условия для появления новых схем у аферистов и мошенников. Одно из самых массовых видов преступных действий – телефонное мошенничество. 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Мошенники для совершения звонков чаще всего используют номера, которые стали доступными вследствие утечки персональных данных, например, из баз с номерами мобильных телефонов, ФИО и других сведений о субъекте персональных данных.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Владея такими данными, становится удобнее применять метод социальной инженерии, то есть психологическое манипулирование для выполнения необходимых для мошенничества операций или раскрытия конфиденциальной информации. Например, информация о наименовании оператора связи, которым пользуется абонент, поможет мошеннику с наибольшей долей вероятности расположить собеседника к раскрытию конфиденциальной информации, если он представится сотрудником компании оператора.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Основными видами «телефонных» мошенничеств являются: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 xml:space="preserve">     — </w:t>
      </w:r>
      <w:r w:rsidRPr="00143AAA">
        <w:rPr>
          <w:b/>
          <w:sz w:val="24"/>
          <w:szCs w:val="24"/>
        </w:rPr>
        <w:t>звонки от имени сотрудников правоохранительных органов</w:t>
      </w:r>
      <w:r w:rsidRPr="00143AAA">
        <w:rPr>
          <w:sz w:val="24"/>
          <w:szCs w:val="24"/>
        </w:rPr>
        <w:t xml:space="preserve"> о том, что родственник попал в ДТП, в полицию, в больницу и т.д., в связи с чем, для освобождения от уголовной ответственности, требуют передать определенную сумму денег;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 xml:space="preserve">     — </w:t>
      </w:r>
      <w:r w:rsidRPr="00143AAA">
        <w:rPr>
          <w:b/>
          <w:sz w:val="24"/>
          <w:szCs w:val="24"/>
        </w:rPr>
        <w:t>звонки о желании приобрести какое-либо имущество</w:t>
      </w:r>
      <w:r w:rsidRPr="00143AAA">
        <w:rPr>
          <w:sz w:val="24"/>
          <w:szCs w:val="24"/>
        </w:rPr>
        <w:t>, размещенное на различных Интернет-сайтах гражданами в объявлениях о продаже. В таких случаях мошенник звонит по объявлению и просит продиктовать номер банковской карты для перечисления аванса за товар, а потом просит сообщить различные коды доступа;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 xml:space="preserve">     — </w:t>
      </w:r>
      <w:r w:rsidRPr="00143AAA">
        <w:rPr>
          <w:b/>
          <w:sz w:val="24"/>
          <w:szCs w:val="24"/>
        </w:rPr>
        <w:t>звонки от имени сотрудников банков</w:t>
      </w:r>
      <w:r w:rsidRPr="00143AAA">
        <w:rPr>
          <w:sz w:val="24"/>
          <w:szCs w:val="24"/>
        </w:rPr>
        <w:t xml:space="preserve"> о хакерской атаке на кредитное учреждение, а также о необходимости провести ряд операций для сохранности денежных средств на расчетных счетах.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Данный вид преступлений имеет ряд определенных признаков:</w:t>
      </w:r>
    </w:p>
    <w:p w:rsidR="00143AAA" w:rsidRPr="00143AAA" w:rsidRDefault="00143AAA" w:rsidP="00143AAA">
      <w:pPr>
        <w:ind w:firstLine="709"/>
        <w:jc w:val="both"/>
        <w:rPr>
          <w:b/>
          <w:sz w:val="24"/>
          <w:szCs w:val="24"/>
        </w:rPr>
      </w:pPr>
      <w:r w:rsidRPr="00143AAA">
        <w:rPr>
          <w:b/>
          <w:sz w:val="24"/>
          <w:szCs w:val="24"/>
        </w:rPr>
        <w:t>Признак 1. На вас выходят сами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Вам звонит незнакомец, присылает СМС-сообщение, электронное письмо или ссылку в </w:t>
      </w:r>
      <w:proofErr w:type="spellStart"/>
      <w:r w:rsidRPr="00143AAA">
        <w:rPr>
          <w:sz w:val="24"/>
          <w:szCs w:val="24"/>
        </w:rPr>
        <w:t>мессенджере</w:t>
      </w:r>
      <w:proofErr w:type="spellEnd"/>
      <w:r w:rsidRPr="00143AAA">
        <w:rPr>
          <w:sz w:val="24"/>
          <w:szCs w:val="24"/>
        </w:rPr>
        <w:t>. Кем бы он ни представился — сотрудником банка, полиции, магазина, вашим троюродным братом-миллионером из Зимбабве — насторожитесь. Раз он стал инициатором контакта, ему что-то от вас нужно.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Быстро проверить, тот ли он, за кого себя выдает, не получится. Номер, который высвечивается при входящем вызове, </w:t>
      </w:r>
      <w:hyperlink r:id="rId5" w:history="1">
        <w:r w:rsidRPr="00143AAA">
          <w:rPr>
            <w:rStyle w:val="a3"/>
            <w:sz w:val="24"/>
            <w:szCs w:val="24"/>
          </w:rPr>
          <w:t>можно подменить</w:t>
        </w:r>
      </w:hyperlink>
      <w:r w:rsidRPr="00143AAA">
        <w:rPr>
          <w:sz w:val="24"/>
          <w:szCs w:val="24"/>
        </w:rPr>
        <w:t>, аккаунты или сайты известных людей или организаци</w:t>
      </w:r>
      <w:proofErr w:type="gramStart"/>
      <w:r w:rsidRPr="00143AAA">
        <w:rPr>
          <w:sz w:val="24"/>
          <w:szCs w:val="24"/>
        </w:rPr>
        <w:t>й–</w:t>
      </w:r>
      <w:proofErr w:type="gramEnd"/>
      <w:r w:rsidRPr="00143AAA">
        <w:rPr>
          <w:sz w:val="24"/>
          <w:szCs w:val="24"/>
        </w:rPr>
        <w:t> </w:t>
      </w:r>
      <w:hyperlink r:id="rId6" w:history="1">
        <w:r w:rsidRPr="00143AAA">
          <w:rPr>
            <w:rStyle w:val="a3"/>
            <w:sz w:val="24"/>
            <w:szCs w:val="24"/>
          </w:rPr>
          <w:t>подделать</w:t>
        </w:r>
      </w:hyperlink>
      <w:r w:rsidRPr="00143AAA">
        <w:rPr>
          <w:sz w:val="24"/>
          <w:szCs w:val="24"/>
        </w:rPr>
        <w:t>. Так что стоит быть бдительным и никому не верить на слово.</w:t>
      </w:r>
    </w:p>
    <w:p w:rsidR="00143AAA" w:rsidRPr="00143AAA" w:rsidRDefault="00143AAA" w:rsidP="00143AAA">
      <w:pPr>
        <w:ind w:firstLine="709"/>
        <w:jc w:val="both"/>
        <w:rPr>
          <w:b/>
          <w:sz w:val="24"/>
          <w:szCs w:val="24"/>
        </w:rPr>
      </w:pPr>
      <w:r w:rsidRPr="00143AAA">
        <w:rPr>
          <w:b/>
          <w:sz w:val="24"/>
          <w:szCs w:val="24"/>
        </w:rPr>
        <w:t>Признак 2. С вами говорят о деньгах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lastRenderedPageBreak/>
        <w:t>Основная задача мошенников — получить доступ к чужим деньгам. Схемы обмана почти всегда связаны с финансами: вам предлагают </w:t>
      </w:r>
      <w:hyperlink r:id="rId7" w:history="1">
        <w:r w:rsidRPr="00143AAA">
          <w:rPr>
            <w:rStyle w:val="a3"/>
            <w:sz w:val="24"/>
            <w:szCs w:val="24"/>
          </w:rPr>
          <w:t>перевести все деньги на «безопасный счет»</w:t>
        </w:r>
      </w:hyperlink>
      <w:r w:rsidRPr="00143AAA">
        <w:rPr>
          <w:sz w:val="24"/>
          <w:szCs w:val="24"/>
        </w:rPr>
        <w:t>, оплатить «</w:t>
      </w:r>
      <w:hyperlink r:id="rId8" w:history="1">
        <w:r w:rsidRPr="00143AAA">
          <w:rPr>
            <w:rStyle w:val="a3"/>
            <w:sz w:val="24"/>
            <w:szCs w:val="24"/>
          </w:rPr>
          <w:t>страховку для получения кредита</w:t>
        </w:r>
      </w:hyperlink>
      <w:r w:rsidRPr="00143AAA">
        <w:rPr>
          <w:sz w:val="24"/>
          <w:szCs w:val="24"/>
        </w:rPr>
        <w:t>» или «очень выгодно» инвестировать свои сбережения (на самом деле — в </w:t>
      </w:r>
      <w:hyperlink r:id="rId9" w:history="1">
        <w:r w:rsidRPr="00143AAA">
          <w:rPr>
            <w:rStyle w:val="a3"/>
            <w:sz w:val="24"/>
            <w:szCs w:val="24"/>
          </w:rPr>
          <w:t>финансовую пирамиду</w:t>
        </w:r>
      </w:hyperlink>
      <w:r w:rsidRPr="00143AAA">
        <w:rPr>
          <w:sz w:val="24"/>
          <w:szCs w:val="24"/>
        </w:rPr>
        <w:t>).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proofErr w:type="gramStart"/>
      <w:r w:rsidRPr="00143AAA">
        <w:rPr>
          <w:sz w:val="24"/>
          <w:szCs w:val="24"/>
        </w:rPr>
        <w:t>Легенды</w:t>
      </w:r>
      <w:proofErr w:type="gramEnd"/>
      <w:r w:rsidRPr="00143AAA">
        <w:rPr>
          <w:sz w:val="24"/>
          <w:szCs w:val="24"/>
        </w:rPr>
        <w:t xml:space="preserve"> могут быть </w:t>
      </w:r>
      <w:hyperlink r:id="rId10" w:history="1">
        <w:proofErr w:type="gramStart"/>
        <w:r w:rsidRPr="00143AAA">
          <w:rPr>
            <w:rStyle w:val="a3"/>
            <w:sz w:val="24"/>
            <w:szCs w:val="24"/>
          </w:rPr>
          <w:t>какими</w:t>
        </w:r>
        <w:proofErr w:type="gramEnd"/>
        <w:r w:rsidRPr="00143AAA">
          <w:rPr>
            <w:rStyle w:val="a3"/>
            <w:sz w:val="24"/>
            <w:szCs w:val="24"/>
          </w:rPr>
          <w:t xml:space="preserve"> угодно</w:t>
        </w:r>
      </w:hyperlink>
      <w:r w:rsidRPr="00143AAA">
        <w:rPr>
          <w:sz w:val="24"/>
          <w:szCs w:val="24"/>
        </w:rPr>
        <w:t>, но речь всегда про деньги — которые вы можете потерять или получить.</w:t>
      </w:r>
    </w:p>
    <w:p w:rsidR="00143AAA" w:rsidRPr="00143AAA" w:rsidRDefault="00143AAA" w:rsidP="00143AAA">
      <w:pPr>
        <w:ind w:firstLine="709"/>
        <w:jc w:val="both"/>
        <w:rPr>
          <w:b/>
          <w:sz w:val="24"/>
          <w:szCs w:val="24"/>
        </w:rPr>
      </w:pPr>
      <w:r w:rsidRPr="00143AAA">
        <w:rPr>
          <w:b/>
          <w:sz w:val="24"/>
          <w:szCs w:val="24"/>
        </w:rPr>
        <w:t>Признак 3. Вас просят сообщить данные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Если ворам нужны ключи от квартиры, то </w:t>
      </w:r>
      <w:hyperlink r:id="rId11" w:history="1">
        <w:r w:rsidRPr="00143AAA">
          <w:rPr>
            <w:rStyle w:val="a3"/>
            <w:sz w:val="24"/>
            <w:szCs w:val="24"/>
          </w:rPr>
          <w:t>социальным инженерам</w:t>
        </w:r>
      </w:hyperlink>
      <w:r w:rsidRPr="00143AAA">
        <w:rPr>
          <w:sz w:val="24"/>
          <w:szCs w:val="24"/>
        </w:rPr>
        <w:t>— «ключ» к деньгам на ваших счетах. Это могут быть конфиденциальные данные вашей карты, включая срок действия и три цифры с ее обратной стороны. Либо логины и пароли к личному кабинету на сайте банка или мобильному приложению. И почти всегда — коды из банковских уведомлений.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Настоящий сотрудник банка </w:t>
      </w:r>
      <w:hyperlink r:id="rId12" w:history="1">
        <w:r w:rsidRPr="00143AAA">
          <w:rPr>
            <w:rStyle w:val="a3"/>
            <w:sz w:val="24"/>
            <w:szCs w:val="24"/>
          </w:rPr>
          <w:t>никогда не спросит</w:t>
        </w:r>
      </w:hyperlink>
      <w:r w:rsidRPr="00143AAA">
        <w:rPr>
          <w:sz w:val="24"/>
          <w:szCs w:val="24"/>
        </w:rPr>
        <w:t> секретные реквизиты карты, ПИН-коды и пароли.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Когда банк замечает сомнительный платеж или перевод с вашего счета, с вами связываются, чтобы подтвердить или отклонить операцию, и только. Конфиденциальные данные для этого не требуются. Если о них спрашивают — будьте уверены, звонят не из банка и вас точно пытаются обмануть.</w:t>
      </w:r>
    </w:p>
    <w:p w:rsidR="00143AAA" w:rsidRPr="00143AAA" w:rsidRDefault="00143AAA" w:rsidP="00143AAA">
      <w:pPr>
        <w:ind w:firstLine="709"/>
        <w:jc w:val="both"/>
        <w:rPr>
          <w:b/>
          <w:sz w:val="24"/>
          <w:szCs w:val="24"/>
        </w:rPr>
      </w:pPr>
      <w:r w:rsidRPr="00143AAA">
        <w:rPr>
          <w:b/>
          <w:sz w:val="24"/>
          <w:szCs w:val="24"/>
        </w:rPr>
        <w:t>Признак 4. Вас выводят из равновесия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Мошенники стремятся вызвать у вас сильные эмоции — напугать или обрадовать. Так они сбивают с толку и притупляют бдительность потенциальной жертвы. Например, сообщают: «Ваш онлайн-банк взломали!», чтобы вы от растерянности и волнения выполнили любые просьбы и выдали любую информацию, лишь бы спасти деньги.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Либо, наоборот, огорошивают новостью о внезапном выигрыше в лотерею или обещают </w:t>
      </w:r>
      <w:hyperlink r:id="rId13" w:history="1">
        <w:r w:rsidRPr="00143AAA">
          <w:rPr>
            <w:rStyle w:val="a3"/>
            <w:sz w:val="24"/>
            <w:szCs w:val="24"/>
          </w:rPr>
          <w:t>быстрое обогащение</w:t>
        </w:r>
      </w:hyperlink>
      <w:r w:rsidRPr="00143AAA">
        <w:rPr>
          <w:sz w:val="24"/>
          <w:szCs w:val="24"/>
        </w:rPr>
        <w:t>. Взамен вы должны будете «лишь оплатить небольшой взнос», а для этого — ввести данные банковской карты на сайте. Мошенники создают </w:t>
      </w:r>
      <w:proofErr w:type="spellStart"/>
      <w:r w:rsidRPr="00143AAA">
        <w:rPr>
          <w:sz w:val="24"/>
          <w:szCs w:val="24"/>
        </w:rPr>
        <w:fldChar w:fldCharType="begin"/>
      </w:r>
      <w:r w:rsidRPr="00143AAA">
        <w:rPr>
          <w:sz w:val="24"/>
          <w:szCs w:val="24"/>
        </w:rPr>
        <w:instrText xml:space="preserve"> HYPERLINK "https://fincult.info/article/fishing-chto-eto-takoe-i-kak-ot-nego-zashchititsya/" </w:instrText>
      </w:r>
      <w:r w:rsidRPr="00143AAA">
        <w:rPr>
          <w:sz w:val="24"/>
          <w:szCs w:val="24"/>
        </w:rPr>
        <w:fldChar w:fldCharType="separate"/>
      </w:r>
      <w:r w:rsidRPr="00143AAA">
        <w:rPr>
          <w:rStyle w:val="a3"/>
          <w:sz w:val="24"/>
          <w:szCs w:val="24"/>
        </w:rPr>
        <w:t>фишинговые</w:t>
      </w:r>
      <w:proofErr w:type="spellEnd"/>
      <w:r w:rsidRPr="00143AAA">
        <w:rPr>
          <w:rStyle w:val="a3"/>
          <w:sz w:val="24"/>
          <w:szCs w:val="24"/>
        </w:rPr>
        <w:t xml:space="preserve"> страницы</w:t>
      </w:r>
      <w:r w:rsidRPr="00143AAA">
        <w:rPr>
          <w:sz w:val="24"/>
          <w:szCs w:val="24"/>
        </w:rPr>
        <w:fldChar w:fldCharType="end"/>
      </w:r>
      <w:r w:rsidRPr="00143AAA">
        <w:rPr>
          <w:sz w:val="24"/>
          <w:szCs w:val="24"/>
        </w:rPr>
        <w:t>, с помощью которых воруют данные карт и получают доступ к банковским счетам доверчивых пользователей.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b/>
          <w:sz w:val="24"/>
          <w:szCs w:val="24"/>
        </w:rPr>
        <w:t>Признак 5. На Вас давят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Мошенники всегда торопят, чтобы не дать вам времени обдумать ситуацию. Вас принуждают к чему-то, ставят условия: «сейчас или будет поздно». Ситуация, в которой вам не дают права выбора и заставляют немедленно действовать, подозрительна.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Если чувствуете психологический дискомфорт, лучше сразу же прекращайте общение. Ведь чем дольше вы разговариваете с мошенником, тем сильнее он будет на вас давить. На все ваши расспросы у обманщиков есть заготовленные ответы, которые только нагнетают обстановку.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</w:p>
    <w:p w:rsidR="00143AAA" w:rsidRPr="00143AAA" w:rsidRDefault="00143AAA" w:rsidP="00143AAA">
      <w:pPr>
        <w:ind w:firstLine="709"/>
        <w:jc w:val="both"/>
        <w:rPr>
          <w:b/>
          <w:sz w:val="24"/>
          <w:szCs w:val="24"/>
        </w:rPr>
      </w:pPr>
      <w:r w:rsidRPr="00143AAA">
        <w:rPr>
          <w:b/>
          <w:sz w:val="24"/>
          <w:szCs w:val="24"/>
        </w:rPr>
        <w:t xml:space="preserve">Внимательно прочитайте данную статью, запомните ее содержание, не будьте наивными, не дайте себя обмануть, помогите правоохранительным органам найти и задержать мошенников и </w:t>
      </w:r>
      <w:proofErr w:type="gramStart"/>
      <w:r w:rsidRPr="00143AAA">
        <w:rPr>
          <w:b/>
          <w:sz w:val="24"/>
          <w:szCs w:val="24"/>
        </w:rPr>
        <w:t>будьте уверены они получат</w:t>
      </w:r>
      <w:proofErr w:type="gramEnd"/>
      <w:r w:rsidRPr="00143AAA">
        <w:rPr>
          <w:b/>
          <w:sz w:val="24"/>
          <w:szCs w:val="24"/>
        </w:rPr>
        <w:t xml:space="preserve"> заслуженное наказание!</w:t>
      </w:r>
    </w:p>
    <w:p w:rsidR="00143AAA" w:rsidRPr="00143AAA" w:rsidRDefault="00143AAA" w:rsidP="00143AAA">
      <w:pPr>
        <w:ind w:firstLine="709"/>
        <w:jc w:val="both"/>
        <w:rPr>
          <w:sz w:val="24"/>
          <w:szCs w:val="24"/>
        </w:rPr>
      </w:pPr>
      <w:r w:rsidRPr="00143AAA">
        <w:rPr>
          <w:sz w:val="24"/>
          <w:szCs w:val="24"/>
        </w:rPr>
        <w:t>Будьте внимательны!!! Но если же мошенники смогли Вас обмануть и похитили денежные средства, незамедлительно обращайтесь в полицию.</w:t>
      </w:r>
    </w:p>
    <w:p w:rsidR="00143AAA" w:rsidRDefault="00143AAA" w:rsidP="00143AAA">
      <w:r>
        <w:t>_____________________________________________________________________________________________</w:t>
      </w:r>
      <w:r w:rsidRPr="00143AAA">
        <w:t xml:space="preserve">                                                                                         </w:t>
      </w:r>
    </w:p>
    <w:p w:rsidR="00143AAA" w:rsidRDefault="00143AAA" w:rsidP="00143AAA"/>
    <w:p w:rsidR="00143AAA" w:rsidRPr="00143AAA" w:rsidRDefault="00143AAA" w:rsidP="00143AAA">
      <w:pPr>
        <w:jc w:val="right"/>
      </w:pPr>
      <w:r w:rsidRPr="00143AAA">
        <w:t xml:space="preserve">Информационный бюллетень Каласевского </w:t>
      </w:r>
    </w:p>
    <w:p w:rsidR="00143AAA" w:rsidRPr="00143AAA" w:rsidRDefault="00143AAA" w:rsidP="00143AAA">
      <w:pPr>
        <w:jc w:val="right"/>
      </w:pPr>
      <w:r w:rsidRPr="00143AAA">
        <w:t xml:space="preserve">                                                                                         сельского поселения </w:t>
      </w:r>
      <w:r w:rsidR="007F107D">
        <w:t>26.02.</w:t>
      </w:r>
      <w:r w:rsidRPr="00143AAA">
        <w:t xml:space="preserve"> 2025 года №</w:t>
      </w:r>
      <w:r w:rsidR="007F107D">
        <w:t>4</w:t>
      </w:r>
    </w:p>
    <w:p w:rsidR="00143AAA" w:rsidRPr="00143AAA" w:rsidRDefault="00143AAA" w:rsidP="00143AAA">
      <w:pPr>
        <w:jc w:val="right"/>
      </w:pPr>
      <w:r w:rsidRPr="00143AAA">
        <w:t xml:space="preserve">                                                                                            </w:t>
      </w:r>
      <w:proofErr w:type="spellStart"/>
      <w:r w:rsidRPr="00143AAA">
        <w:t>Учредитель</w:t>
      </w:r>
      <w:proofErr w:type="gramStart"/>
      <w:r w:rsidRPr="00143AAA">
        <w:t>:С</w:t>
      </w:r>
      <w:proofErr w:type="gramEnd"/>
      <w:r w:rsidRPr="00143AAA">
        <w:t>овет</w:t>
      </w:r>
      <w:proofErr w:type="spellEnd"/>
      <w:r w:rsidRPr="00143AAA">
        <w:t xml:space="preserve"> депутатов Каласевского </w:t>
      </w:r>
    </w:p>
    <w:p w:rsidR="00143AAA" w:rsidRPr="00143AAA" w:rsidRDefault="00143AAA" w:rsidP="00143AAA">
      <w:pPr>
        <w:jc w:val="right"/>
      </w:pPr>
      <w:r w:rsidRPr="00143AAA">
        <w:t xml:space="preserve">                                                                                            сельского поселения Ардатовского </w:t>
      </w:r>
      <w:proofErr w:type="spellStart"/>
      <w:r w:rsidRPr="00143AAA">
        <w:t>муниципаль</w:t>
      </w:r>
      <w:proofErr w:type="spellEnd"/>
      <w:r w:rsidRPr="00143AAA">
        <w:t>-</w:t>
      </w:r>
    </w:p>
    <w:p w:rsidR="00143AAA" w:rsidRPr="00143AAA" w:rsidRDefault="00143AAA" w:rsidP="00143AAA">
      <w:pPr>
        <w:jc w:val="right"/>
      </w:pPr>
      <w:r w:rsidRPr="00143AAA">
        <w:t xml:space="preserve">                                                                                             </w:t>
      </w:r>
      <w:proofErr w:type="spellStart"/>
      <w:r w:rsidRPr="00143AAA">
        <w:t>ного</w:t>
      </w:r>
      <w:proofErr w:type="spellEnd"/>
      <w:r w:rsidRPr="00143AAA">
        <w:t xml:space="preserve"> района </w:t>
      </w:r>
    </w:p>
    <w:p w:rsidR="00143AAA" w:rsidRPr="00143AAA" w:rsidRDefault="00143AAA" w:rsidP="00143AAA">
      <w:pPr>
        <w:jc w:val="right"/>
      </w:pPr>
      <w:r w:rsidRPr="00143AAA">
        <w:t xml:space="preserve">                                                                                            Тираж 3 </w:t>
      </w:r>
      <w:proofErr w:type="spellStart"/>
      <w:proofErr w:type="gramStart"/>
      <w:r w:rsidRPr="00143AAA">
        <w:t>экз</w:t>
      </w:r>
      <w:proofErr w:type="spellEnd"/>
      <w:proofErr w:type="gramEnd"/>
    </w:p>
    <w:p w:rsidR="00BE7508" w:rsidRPr="00143AAA" w:rsidRDefault="00BE7508"/>
    <w:sectPr w:rsidR="00BE7508" w:rsidRPr="00143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D65"/>
    <w:rsid w:val="00143AAA"/>
    <w:rsid w:val="007F107D"/>
    <w:rsid w:val="009E1D65"/>
    <w:rsid w:val="00BE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A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43AA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3A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3AA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A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43AA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3A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3A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cult.info/services/grabli/beskontaktnaya-oplata/srochno-oplatite-strakhovku-chtoby-poluchit-kredit/" TargetMode="External"/><Relationship Id="rId13" Type="http://schemas.openxmlformats.org/officeDocument/2006/relationships/hyperlink" Target="https://fincult.info/services/grabli/beskontaktnaya-oplata/vy-skoro-obogatites-no-snachala-podskazhite-konfidentsialnye-danny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ncult.info/services/grabli/beskontaktnaya-oplata/ya-zvonyu-iz-banka-vam-pridet-sms-s-ofitsialnogo-nomera/" TargetMode="External"/><Relationship Id="rId12" Type="http://schemas.openxmlformats.org/officeDocument/2006/relationships/hyperlink" Target="https://fincult.info/article/zvonyat-s-nomera-banka-i-prosyat-predostavit-konfidentsialnye-dannye-chto-delat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fincult.info/article/fishing-chto-eto-takoe-i-kak-ot-nego-zashchititsya/" TargetMode="External"/><Relationship Id="rId11" Type="http://schemas.openxmlformats.org/officeDocument/2006/relationships/hyperlink" Target="https://fincult.info/article/sotsialnaya-inzheneriya-pochemu-lyudi-sami-otdayut-moshennikam-dengi/" TargetMode="External"/><Relationship Id="rId5" Type="http://schemas.openxmlformats.org/officeDocument/2006/relationships/hyperlink" Target="https://fincult.info/article/zvonyat-s-nomera-banka-i-prosyat-predostavit-konfidentsialnye-dannye-chto-delat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fincult.info/rak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incult.info/article/finansovaya-piramida-kak-ee-raspozna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1178</Words>
  <Characters>6718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2025-02-26T06:14:00Z</dcterms:created>
  <dcterms:modified xsi:type="dcterms:W3CDTF">2025-02-26T06:33:00Z</dcterms:modified>
</cp:coreProperties>
</file>