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F08" w:rsidRDefault="00633F08" w:rsidP="00633F08">
      <w:pPr>
        <w:widowControl/>
        <w:autoSpaceDE/>
        <w:adjustRightInd/>
        <w:ind w:firstLine="0"/>
        <w:jc w:val="righ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ПРОЕКТ</w:t>
      </w:r>
      <w:r w:rsidR="005A546B">
        <w:rPr>
          <w:rFonts w:ascii="Times New Roman" w:hAnsi="Times New Roman" w:cs="Times New Roman"/>
          <w:color w:val="000000" w:themeColor="text1"/>
          <w:sz w:val="32"/>
          <w:szCs w:val="32"/>
        </w:rPr>
        <w:t xml:space="preserve">                    </w:t>
      </w:r>
    </w:p>
    <w:p w:rsidR="005A546B" w:rsidRPr="00633F08" w:rsidRDefault="00633F08" w:rsidP="005A546B">
      <w:pPr>
        <w:widowControl/>
        <w:autoSpaceDE/>
        <w:adjustRightInd/>
        <w:ind w:firstLine="0"/>
        <w:rPr>
          <w:rFonts w:ascii="Times New Roman" w:hAnsi="Times New Roman" w:cs="Times New Roman"/>
          <w:color w:val="000000" w:themeColor="text1"/>
          <w:sz w:val="28"/>
          <w:szCs w:val="28"/>
        </w:rPr>
      </w:pPr>
      <w:r w:rsidRPr="00633F08">
        <w:rPr>
          <w:rFonts w:ascii="Times New Roman" w:hAnsi="Times New Roman" w:cs="Times New Roman"/>
          <w:color w:val="000000" w:themeColor="text1"/>
          <w:sz w:val="28"/>
          <w:szCs w:val="28"/>
        </w:rPr>
        <w:t xml:space="preserve">                            </w:t>
      </w:r>
      <w:r w:rsidR="005A546B" w:rsidRPr="00633F08">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005A546B" w:rsidRPr="00633F08">
        <w:rPr>
          <w:rFonts w:ascii="Times New Roman" w:hAnsi="Times New Roman" w:cs="Times New Roman"/>
          <w:color w:val="000000" w:themeColor="text1"/>
          <w:sz w:val="28"/>
          <w:szCs w:val="28"/>
        </w:rPr>
        <w:t xml:space="preserve"> РЕСПУБЛИКА МОРДОВИЯ</w:t>
      </w:r>
    </w:p>
    <w:p w:rsidR="005A546B" w:rsidRPr="00633F08" w:rsidRDefault="005A546B" w:rsidP="005A546B">
      <w:pPr>
        <w:widowControl/>
        <w:autoSpaceDE/>
        <w:adjustRightInd/>
        <w:ind w:firstLine="0"/>
        <w:jc w:val="center"/>
        <w:rPr>
          <w:rFonts w:ascii="Times New Roman" w:hAnsi="Times New Roman" w:cs="Times New Roman"/>
          <w:color w:val="000000" w:themeColor="text1"/>
          <w:sz w:val="28"/>
          <w:szCs w:val="28"/>
        </w:rPr>
      </w:pPr>
      <w:r w:rsidRPr="00633F08">
        <w:rPr>
          <w:rFonts w:ascii="Times New Roman" w:hAnsi="Times New Roman" w:cs="Times New Roman"/>
          <w:color w:val="000000" w:themeColor="text1"/>
          <w:sz w:val="28"/>
          <w:szCs w:val="28"/>
        </w:rPr>
        <w:t xml:space="preserve"> АДМИНИСТРАЦИЯ</w:t>
      </w:r>
    </w:p>
    <w:p w:rsidR="005A546B" w:rsidRPr="00633F08" w:rsidRDefault="005A546B" w:rsidP="005A546B">
      <w:pPr>
        <w:widowControl/>
        <w:autoSpaceDE/>
        <w:adjustRightInd/>
        <w:ind w:firstLine="0"/>
        <w:jc w:val="center"/>
        <w:rPr>
          <w:rFonts w:ascii="Times New Roman" w:hAnsi="Times New Roman" w:cs="Times New Roman"/>
          <w:color w:val="000000" w:themeColor="text1"/>
          <w:sz w:val="28"/>
          <w:szCs w:val="28"/>
        </w:rPr>
      </w:pPr>
      <w:r w:rsidRPr="00633F08">
        <w:rPr>
          <w:rFonts w:ascii="Times New Roman" w:hAnsi="Times New Roman" w:cs="Times New Roman"/>
          <w:color w:val="000000" w:themeColor="text1"/>
          <w:sz w:val="28"/>
          <w:szCs w:val="28"/>
        </w:rPr>
        <w:t xml:space="preserve"> КАЛАСЕВСКОГО СЕЛЬСКОГО ПОСЕЛЕНИЯ </w:t>
      </w:r>
    </w:p>
    <w:p w:rsidR="005A546B" w:rsidRPr="00633F08" w:rsidRDefault="005A546B" w:rsidP="005A546B">
      <w:pPr>
        <w:widowControl/>
        <w:autoSpaceDE/>
        <w:adjustRightInd/>
        <w:ind w:firstLine="0"/>
        <w:jc w:val="center"/>
        <w:rPr>
          <w:rFonts w:ascii="Times New Roman" w:hAnsi="Times New Roman" w:cs="Times New Roman"/>
          <w:color w:val="000000" w:themeColor="text1"/>
          <w:sz w:val="28"/>
          <w:szCs w:val="28"/>
        </w:rPr>
      </w:pPr>
      <w:r w:rsidRPr="00633F08">
        <w:rPr>
          <w:rFonts w:ascii="Times New Roman" w:hAnsi="Times New Roman" w:cs="Times New Roman"/>
          <w:color w:val="000000" w:themeColor="text1"/>
          <w:sz w:val="28"/>
          <w:szCs w:val="28"/>
        </w:rPr>
        <w:t>АРДАТОВСКОГО МУНИЦИПАЛЬНОГО  РАЙОНА</w:t>
      </w:r>
    </w:p>
    <w:p w:rsidR="005A546B" w:rsidRPr="00633F08" w:rsidRDefault="005A546B" w:rsidP="005A546B">
      <w:pPr>
        <w:widowControl/>
        <w:autoSpaceDE/>
        <w:adjustRightInd/>
        <w:ind w:firstLine="0"/>
        <w:jc w:val="center"/>
        <w:rPr>
          <w:rFonts w:ascii="Times New Roman" w:hAnsi="Times New Roman" w:cs="Times New Roman"/>
          <w:color w:val="000000" w:themeColor="text1"/>
          <w:sz w:val="28"/>
          <w:szCs w:val="28"/>
        </w:rPr>
      </w:pPr>
    </w:p>
    <w:p w:rsidR="005A546B" w:rsidRDefault="005A546B" w:rsidP="005A546B">
      <w:pPr>
        <w:widowControl/>
        <w:autoSpaceDE/>
        <w:adjustRightInd/>
        <w:ind w:firstLine="0"/>
        <w:jc w:val="center"/>
        <w:rPr>
          <w:rFonts w:ascii="Times New Roman" w:hAnsi="Times New Roman" w:cs="Times New Roman"/>
          <w:b/>
          <w:color w:val="000000" w:themeColor="text1"/>
          <w:sz w:val="22"/>
          <w:szCs w:val="22"/>
        </w:rPr>
      </w:pPr>
      <w:r w:rsidRPr="00633F08">
        <w:rPr>
          <w:rFonts w:ascii="Times New Roman" w:hAnsi="Times New Roman" w:cs="Times New Roman"/>
          <w:color w:val="000000" w:themeColor="text1"/>
          <w:sz w:val="28"/>
          <w:szCs w:val="28"/>
        </w:rPr>
        <w:t>ПОСТАНОВЛЕНИЕ</w:t>
      </w:r>
      <w:r>
        <w:rPr>
          <w:rFonts w:ascii="Times New Roman" w:hAnsi="Times New Roman" w:cs="Times New Roman"/>
          <w:color w:val="000000" w:themeColor="text1"/>
          <w:sz w:val="40"/>
          <w:szCs w:val="40"/>
        </w:rPr>
        <w:t xml:space="preserve">  </w:t>
      </w:r>
      <w:r>
        <w:rPr>
          <w:rFonts w:ascii="Times New Roman" w:hAnsi="Times New Roman" w:cs="Times New Roman"/>
          <w:b/>
          <w:color w:val="000000" w:themeColor="text1"/>
          <w:sz w:val="40"/>
          <w:szCs w:val="40"/>
        </w:rPr>
        <w:t xml:space="preserve"> </w:t>
      </w:r>
      <w:r>
        <w:rPr>
          <w:rFonts w:ascii="Times New Roman" w:hAnsi="Times New Roman" w:cs="Times New Roman"/>
          <w:b/>
          <w:color w:val="000000" w:themeColor="text1"/>
          <w:sz w:val="36"/>
          <w:szCs w:val="36"/>
        </w:rPr>
        <w:t xml:space="preserve"> </w:t>
      </w:r>
      <w:r>
        <w:rPr>
          <w:rFonts w:ascii="Times New Roman" w:hAnsi="Times New Roman" w:cs="Times New Roman"/>
          <w:b/>
          <w:color w:val="000000" w:themeColor="text1"/>
          <w:sz w:val="36"/>
          <w:szCs w:val="36"/>
          <w:u w:val="single"/>
        </w:rPr>
        <w:t>___________________________________________________</w:t>
      </w:r>
      <w:r>
        <w:rPr>
          <w:rFonts w:ascii="Times New Roman" w:hAnsi="Times New Roman" w:cs="Times New Roman"/>
          <w:b/>
          <w:color w:val="000000" w:themeColor="text1"/>
          <w:sz w:val="22"/>
          <w:szCs w:val="22"/>
        </w:rPr>
        <w:t xml:space="preserve">   </w:t>
      </w:r>
    </w:p>
    <w:p w:rsidR="005A546B" w:rsidRDefault="005A546B" w:rsidP="005A546B">
      <w:pPr>
        <w:widowControl/>
        <w:autoSpaceDE/>
        <w:adjustRightInd/>
        <w:ind w:firstLine="0"/>
        <w:jc w:val="center"/>
        <w:rPr>
          <w:rFonts w:ascii="Times New Roman" w:hAnsi="Times New Roman" w:cs="Times New Roman"/>
          <w:b/>
          <w:color w:val="000000" w:themeColor="text1"/>
          <w:sz w:val="22"/>
          <w:szCs w:val="22"/>
        </w:rPr>
      </w:pPr>
    </w:p>
    <w:p w:rsidR="005A546B" w:rsidRDefault="00633F08" w:rsidP="005A546B">
      <w:pPr>
        <w:widowControl/>
        <w:autoSpaceDE/>
        <w:adjustRightInd/>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5A546B">
        <w:rPr>
          <w:rFonts w:ascii="Times New Roman" w:hAnsi="Times New Roman" w:cs="Times New Roman"/>
          <w:color w:val="000000" w:themeColor="text1"/>
          <w:sz w:val="28"/>
          <w:szCs w:val="28"/>
        </w:rPr>
        <w:t>.2024 г.</w:t>
      </w:r>
      <w:r w:rsidR="005A546B">
        <w:rPr>
          <w:rFonts w:ascii="Times New Roman" w:hAnsi="Times New Roman" w:cs="Times New Roman"/>
          <w:color w:val="000000" w:themeColor="text1"/>
          <w:sz w:val="28"/>
          <w:szCs w:val="28"/>
        </w:rPr>
        <w:tab/>
        <w:t xml:space="preserve">            </w:t>
      </w:r>
      <w:r>
        <w:rPr>
          <w:rFonts w:ascii="Times New Roman" w:hAnsi="Times New Roman" w:cs="Times New Roman"/>
          <w:color w:val="000000" w:themeColor="text1"/>
          <w:sz w:val="28"/>
          <w:szCs w:val="28"/>
        </w:rPr>
        <w:t xml:space="preserve">       </w:t>
      </w:r>
      <w:r w:rsidR="005A546B">
        <w:rPr>
          <w:rFonts w:ascii="Times New Roman" w:hAnsi="Times New Roman" w:cs="Times New Roman"/>
          <w:color w:val="000000" w:themeColor="text1"/>
          <w:sz w:val="28"/>
          <w:szCs w:val="28"/>
        </w:rPr>
        <w:t xml:space="preserve">   </w:t>
      </w:r>
      <w:proofErr w:type="spellStart"/>
      <w:r w:rsidR="005A546B">
        <w:rPr>
          <w:rFonts w:ascii="Times New Roman" w:hAnsi="Times New Roman" w:cs="Times New Roman"/>
          <w:color w:val="000000" w:themeColor="text1"/>
          <w:sz w:val="28"/>
          <w:szCs w:val="28"/>
        </w:rPr>
        <w:t>с</w:t>
      </w:r>
      <w:proofErr w:type="gramStart"/>
      <w:r w:rsidR="005A546B">
        <w:rPr>
          <w:rFonts w:ascii="Times New Roman" w:hAnsi="Times New Roman" w:cs="Times New Roman"/>
          <w:color w:val="000000" w:themeColor="text1"/>
          <w:sz w:val="28"/>
          <w:szCs w:val="28"/>
        </w:rPr>
        <w:t>.К</w:t>
      </w:r>
      <w:proofErr w:type="gramEnd"/>
      <w:r w:rsidR="005A546B">
        <w:rPr>
          <w:rFonts w:ascii="Times New Roman" w:hAnsi="Times New Roman" w:cs="Times New Roman"/>
          <w:color w:val="000000" w:themeColor="text1"/>
          <w:sz w:val="28"/>
          <w:szCs w:val="28"/>
        </w:rPr>
        <w:t>аласево</w:t>
      </w:r>
      <w:proofErr w:type="spellEnd"/>
      <w:r w:rsidR="005A546B">
        <w:rPr>
          <w:rFonts w:ascii="Times New Roman" w:hAnsi="Times New Roman" w:cs="Times New Roman"/>
          <w:color w:val="000000" w:themeColor="text1"/>
          <w:sz w:val="28"/>
          <w:szCs w:val="28"/>
        </w:rPr>
        <w:t xml:space="preserve">                                   № </w:t>
      </w:r>
    </w:p>
    <w:p w:rsidR="005A546B" w:rsidRDefault="005A546B" w:rsidP="005A546B">
      <w:pPr>
        <w:pStyle w:val="1"/>
        <w:rPr>
          <w:rFonts w:eastAsiaTheme="minorEastAsia"/>
          <w:color w:val="000000" w:themeColor="text1"/>
          <w:sz w:val="28"/>
          <w:szCs w:val="28"/>
        </w:rPr>
      </w:pPr>
    </w:p>
    <w:p w:rsidR="005A546B" w:rsidRDefault="005A546B" w:rsidP="005A546B">
      <w:pPr>
        <w:pStyle w:val="1"/>
        <w:ind w:left="567"/>
        <w:jc w:val="left"/>
        <w:rPr>
          <w:rFonts w:ascii="Times New Roman" w:eastAsiaTheme="minorEastAsia" w:hAnsi="Times New Roman" w:cs="Times New Roman"/>
          <w:color w:val="000000" w:themeColor="text1"/>
          <w:sz w:val="28"/>
          <w:szCs w:val="28"/>
        </w:rPr>
      </w:pPr>
      <w:r>
        <w:rPr>
          <w:rFonts w:ascii="Times New Roman" w:eastAsiaTheme="minorEastAsia" w:hAnsi="Times New Roman" w:cs="Times New Roman"/>
          <w:color w:val="000000" w:themeColor="text1"/>
          <w:sz w:val="28"/>
          <w:szCs w:val="28"/>
        </w:rPr>
        <w:t xml:space="preserve">    </w:t>
      </w:r>
      <w:hyperlink r:id="rId5" w:history="1">
        <w:proofErr w:type="gramStart"/>
        <w:r>
          <w:rPr>
            <w:rStyle w:val="a7"/>
            <w:rFonts w:eastAsiaTheme="minorEastAsia"/>
            <w:b w:val="0"/>
            <w:bCs w:val="0"/>
            <w:sz w:val="28"/>
            <w:szCs w:val="28"/>
          </w:rPr>
          <w:t>Об утверждении Порядка принятия решений о признании безнадежной к взысканию задолженности по платежам в бюджет</w:t>
        </w:r>
        <w:proofErr w:type="gramEnd"/>
        <w:r>
          <w:rPr>
            <w:rStyle w:val="a7"/>
            <w:rFonts w:eastAsiaTheme="minorEastAsia"/>
            <w:b w:val="0"/>
            <w:bCs w:val="0"/>
            <w:sz w:val="28"/>
            <w:szCs w:val="28"/>
          </w:rPr>
          <w:t xml:space="preserve"> Каласевского сельского поселения  Ардатовского муниципального района Республики Мордовия</w:t>
        </w:r>
      </w:hyperlink>
    </w:p>
    <w:p w:rsidR="005A546B" w:rsidRDefault="005A546B" w:rsidP="005A546B">
      <w:pPr>
        <w:ind w:left="567"/>
        <w:rPr>
          <w:rFonts w:ascii="Times New Roman" w:hAnsi="Times New Roman" w:cs="Times New Roman"/>
          <w:color w:val="000000" w:themeColor="text1"/>
          <w:sz w:val="28"/>
          <w:szCs w:val="28"/>
        </w:rPr>
      </w:pPr>
    </w:p>
    <w:p w:rsidR="005A546B" w:rsidRDefault="005A546B" w:rsidP="005A546B">
      <w:pPr>
        <w:ind w:left="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соответствии со </w:t>
      </w:r>
      <w:hyperlink r:id="rId6" w:history="1">
        <w:r>
          <w:rPr>
            <w:rStyle w:val="a7"/>
            <w:sz w:val="28"/>
            <w:szCs w:val="28"/>
          </w:rPr>
          <w:t>статьей 47.2</w:t>
        </w:r>
      </w:hyperlink>
      <w:r>
        <w:rPr>
          <w:rFonts w:ascii="Times New Roman" w:hAnsi="Times New Roman" w:cs="Times New Roman"/>
          <w:color w:val="000000" w:themeColor="text1"/>
          <w:sz w:val="28"/>
          <w:szCs w:val="28"/>
        </w:rPr>
        <w:t xml:space="preserve"> Бюджетного кодекса Российской Федерации, </w:t>
      </w:r>
      <w:hyperlink r:id="rId7" w:history="1">
        <w:r>
          <w:rPr>
            <w:rStyle w:val="a7"/>
            <w:sz w:val="28"/>
            <w:szCs w:val="28"/>
          </w:rPr>
          <w:t>постановлением</w:t>
        </w:r>
      </w:hyperlink>
      <w:r>
        <w:rPr>
          <w:rFonts w:ascii="Times New Roman" w:hAnsi="Times New Roman" w:cs="Times New Roman"/>
          <w:color w:val="000000" w:themeColor="text1"/>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t xml:space="preserve"> </w:t>
      </w:r>
      <w:r>
        <w:rPr>
          <w:rFonts w:ascii="Times New Roman" w:hAnsi="Times New Roman" w:cs="Times New Roman"/>
          <w:color w:val="000000" w:themeColor="text1"/>
          <w:sz w:val="28"/>
          <w:szCs w:val="28"/>
        </w:rPr>
        <w:t>Каласевского сельского поселения Ардатовского муниципального района,</w:t>
      </w:r>
    </w:p>
    <w:p w:rsidR="005A546B" w:rsidRDefault="005A546B" w:rsidP="005A546B">
      <w:pPr>
        <w:ind w:left="567"/>
        <w:rPr>
          <w:rFonts w:ascii="Times New Roman" w:hAnsi="Times New Roman" w:cs="Times New Roman"/>
          <w:color w:val="000000" w:themeColor="text1"/>
          <w:sz w:val="28"/>
          <w:szCs w:val="28"/>
        </w:rPr>
      </w:pPr>
    </w:p>
    <w:p w:rsidR="005A546B" w:rsidRDefault="005A546B" w:rsidP="005A546B">
      <w:pPr>
        <w:ind w:left="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ПОСТАНОВЛЯЕТ:</w:t>
      </w:r>
    </w:p>
    <w:p w:rsidR="005A546B" w:rsidRDefault="005A546B" w:rsidP="005A546B">
      <w:pPr>
        <w:ind w:left="567"/>
        <w:rPr>
          <w:rFonts w:ascii="Times New Roman" w:hAnsi="Times New Roman" w:cs="Times New Roman"/>
          <w:color w:val="000000" w:themeColor="text1"/>
          <w:sz w:val="28"/>
          <w:szCs w:val="28"/>
        </w:rPr>
      </w:pPr>
    </w:p>
    <w:p w:rsidR="005A546B" w:rsidRDefault="005A546B" w:rsidP="005A546B">
      <w:pPr>
        <w:ind w:left="567" w:firstLine="0"/>
        <w:rPr>
          <w:rFonts w:ascii="Times New Roman" w:hAnsi="Times New Roman" w:cs="Times New Roman"/>
          <w:color w:val="000000" w:themeColor="text1"/>
          <w:sz w:val="28"/>
          <w:szCs w:val="28"/>
        </w:rPr>
      </w:pPr>
      <w:bookmarkStart w:id="0" w:name="sub_1"/>
      <w:r>
        <w:rPr>
          <w:rFonts w:ascii="Times New Roman" w:hAnsi="Times New Roman" w:cs="Times New Roman"/>
          <w:color w:val="000000" w:themeColor="text1"/>
          <w:sz w:val="28"/>
          <w:szCs w:val="28"/>
        </w:rPr>
        <w:t xml:space="preserve"> 1. Утвердить прилагаемый </w:t>
      </w:r>
      <w:hyperlink r:id="rId8" w:anchor="sub_1000" w:history="1">
        <w:r>
          <w:rPr>
            <w:rStyle w:val="a7"/>
            <w:sz w:val="28"/>
            <w:szCs w:val="28"/>
          </w:rPr>
          <w:t>Порядок</w:t>
        </w:r>
      </w:hyperlink>
      <w:r>
        <w:rPr>
          <w:rFonts w:ascii="Times New Roman" w:hAnsi="Times New Roman" w:cs="Times New Roman"/>
          <w:color w:val="000000" w:themeColor="text1"/>
          <w:sz w:val="28"/>
          <w:szCs w:val="28"/>
        </w:rPr>
        <w:t xml:space="preserve"> принятия решений о признании безнадежной к взысканию задолженности по платежам в бюджет</w:t>
      </w:r>
      <w:r>
        <w:t xml:space="preserve"> </w:t>
      </w:r>
      <w:r>
        <w:rPr>
          <w:rFonts w:ascii="Times New Roman" w:hAnsi="Times New Roman" w:cs="Times New Roman"/>
          <w:color w:val="000000" w:themeColor="text1"/>
          <w:sz w:val="28"/>
          <w:szCs w:val="28"/>
        </w:rPr>
        <w:t>Каласевского сельского поселения Ардатовского муниципального района Республики Мордовия.</w:t>
      </w:r>
    </w:p>
    <w:p w:rsidR="005A546B" w:rsidRDefault="005A546B" w:rsidP="005A546B">
      <w:pPr>
        <w:ind w:left="-567" w:firstLine="567"/>
        <w:jc w:val="center"/>
        <w:rPr>
          <w:rFonts w:ascii="Times New Roman" w:hAnsi="Times New Roman" w:cs="Times New Roman"/>
          <w:color w:val="000000" w:themeColor="text1"/>
          <w:sz w:val="28"/>
          <w:szCs w:val="28"/>
        </w:rPr>
      </w:pPr>
      <w:bookmarkStart w:id="1" w:name="sub_2"/>
      <w:bookmarkEnd w:id="0"/>
      <w:r>
        <w:rPr>
          <w:rFonts w:ascii="Times New Roman" w:hAnsi="Times New Roman" w:cs="Times New Roman"/>
          <w:color w:val="000000" w:themeColor="text1"/>
          <w:sz w:val="28"/>
          <w:szCs w:val="28"/>
        </w:rPr>
        <w:t xml:space="preserve">     </w:t>
      </w:r>
    </w:p>
    <w:p w:rsidR="005A546B" w:rsidRDefault="005A546B" w:rsidP="005A546B">
      <w:pPr>
        <w:ind w:left="-567" w:firstLine="567"/>
        <w:rPr>
          <w:rFonts w:ascii="Times New Roman CYR" w:hAnsi="Times New Roman CYR" w:cs="Times New Roman CYR"/>
          <w:sz w:val="28"/>
          <w:szCs w:val="28"/>
        </w:rPr>
      </w:pPr>
      <w:r>
        <w:rPr>
          <w:rFonts w:ascii="Times New Roman" w:hAnsi="Times New Roman" w:cs="Times New Roman"/>
          <w:color w:val="000000" w:themeColor="text1"/>
          <w:sz w:val="28"/>
          <w:szCs w:val="28"/>
        </w:rPr>
        <w:t xml:space="preserve">     2. </w:t>
      </w:r>
      <w:r>
        <w:rPr>
          <w:rFonts w:ascii="Times New Roman CYR" w:hAnsi="Times New Roman CYR" w:cs="Times New Roman CYR"/>
          <w:sz w:val="28"/>
          <w:szCs w:val="28"/>
        </w:rPr>
        <w:t xml:space="preserve">Настоящее постановление вступает в силу после его официального    </w:t>
      </w:r>
    </w:p>
    <w:p w:rsidR="005A546B" w:rsidRDefault="005A546B" w:rsidP="005A546B">
      <w:pPr>
        <w:ind w:left="-567" w:firstLine="567"/>
        <w:rPr>
          <w:rFonts w:ascii="Times New Roman CYR" w:hAnsi="Times New Roman CYR" w:cs="Times New Roman CYR"/>
          <w:sz w:val="28"/>
          <w:szCs w:val="28"/>
        </w:rPr>
      </w:pPr>
      <w:r>
        <w:rPr>
          <w:rFonts w:ascii="Times New Roman" w:hAnsi="Times New Roman" w:cs="Times New Roman"/>
          <w:color w:val="000000" w:themeColor="text1"/>
          <w:sz w:val="28"/>
          <w:szCs w:val="28"/>
        </w:rPr>
        <w:t xml:space="preserve">     </w:t>
      </w:r>
      <w:r>
        <w:rPr>
          <w:rFonts w:ascii="Times New Roman CYR" w:hAnsi="Times New Roman CYR" w:cs="Times New Roman CYR"/>
          <w:sz w:val="28"/>
          <w:szCs w:val="28"/>
        </w:rPr>
        <w:t>опубликования.</w:t>
      </w:r>
    </w:p>
    <w:p w:rsidR="005A546B" w:rsidRDefault="005A546B" w:rsidP="005A546B">
      <w:pPr>
        <w:ind w:left="567"/>
        <w:rPr>
          <w:rFonts w:ascii="Times New Roman" w:hAnsi="Times New Roman" w:cs="Times New Roman"/>
          <w:color w:val="000000" w:themeColor="text1"/>
          <w:sz w:val="28"/>
          <w:szCs w:val="28"/>
        </w:rPr>
      </w:pPr>
    </w:p>
    <w:p w:rsidR="005A546B" w:rsidRDefault="005A546B" w:rsidP="005A546B">
      <w:pPr>
        <w:ind w:left="567"/>
        <w:rPr>
          <w:rFonts w:ascii="Times New Roman" w:hAnsi="Times New Roman" w:cs="Times New Roman"/>
          <w:color w:val="000000" w:themeColor="text1"/>
          <w:sz w:val="28"/>
          <w:szCs w:val="28"/>
        </w:rPr>
      </w:pPr>
    </w:p>
    <w:p w:rsidR="005A546B" w:rsidRDefault="005A546B" w:rsidP="005A546B">
      <w:pPr>
        <w:ind w:left="567"/>
        <w:rPr>
          <w:rFonts w:ascii="Times New Roman" w:hAnsi="Times New Roman" w:cs="Times New Roman"/>
          <w:color w:val="000000" w:themeColor="text1"/>
          <w:sz w:val="28"/>
          <w:szCs w:val="28"/>
        </w:rPr>
      </w:pPr>
    </w:p>
    <w:p w:rsidR="005A546B" w:rsidRDefault="005A546B" w:rsidP="005A546B">
      <w:pPr>
        <w:ind w:left="567"/>
        <w:rPr>
          <w:rFonts w:ascii="Times New Roman" w:hAnsi="Times New Roman" w:cs="Times New Roman"/>
          <w:color w:val="000000" w:themeColor="text1"/>
          <w:sz w:val="28"/>
          <w:szCs w:val="28"/>
        </w:rPr>
      </w:pPr>
    </w:p>
    <w:bookmarkEnd w:id="1"/>
    <w:p w:rsidR="005A546B" w:rsidRDefault="005A546B" w:rsidP="005A546B">
      <w:pPr>
        <w:ind w:left="567"/>
        <w:rPr>
          <w:rFonts w:ascii="Times New Roman" w:hAnsi="Times New Roman" w:cs="Times New Roman"/>
          <w:color w:val="000000" w:themeColor="text1"/>
          <w:sz w:val="28"/>
          <w:szCs w:val="28"/>
        </w:rPr>
      </w:pPr>
    </w:p>
    <w:tbl>
      <w:tblPr>
        <w:tblW w:w="5000" w:type="pct"/>
        <w:tblInd w:w="108" w:type="dxa"/>
        <w:tblLook w:val="04A0" w:firstRow="1" w:lastRow="0" w:firstColumn="1" w:lastColumn="0" w:noHBand="0" w:noVBand="1"/>
      </w:tblPr>
      <w:tblGrid>
        <w:gridCol w:w="6380"/>
        <w:gridCol w:w="3191"/>
      </w:tblGrid>
      <w:tr w:rsidR="005A546B" w:rsidTr="005A546B">
        <w:tc>
          <w:tcPr>
            <w:tcW w:w="3302" w:type="pct"/>
            <w:hideMark/>
          </w:tcPr>
          <w:p w:rsidR="005A546B" w:rsidRDefault="005A546B">
            <w:pPr>
              <w:pStyle w:val="a5"/>
              <w:spacing w:line="276" w:lineRule="auto"/>
              <w:ind w:left="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Глава Каласевского сельского поселения</w:t>
            </w:r>
          </w:p>
        </w:tc>
        <w:tc>
          <w:tcPr>
            <w:tcW w:w="1651" w:type="pct"/>
            <w:hideMark/>
          </w:tcPr>
          <w:p w:rsidR="005A546B" w:rsidRDefault="005A546B">
            <w:pPr>
              <w:pStyle w:val="a3"/>
              <w:spacing w:line="276" w:lineRule="auto"/>
              <w:ind w:left="567"/>
              <w:jc w:val="center"/>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А.И.Федоров</w:t>
            </w:r>
            <w:proofErr w:type="spellEnd"/>
          </w:p>
        </w:tc>
      </w:tr>
    </w:tbl>
    <w:p w:rsidR="005A546B" w:rsidRDefault="005A546B" w:rsidP="005A546B">
      <w:pPr>
        <w:jc w:val="right"/>
        <w:rPr>
          <w:rStyle w:val="a6"/>
          <w:b w:val="0"/>
          <w:bCs/>
        </w:rPr>
      </w:pPr>
      <w:bookmarkStart w:id="2" w:name="sub_1000"/>
    </w:p>
    <w:p w:rsidR="005A546B" w:rsidRDefault="005A546B" w:rsidP="005A546B">
      <w:pPr>
        <w:jc w:val="right"/>
        <w:rPr>
          <w:rStyle w:val="a6"/>
          <w:rFonts w:ascii="Times New Roman" w:hAnsi="Times New Roman" w:cs="Times New Roman"/>
          <w:b w:val="0"/>
          <w:bCs/>
          <w:sz w:val="24"/>
          <w:szCs w:val="24"/>
        </w:rPr>
      </w:pPr>
    </w:p>
    <w:p w:rsidR="005A546B" w:rsidRDefault="005A546B" w:rsidP="005A546B">
      <w:pPr>
        <w:jc w:val="right"/>
        <w:rPr>
          <w:rStyle w:val="a6"/>
          <w:rFonts w:ascii="Times New Roman" w:hAnsi="Times New Roman" w:cs="Times New Roman"/>
          <w:b w:val="0"/>
          <w:bCs/>
          <w:sz w:val="24"/>
          <w:szCs w:val="24"/>
        </w:rPr>
      </w:pPr>
    </w:p>
    <w:p w:rsidR="005A546B" w:rsidRDefault="005A546B" w:rsidP="005A546B">
      <w:pPr>
        <w:jc w:val="right"/>
        <w:rPr>
          <w:rStyle w:val="a6"/>
          <w:rFonts w:ascii="Times New Roman" w:hAnsi="Times New Roman" w:cs="Times New Roman"/>
          <w:b w:val="0"/>
          <w:bCs/>
          <w:sz w:val="24"/>
          <w:szCs w:val="24"/>
        </w:rPr>
      </w:pPr>
    </w:p>
    <w:p w:rsidR="005A546B" w:rsidRDefault="005A546B" w:rsidP="005A546B">
      <w:pPr>
        <w:jc w:val="right"/>
        <w:rPr>
          <w:rStyle w:val="a6"/>
          <w:rFonts w:ascii="Times New Roman" w:hAnsi="Times New Roman" w:cs="Times New Roman"/>
          <w:b w:val="0"/>
          <w:bCs/>
          <w:sz w:val="24"/>
          <w:szCs w:val="24"/>
        </w:rPr>
      </w:pPr>
    </w:p>
    <w:p w:rsidR="005A546B" w:rsidRDefault="005A546B" w:rsidP="005A546B">
      <w:pPr>
        <w:jc w:val="right"/>
        <w:rPr>
          <w:rStyle w:val="a6"/>
          <w:rFonts w:ascii="Times New Roman" w:hAnsi="Times New Roman" w:cs="Times New Roman"/>
          <w:b w:val="0"/>
          <w:bCs/>
          <w:sz w:val="24"/>
          <w:szCs w:val="24"/>
        </w:rPr>
      </w:pPr>
    </w:p>
    <w:p w:rsidR="005A546B" w:rsidRDefault="005A546B" w:rsidP="005A546B">
      <w:pPr>
        <w:jc w:val="right"/>
        <w:rPr>
          <w:rStyle w:val="a6"/>
          <w:rFonts w:ascii="Times New Roman" w:hAnsi="Times New Roman" w:cs="Times New Roman"/>
          <w:b w:val="0"/>
          <w:bCs/>
          <w:sz w:val="24"/>
          <w:szCs w:val="24"/>
        </w:rPr>
      </w:pPr>
    </w:p>
    <w:p w:rsidR="005A546B" w:rsidRDefault="005A546B" w:rsidP="005A546B">
      <w:pPr>
        <w:jc w:val="right"/>
        <w:rPr>
          <w:rStyle w:val="a6"/>
          <w:rFonts w:ascii="Times New Roman" w:hAnsi="Times New Roman" w:cs="Times New Roman"/>
          <w:b w:val="0"/>
          <w:bCs/>
          <w:sz w:val="24"/>
          <w:szCs w:val="24"/>
        </w:rPr>
      </w:pPr>
    </w:p>
    <w:p w:rsidR="005A546B" w:rsidRDefault="005A546B" w:rsidP="005A546B">
      <w:pPr>
        <w:jc w:val="right"/>
        <w:rPr>
          <w:rStyle w:val="a6"/>
          <w:rFonts w:ascii="Times New Roman" w:hAnsi="Times New Roman" w:cs="Times New Roman"/>
          <w:b w:val="0"/>
          <w:bCs/>
          <w:sz w:val="24"/>
          <w:szCs w:val="24"/>
        </w:rPr>
      </w:pPr>
    </w:p>
    <w:p w:rsidR="005A546B" w:rsidRDefault="005A546B" w:rsidP="005A546B">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Приложение</w:t>
      </w:r>
      <w:r>
        <w:rPr>
          <w:rStyle w:val="a6"/>
          <w:rFonts w:ascii="Times New Roman" w:hAnsi="Times New Roman" w:cs="Times New Roman"/>
          <w:b w:val="0"/>
          <w:bCs/>
          <w:sz w:val="24"/>
          <w:szCs w:val="24"/>
        </w:rPr>
        <w:br/>
        <w:t xml:space="preserve">к </w:t>
      </w:r>
      <w:hyperlink r:id="rId9" w:anchor="sub_0" w:history="1">
        <w:r>
          <w:rPr>
            <w:rStyle w:val="a7"/>
            <w:sz w:val="24"/>
            <w:szCs w:val="24"/>
          </w:rPr>
          <w:t>постановлению</w:t>
        </w:r>
      </w:hyperlink>
      <w:r>
        <w:rPr>
          <w:rStyle w:val="a6"/>
          <w:rFonts w:ascii="Times New Roman" w:hAnsi="Times New Roman" w:cs="Times New Roman"/>
          <w:bCs/>
          <w:sz w:val="24"/>
          <w:szCs w:val="24"/>
        </w:rPr>
        <w:t xml:space="preserve"> </w:t>
      </w:r>
      <w:r>
        <w:rPr>
          <w:rStyle w:val="a6"/>
          <w:rFonts w:ascii="Times New Roman" w:hAnsi="Times New Roman" w:cs="Times New Roman"/>
          <w:b w:val="0"/>
          <w:bCs/>
          <w:sz w:val="24"/>
          <w:szCs w:val="24"/>
        </w:rPr>
        <w:t>администрации</w:t>
      </w:r>
      <w:r>
        <w:rPr>
          <w:rStyle w:val="a6"/>
          <w:rFonts w:ascii="Times New Roman" w:hAnsi="Times New Roman" w:cs="Times New Roman"/>
          <w:b w:val="0"/>
          <w:bCs/>
          <w:sz w:val="24"/>
          <w:szCs w:val="24"/>
        </w:rPr>
        <w:br/>
        <w:t>Каласевского сельского поселения</w:t>
      </w:r>
    </w:p>
    <w:p w:rsidR="005A546B" w:rsidRDefault="005A546B" w:rsidP="00633F08">
      <w:pPr>
        <w:jc w:val="right"/>
        <w:rPr>
          <w:color w:val="000000" w:themeColor="text1"/>
        </w:rPr>
      </w:pPr>
      <w:r>
        <w:rPr>
          <w:rStyle w:val="a6"/>
          <w:rFonts w:ascii="Times New Roman" w:hAnsi="Times New Roman" w:cs="Times New Roman"/>
          <w:b w:val="0"/>
          <w:bCs/>
          <w:sz w:val="24"/>
          <w:szCs w:val="24"/>
        </w:rPr>
        <w:t>Ардатовского</w:t>
      </w:r>
      <w:r w:rsidR="00633F08">
        <w:rPr>
          <w:rStyle w:val="a6"/>
          <w:rFonts w:ascii="Times New Roman" w:hAnsi="Times New Roman" w:cs="Times New Roman"/>
          <w:b w:val="0"/>
          <w:bCs/>
          <w:sz w:val="24"/>
          <w:szCs w:val="24"/>
        </w:rPr>
        <w:t xml:space="preserve"> муниципального района</w:t>
      </w:r>
      <w:r w:rsidR="00633F08">
        <w:rPr>
          <w:rStyle w:val="a6"/>
          <w:rFonts w:ascii="Times New Roman" w:hAnsi="Times New Roman" w:cs="Times New Roman"/>
          <w:b w:val="0"/>
          <w:bCs/>
          <w:sz w:val="24"/>
          <w:szCs w:val="24"/>
        </w:rPr>
        <w:br/>
        <w:t>от_______</w:t>
      </w:r>
      <w:r>
        <w:rPr>
          <w:rStyle w:val="a6"/>
          <w:rFonts w:ascii="Times New Roman" w:hAnsi="Times New Roman" w:cs="Times New Roman"/>
          <w:b w:val="0"/>
          <w:bCs/>
          <w:sz w:val="24"/>
          <w:szCs w:val="24"/>
        </w:rPr>
        <w:t>2024 г. N100</w:t>
      </w:r>
      <w:bookmarkStart w:id="3" w:name="_GoBack"/>
      <w:bookmarkEnd w:id="2"/>
      <w:bookmarkEnd w:id="3"/>
    </w:p>
    <w:p w:rsidR="005A546B" w:rsidRDefault="005A546B" w:rsidP="005A546B">
      <w:pPr>
        <w:pStyle w:val="1"/>
        <w:rPr>
          <w:rFonts w:ascii="Times New Roman" w:eastAsiaTheme="minorEastAsia" w:hAnsi="Times New Roman" w:cs="Times New Roman"/>
          <w:color w:val="000000" w:themeColor="text1"/>
        </w:rPr>
      </w:pPr>
      <w:r>
        <w:rPr>
          <w:rFonts w:ascii="Times New Roman" w:eastAsiaTheme="minorEastAsia" w:hAnsi="Times New Roman" w:cs="Times New Roman"/>
          <w:color w:val="000000" w:themeColor="text1"/>
        </w:rPr>
        <w:t>Порядок</w:t>
      </w:r>
      <w:r>
        <w:rPr>
          <w:rFonts w:ascii="Times New Roman" w:eastAsiaTheme="minorEastAsia" w:hAnsi="Times New Roman" w:cs="Times New Roman"/>
          <w:color w:val="000000" w:themeColor="text1"/>
        </w:rPr>
        <w:br/>
        <w:t>принятия решений о признании безнадежной к взысканию задолженности по платежам в бюджет Каласевского сельского поселения Ардатовского муниципального района Республики Мордовия</w:t>
      </w:r>
    </w:p>
    <w:p w:rsidR="005A546B" w:rsidRDefault="005A546B" w:rsidP="005A546B">
      <w:pPr>
        <w:pStyle w:val="1"/>
        <w:jc w:val="both"/>
        <w:rPr>
          <w:rFonts w:ascii="Times New Roman" w:eastAsiaTheme="minorEastAsia" w:hAnsi="Times New Roman" w:cs="Times New Roman"/>
          <w:color w:val="000000" w:themeColor="text1"/>
        </w:rPr>
      </w:pPr>
      <w:bookmarkStart w:id="4" w:name="sub_100"/>
      <w:r>
        <w:rPr>
          <w:rFonts w:ascii="Times New Roman" w:eastAsiaTheme="minorEastAsia" w:hAnsi="Times New Roman" w:cs="Times New Roman"/>
          <w:b w:val="0"/>
          <w:bCs w:val="0"/>
          <w:color w:val="000000" w:themeColor="text1"/>
        </w:rPr>
        <w:t xml:space="preserve">                                      </w:t>
      </w:r>
      <w:r>
        <w:rPr>
          <w:rFonts w:ascii="Times New Roman" w:eastAsiaTheme="minorEastAsia" w:hAnsi="Times New Roman" w:cs="Times New Roman"/>
          <w:color w:val="000000" w:themeColor="text1"/>
        </w:rPr>
        <w:t>1. Общие положения</w:t>
      </w:r>
    </w:p>
    <w:bookmarkEnd w:id="4"/>
    <w:p w:rsidR="005A546B" w:rsidRDefault="005A546B" w:rsidP="005A546B">
      <w:pPr>
        <w:rPr>
          <w:rFonts w:ascii="Times New Roman" w:hAnsi="Times New Roman" w:cs="Times New Roman"/>
          <w:color w:val="000000" w:themeColor="text1"/>
        </w:rPr>
      </w:pPr>
    </w:p>
    <w:p w:rsidR="005A546B" w:rsidRDefault="005A546B" w:rsidP="005A546B">
      <w:pPr>
        <w:rPr>
          <w:rFonts w:ascii="Times New Roman" w:hAnsi="Times New Roman" w:cs="Times New Roman"/>
          <w:color w:val="000000" w:themeColor="text1"/>
        </w:rPr>
      </w:pPr>
      <w:bookmarkStart w:id="5" w:name="sub_1001"/>
      <w:r>
        <w:rPr>
          <w:rFonts w:ascii="Times New Roman" w:hAnsi="Times New Roman" w:cs="Times New Roman"/>
          <w:color w:val="000000" w:themeColor="text1"/>
        </w:rPr>
        <w:t xml:space="preserve">1. Настоящий Порядок определяет основания </w:t>
      </w:r>
      <w:proofErr w:type="gramStart"/>
      <w:r>
        <w:rPr>
          <w:rFonts w:ascii="Times New Roman" w:hAnsi="Times New Roman" w:cs="Times New Roman"/>
          <w:color w:val="000000" w:themeColor="text1"/>
        </w:rPr>
        <w:t>для принятия решения о признании безнадежной к взысканию задолженности по платежам в бюджет</w:t>
      </w:r>
      <w:proofErr w:type="gramEnd"/>
      <w:r>
        <w:rPr>
          <w:rFonts w:ascii="Times New Roman" w:hAnsi="Times New Roman" w:cs="Times New Roman"/>
          <w:color w:val="000000" w:themeColor="text1"/>
        </w:rPr>
        <w:t xml:space="preserve"> Каласевского сельского поселения Ардатовского муниципального района Республики Мордовия (далее - Порядок).</w:t>
      </w:r>
    </w:p>
    <w:p w:rsidR="005A546B" w:rsidRDefault="005A546B" w:rsidP="005A546B">
      <w:pPr>
        <w:rPr>
          <w:rFonts w:ascii="Times New Roman" w:hAnsi="Times New Roman" w:cs="Times New Roman"/>
          <w:color w:val="000000" w:themeColor="text1"/>
        </w:rPr>
      </w:pPr>
      <w:bookmarkStart w:id="6" w:name="sub_1002"/>
      <w:bookmarkEnd w:id="5"/>
      <w:r>
        <w:rPr>
          <w:rFonts w:ascii="Times New Roman" w:hAnsi="Times New Roman" w:cs="Times New Roman"/>
          <w:color w:val="000000" w:themeColor="text1"/>
        </w:rPr>
        <w:t xml:space="preserve">2. Настоящий Порядок не распространяется на платежи, установленные </w:t>
      </w:r>
      <w:hyperlink r:id="rId10" w:history="1">
        <w:r>
          <w:rPr>
            <w:rStyle w:val="a7"/>
          </w:rPr>
          <w:t>законодательством</w:t>
        </w:r>
      </w:hyperlink>
      <w:r>
        <w:rPr>
          <w:rFonts w:ascii="Times New Roman" w:hAnsi="Times New Roman" w:cs="Times New Roman"/>
          <w:color w:val="000000" w:themeColor="text1"/>
        </w:rPr>
        <w:t xml:space="preserve"> о налогах и сборах, законодательством Российской Федерации о страховых взносах.</w:t>
      </w:r>
    </w:p>
    <w:bookmarkEnd w:id="6"/>
    <w:p w:rsidR="005A546B" w:rsidRDefault="005A546B" w:rsidP="005A546B">
      <w:pPr>
        <w:rPr>
          <w:rFonts w:ascii="Times New Roman" w:hAnsi="Times New Roman" w:cs="Times New Roman"/>
          <w:color w:val="000000" w:themeColor="text1"/>
        </w:rPr>
      </w:pPr>
    </w:p>
    <w:p w:rsidR="005A546B" w:rsidRDefault="005A546B" w:rsidP="005A546B">
      <w:pPr>
        <w:pStyle w:val="1"/>
        <w:rPr>
          <w:rFonts w:ascii="Times New Roman" w:eastAsiaTheme="minorEastAsia" w:hAnsi="Times New Roman" w:cs="Times New Roman"/>
          <w:color w:val="000000" w:themeColor="text1"/>
        </w:rPr>
      </w:pPr>
      <w:bookmarkStart w:id="7" w:name="sub_200"/>
      <w:r>
        <w:rPr>
          <w:rFonts w:ascii="Times New Roman" w:eastAsiaTheme="minorEastAsia" w:hAnsi="Times New Roman" w:cs="Times New Roman"/>
          <w:color w:val="000000" w:themeColor="text1"/>
        </w:rPr>
        <w:t xml:space="preserve">2. Основания </w:t>
      </w:r>
      <w:proofErr w:type="gramStart"/>
      <w:r>
        <w:rPr>
          <w:rFonts w:ascii="Times New Roman" w:eastAsiaTheme="minorEastAsia" w:hAnsi="Times New Roman" w:cs="Times New Roman"/>
          <w:color w:val="000000" w:themeColor="text1"/>
        </w:rPr>
        <w:t>для принятия решения о признании безнадежной к взысканию задолженности по платежам в бюджет</w:t>
      </w:r>
      <w:proofErr w:type="gramEnd"/>
      <w:r>
        <w:rPr>
          <w:rFonts w:ascii="Times New Roman" w:eastAsiaTheme="minorEastAsia" w:hAnsi="Times New Roman" w:cs="Times New Roman"/>
          <w:color w:val="000000" w:themeColor="text1"/>
        </w:rPr>
        <w:t xml:space="preserve"> Ардатовского муниципального района Республики Мордовия</w:t>
      </w:r>
    </w:p>
    <w:bookmarkEnd w:id="7"/>
    <w:p w:rsidR="005A546B" w:rsidRDefault="005A546B" w:rsidP="005A546B">
      <w:pPr>
        <w:rPr>
          <w:rFonts w:ascii="Times New Roman" w:hAnsi="Times New Roman" w:cs="Times New Roman"/>
          <w:color w:val="000000" w:themeColor="text1"/>
        </w:rPr>
      </w:pPr>
    </w:p>
    <w:p w:rsidR="005A546B" w:rsidRDefault="005A546B" w:rsidP="005A546B">
      <w:pPr>
        <w:rPr>
          <w:rFonts w:ascii="Times New Roman" w:hAnsi="Times New Roman" w:cs="Times New Roman"/>
          <w:color w:val="000000" w:themeColor="text1"/>
        </w:rPr>
      </w:pPr>
      <w:bookmarkStart w:id="8" w:name="sub_1003"/>
      <w:r>
        <w:rPr>
          <w:rFonts w:ascii="Times New Roman" w:hAnsi="Times New Roman" w:cs="Times New Roman"/>
          <w:color w:val="000000" w:themeColor="text1"/>
        </w:rPr>
        <w:t xml:space="preserve">3. Основания </w:t>
      </w:r>
      <w:proofErr w:type="gramStart"/>
      <w:r>
        <w:rPr>
          <w:rFonts w:ascii="Times New Roman" w:hAnsi="Times New Roman" w:cs="Times New Roman"/>
          <w:color w:val="000000" w:themeColor="text1"/>
        </w:rPr>
        <w:t>для принятия решения о признании безнадежной к взысканию задолженности по платежам в бюджет</w:t>
      </w:r>
      <w:proofErr w:type="gramEnd"/>
      <w:r>
        <w:rPr>
          <w:rFonts w:ascii="Times New Roman" w:hAnsi="Times New Roman" w:cs="Times New Roman"/>
          <w:color w:val="000000" w:themeColor="text1"/>
        </w:rPr>
        <w:t xml:space="preserve"> Каласевского сельского поселения Ардатовского муниципального района Республики Мордовия являются случаи:</w:t>
      </w:r>
    </w:p>
    <w:bookmarkEnd w:id="8"/>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 xml:space="preserve">а) смерь физического лица - плательщика платежей в бюджет или объявление его умершим в порядке, установленном </w:t>
      </w:r>
      <w:hyperlink r:id="rId11" w:history="1">
        <w:r>
          <w:rPr>
            <w:rStyle w:val="a7"/>
          </w:rPr>
          <w:t>гражданским процессуальным законодательством</w:t>
        </w:r>
      </w:hyperlink>
      <w:r>
        <w:rPr>
          <w:rFonts w:ascii="Times New Roman" w:hAnsi="Times New Roman" w:cs="Times New Roman"/>
          <w:color w:val="000000" w:themeColor="text1"/>
        </w:rPr>
        <w:t xml:space="preserve"> Российской Федерации;</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 xml:space="preserve">б) признание банкротом индивидуального предпринимателя - плательщика платежей в бюджет в соответствии с </w:t>
      </w:r>
      <w:hyperlink r:id="rId12" w:history="1">
        <w:r>
          <w:rPr>
            <w:rStyle w:val="a7"/>
          </w:rPr>
          <w:t>Федеральным законом</w:t>
        </w:r>
      </w:hyperlink>
      <w:r>
        <w:rPr>
          <w:rFonts w:ascii="Times New Roman" w:hAnsi="Times New Roman" w:cs="Times New Roman"/>
          <w:color w:val="000000" w:themeColor="text1"/>
        </w:rPr>
        <w:t xml:space="preserve"> от 26 октября 2002 года N 127-ФЗ "О несостоятельности (банкротстве)" в части задолженности по платежам в бюджет, не погашенной по причине недостаточности имущества должника;</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в) ликвидации организации - плательщика платежей в бюджет в части задолженности по платежам в бюджет, не погашенным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5A546B" w:rsidRDefault="005A546B" w:rsidP="005A546B">
      <w:pPr>
        <w:rPr>
          <w:rFonts w:ascii="Times New Roman" w:hAnsi="Times New Roman" w:cs="Times New Roman"/>
          <w:color w:val="000000" w:themeColor="text1"/>
        </w:rPr>
      </w:pPr>
      <w:proofErr w:type="gramStart"/>
      <w:r>
        <w:rPr>
          <w:rFonts w:ascii="Times New Roman" w:hAnsi="Times New Roman" w:cs="Times New Roman"/>
          <w:color w:val="000000" w:themeColor="text1"/>
        </w:rPr>
        <w:t>г) принятие судом акта, в соответствии с которым администрация</w:t>
      </w:r>
      <w:r>
        <w:t xml:space="preserve"> </w:t>
      </w:r>
      <w:r>
        <w:rPr>
          <w:rFonts w:ascii="Times New Roman" w:hAnsi="Times New Roman" w:cs="Times New Roman"/>
          <w:color w:val="000000" w:themeColor="text1"/>
        </w:rPr>
        <w:t xml:space="preserve">Каласевского сельского поселения Ардатовского муниципального района Республики Мордовия утрачивает возможность взыскания задолженности по платежам в бюджет в связи с истечением установленного срока ее взыскания </w:t>
      </w:r>
      <w:r>
        <w:rPr>
          <w:rFonts w:ascii="Times New Roman" w:hAnsi="Times New Roman" w:cs="Times New Roman"/>
          <w:color w:val="000000" w:themeColor="text1"/>
        </w:rPr>
        <w:lastRenderedPageBreak/>
        <w:t>(срока исковой давности),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w:t>
      </w:r>
      <w:proofErr w:type="gramEnd"/>
    </w:p>
    <w:p w:rsidR="005A546B" w:rsidRDefault="005A546B" w:rsidP="005A546B">
      <w:pPr>
        <w:rPr>
          <w:rFonts w:ascii="Times New Roman" w:hAnsi="Times New Roman" w:cs="Times New Roman"/>
          <w:color w:val="000000" w:themeColor="text1"/>
        </w:rPr>
      </w:pPr>
      <w:proofErr w:type="gramStart"/>
      <w:r>
        <w:rPr>
          <w:rFonts w:ascii="Times New Roman" w:hAnsi="Times New Roman" w:cs="Times New Roman"/>
          <w:color w:val="000000" w:themeColor="text1"/>
        </w:rPr>
        <w:t xml:space="preserve">д) вынесение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основании, предусмотренным </w:t>
      </w:r>
      <w:hyperlink r:id="rId13" w:history="1">
        <w:r>
          <w:rPr>
            <w:rStyle w:val="a7"/>
          </w:rPr>
          <w:t>пунктами 3</w:t>
        </w:r>
      </w:hyperlink>
      <w:r>
        <w:rPr>
          <w:rFonts w:ascii="Times New Roman" w:hAnsi="Times New Roman" w:cs="Times New Roman"/>
          <w:color w:val="000000" w:themeColor="text1"/>
        </w:rPr>
        <w:t xml:space="preserve"> и </w:t>
      </w:r>
      <w:hyperlink r:id="rId14" w:history="1">
        <w:r>
          <w:rPr>
            <w:rStyle w:val="a7"/>
          </w:rPr>
          <w:t>4 части 1 статьи 46</w:t>
        </w:r>
      </w:hyperlink>
      <w:r>
        <w:rPr>
          <w:rFonts w:ascii="Times New Roman" w:hAnsi="Times New Roman" w:cs="Times New Roman"/>
          <w:color w:val="000000" w:themeColor="text1"/>
        </w:rPr>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roofErr w:type="gramEnd"/>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 xml:space="preserve">размер задолженности не превышает размера требований к должнику, установленного </w:t>
      </w:r>
      <w:hyperlink r:id="rId15" w:history="1">
        <w:r>
          <w:rPr>
            <w:rStyle w:val="a7"/>
          </w:rPr>
          <w:t>законодательством</w:t>
        </w:r>
      </w:hyperlink>
      <w:r>
        <w:rPr>
          <w:rFonts w:ascii="Times New Roman" w:hAnsi="Times New Roman" w:cs="Times New Roman"/>
          <w:color w:val="000000" w:themeColor="text1"/>
        </w:rPr>
        <w:t xml:space="preserve"> Российской Федерации о несостоятельности (банкротстве) для возбуждения производства по делу о банкротстве;</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 xml:space="preserve">е) не уплаченные в установленный срок административные штрафы в случае истечения установленного </w:t>
      </w:r>
      <w:hyperlink r:id="rId16" w:history="1">
        <w:r>
          <w:rPr>
            <w:rStyle w:val="a7"/>
          </w:rPr>
          <w:t>Кодексом</w:t>
        </w:r>
      </w:hyperlink>
      <w:r>
        <w:rPr>
          <w:rFonts w:ascii="Times New Roman" w:hAnsi="Times New Roman" w:cs="Times New Roman"/>
          <w:color w:val="000000" w:themeColor="text1"/>
        </w:rPr>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5A546B" w:rsidRDefault="005A546B" w:rsidP="005A546B">
      <w:pPr>
        <w:rPr>
          <w:rFonts w:ascii="Times New Roman" w:hAnsi="Times New Roman" w:cs="Times New Roman"/>
          <w:color w:val="000000" w:themeColor="text1"/>
        </w:rPr>
      </w:pPr>
      <w:bookmarkStart w:id="9" w:name="sub_1004"/>
      <w:r>
        <w:rPr>
          <w:rFonts w:ascii="Times New Roman" w:hAnsi="Times New Roman" w:cs="Times New Roman"/>
          <w:color w:val="000000" w:themeColor="text1"/>
        </w:rPr>
        <w:t>4. Перечень документов, подтверждающих наличие оснований для принятия решений о признании безнадежной к взысканию задолженности по платежам в бюджет Каласевского сельского поселения Ардатовского муниципального района Республики Мордовия:</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 xml:space="preserve">а) справка администрации Каласевского сельского поселения Ардатовского муниципального района Республики Мордовия (далее – </w:t>
      </w:r>
      <w:proofErr w:type="spellStart"/>
      <w:r>
        <w:rPr>
          <w:rFonts w:ascii="Times New Roman" w:hAnsi="Times New Roman" w:cs="Times New Roman"/>
          <w:color w:val="000000" w:themeColor="text1"/>
        </w:rPr>
        <w:t>Каласевское</w:t>
      </w:r>
      <w:proofErr w:type="spellEnd"/>
      <w:r>
        <w:rPr>
          <w:rFonts w:ascii="Times New Roman" w:hAnsi="Times New Roman" w:cs="Times New Roman"/>
          <w:color w:val="000000" w:themeColor="text1"/>
        </w:rPr>
        <w:t xml:space="preserve"> сельское поселение) об учитываемых суммах задолженности по уплате платежей в бюджет Каласевского сельского поселения Ардатовского муниципального района Республики Мордовия;</w:t>
      </w:r>
    </w:p>
    <w:p w:rsidR="005A546B" w:rsidRDefault="005A546B" w:rsidP="005A546B">
      <w:pPr>
        <w:rPr>
          <w:rFonts w:ascii="Times New Roman" w:hAnsi="Times New Roman" w:cs="Times New Roman"/>
          <w:color w:val="000000" w:themeColor="text1"/>
        </w:rPr>
      </w:pPr>
      <w:proofErr w:type="gramStart"/>
      <w:r>
        <w:rPr>
          <w:rFonts w:ascii="Times New Roman" w:hAnsi="Times New Roman" w:cs="Times New Roman"/>
          <w:color w:val="000000" w:themeColor="text1"/>
        </w:rPr>
        <w:t>б) справка администрации Каласевского сельского поселения о принятых мерах по обеспечению взыскания задолженности по платежам в бюджет Каласевского сельского поселения Ардатовского муниципального района Республики Мордовия,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w:t>
      </w:r>
      <w:hyperlink r:id="rId17" w:anchor="/document/12112604/entry/16001" w:history="1">
        <w:r>
          <w:rPr>
            <w:rStyle w:val="a8"/>
            <w:rFonts w:ascii="Times New Roman" w:hAnsi="Times New Roman" w:cs="Times New Roman"/>
            <w:color w:val="000000" w:themeColor="text1"/>
            <w:u w:val="none"/>
          </w:rPr>
          <w:t>статьей 160 1 </w:t>
        </w:r>
      </w:hyperlink>
      <w:r>
        <w:rPr>
          <w:rFonts w:ascii="Times New Roman" w:hAnsi="Times New Roman" w:cs="Times New Roman"/>
          <w:color w:val="000000" w:themeColor="text1"/>
        </w:rPr>
        <w:t>Бюджетного кодекса Российской Федерации;</w:t>
      </w:r>
      <w:proofErr w:type="gramEnd"/>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в) документы, подтверждающие случаи признания безнадежной к взысканию задолженности по платежам в бюджет Каласевского сельского поселения Ардатовского муниципального района Республики Мордовия, в том числе:</w:t>
      </w:r>
    </w:p>
    <w:p w:rsidR="005A546B" w:rsidRDefault="005A546B" w:rsidP="005A546B">
      <w:pPr>
        <w:rPr>
          <w:rFonts w:ascii="Times New Roman" w:hAnsi="Times New Roman" w:cs="Times New Roman"/>
          <w:color w:val="000000" w:themeColor="text1"/>
        </w:rPr>
      </w:pPr>
      <w:proofErr w:type="gramStart"/>
      <w:r>
        <w:rPr>
          <w:rFonts w:ascii="Times New Roman" w:hAnsi="Times New Roman" w:cs="Times New Roman"/>
          <w:color w:val="000000" w:themeColor="text1"/>
        </w:rPr>
        <w:t>документ, свидетельствующий о смерти физического лица - плательщика платежей в бюджет или подтверждающий факт объявления его умершим;</w:t>
      </w:r>
      <w:proofErr w:type="gramEnd"/>
    </w:p>
    <w:p w:rsidR="005A546B" w:rsidRDefault="005A546B" w:rsidP="005A546B">
      <w:pPr>
        <w:rPr>
          <w:rFonts w:ascii="Times New Roman" w:hAnsi="Times New Roman" w:cs="Times New Roman"/>
          <w:color w:val="000000" w:themeColor="text1"/>
        </w:rPr>
      </w:pPr>
      <w:proofErr w:type="gramStart"/>
      <w:r>
        <w:rPr>
          <w:rFonts w:ascii="Times New Roman" w:hAnsi="Times New Roman" w:cs="Times New Roman"/>
          <w:color w:val="000000" w:themeColor="text1"/>
        </w:rPr>
        <w:t xml:space="preserve">судебный акт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 содержащий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w:t>
      </w:r>
      <w:r>
        <w:rPr>
          <w:rFonts w:ascii="Times New Roman" w:hAnsi="Times New Roman" w:cs="Times New Roman"/>
          <w:color w:val="000000" w:themeColor="text1"/>
        </w:rPr>
        <w:lastRenderedPageBreak/>
        <w:t>в качестве индивидуального предпринимателя в связи с принятием судебного акта о признании его несостоятельным (банкротом);</w:t>
      </w:r>
      <w:proofErr w:type="gramEnd"/>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судебный акт о завершении конкурсного производства или завершении реализации имущества гражданина - плательщика платежей в бюджет;</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документ,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акт об амнистии или акт помилования в отношении осужденных к наказанию в виде штрафа или судебный акт,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w:t>
      </w:r>
      <w:hyperlink r:id="rId18" w:anchor="/document/12156199/entry/46013" w:history="1">
        <w:r>
          <w:rPr>
            <w:rStyle w:val="a8"/>
            <w:rFonts w:ascii="Times New Roman" w:hAnsi="Times New Roman" w:cs="Times New Roman"/>
            <w:color w:val="000000" w:themeColor="text1"/>
            <w:u w:val="none"/>
          </w:rPr>
          <w:t>пунктом 3</w:t>
        </w:r>
      </w:hyperlink>
      <w:r>
        <w:rPr>
          <w:rFonts w:ascii="Times New Roman" w:hAnsi="Times New Roman" w:cs="Times New Roman"/>
          <w:color w:val="000000" w:themeColor="text1"/>
        </w:rPr>
        <w:t> или </w:t>
      </w:r>
      <w:hyperlink r:id="rId19" w:anchor="/document/12156199/entry/46014" w:history="1">
        <w:r>
          <w:rPr>
            <w:rStyle w:val="a8"/>
            <w:rFonts w:ascii="Times New Roman" w:hAnsi="Times New Roman" w:cs="Times New Roman"/>
            <w:color w:val="000000" w:themeColor="text1"/>
            <w:u w:val="none"/>
          </w:rPr>
          <w:t>4 части 1 статьи 46</w:t>
        </w:r>
      </w:hyperlink>
      <w:r>
        <w:rPr>
          <w:rFonts w:ascii="Times New Roman" w:hAnsi="Times New Roman" w:cs="Times New Roman"/>
          <w:color w:val="000000" w:themeColor="text1"/>
        </w:rPr>
        <w:t> Федерального закона "Об исполнительном производстве";</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постановление о прекращении исполнения постановления о назначении административного наказания;</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 xml:space="preserve">документ, содержащий сведения из Единого федерального реестра сведений о </w:t>
      </w:r>
      <w:proofErr w:type="gramStart"/>
      <w:r>
        <w:rPr>
          <w:rFonts w:ascii="Times New Roman" w:hAnsi="Times New Roman" w:cs="Times New Roman"/>
          <w:color w:val="000000" w:themeColor="text1"/>
        </w:rPr>
        <w:t>банкротстве</w:t>
      </w:r>
      <w:proofErr w:type="gramEnd"/>
      <w:r>
        <w:rPr>
          <w:rFonts w:ascii="Times New Roman" w:hAnsi="Times New Roman" w:cs="Times New Roman"/>
          <w:color w:val="000000" w:themeColor="text1"/>
        </w:rPr>
        <w:t xml:space="preserve"> о завершении процедуры внесудебного банкротства гражданина.</w:t>
      </w:r>
    </w:p>
    <w:p w:rsidR="005A546B" w:rsidRDefault="005A546B" w:rsidP="005A546B">
      <w:pPr>
        <w:rPr>
          <w:rFonts w:ascii="Times New Roman" w:hAnsi="Times New Roman" w:cs="Times New Roman"/>
          <w:color w:val="000000" w:themeColor="text1"/>
        </w:rPr>
      </w:pPr>
    </w:p>
    <w:p w:rsidR="005A546B" w:rsidRDefault="005A546B" w:rsidP="005A546B">
      <w:pPr>
        <w:rPr>
          <w:rFonts w:ascii="Times New Roman" w:hAnsi="Times New Roman" w:cs="Times New Roman"/>
          <w:color w:val="000000" w:themeColor="text1"/>
        </w:rPr>
      </w:pPr>
      <w:bookmarkStart w:id="10" w:name="sub_1005"/>
      <w:bookmarkEnd w:id="9"/>
      <w:r>
        <w:rPr>
          <w:rFonts w:ascii="Times New Roman" w:hAnsi="Times New Roman" w:cs="Times New Roman"/>
          <w:color w:val="000000" w:themeColor="text1"/>
        </w:rPr>
        <w:t>5. Функции по принятию решения о признании безнадежной к взысканию задолженности осуществляет комиссия по поступлению и выбытию активов, действующая на постоянной основе, состав которой утверждается постановлением администрации Каласевского сельского поселения Ардатовского муниципального района Республики Мордовия (далее - Комиссия).</w:t>
      </w:r>
    </w:p>
    <w:p w:rsidR="005A546B" w:rsidRDefault="005A546B" w:rsidP="005A546B">
      <w:pPr>
        <w:rPr>
          <w:rFonts w:ascii="Times New Roman" w:hAnsi="Times New Roman" w:cs="Times New Roman"/>
          <w:color w:val="000000" w:themeColor="text1"/>
        </w:rPr>
      </w:pPr>
      <w:bookmarkStart w:id="11" w:name="sub_1006"/>
      <w:bookmarkEnd w:id="10"/>
      <w:r>
        <w:rPr>
          <w:rFonts w:ascii="Times New Roman" w:hAnsi="Times New Roman" w:cs="Times New Roman"/>
          <w:color w:val="000000" w:themeColor="text1"/>
        </w:rPr>
        <w:t xml:space="preserve"> </w:t>
      </w:r>
      <w:bookmarkEnd w:id="11"/>
      <w:r>
        <w:rPr>
          <w:rFonts w:ascii="Times New Roman" w:hAnsi="Times New Roman" w:cs="Times New Roman"/>
          <w:color w:val="000000" w:themeColor="text1"/>
        </w:rPr>
        <w:t>6.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5A546B" w:rsidRDefault="005A546B" w:rsidP="005A546B">
      <w:pPr>
        <w:rPr>
          <w:rFonts w:ascii="Times New Roman" w:hAnsi="Times New Roman" w:cs="Times New Roman"/>
          <w:color w:val="000000" w:themeColor="text1"/>
        </w:rPr>
      </w:pPr>
      <w:bookmarkStart w:id="12" w:name="sub_1007"/>
      <w:r>
        <w:rPr>
          <w:rFonts w:ascii="Times New Roman" w:hAnsi="Times New Roman" w:cs="Times New Roman"/>
          <w:color w:val="000000" w:themeColor="text1"/>
        </w:rPr>
        <w:t xml:space="preserve">7. </w:t>
      </w:r>
      <w:bookmarkEnd w:id="12"/>
      <w:proofErr w:type="gramStart"/>
      <w:r>
        <w:rPr>
          <w:rFonts w:ascii="Times New Roman" w:hAnsi="Times New Roman" w:cs="Times New Roman"/>
          <w:color w:val="000000" w:themeColor="text1"/>
        </w:rPr>
        <w:t>Срок рассмотрения комиссией документов, представленных администраторами доходов бюджета на соответствие </w:t>
      </w:r>
      <w:hyperlink r:id="rId20" w:anchor="/document/75033712/entry/1002" w:history="1">
        <w:r>
          <w:rPr>
            <w:rStyle w:val="a8"/>
            <w:rFonts w:ascii="Times New Roman" w:hAnsi="Times New Roman" w:cs="Times New Roman"/>
            <w:color w:val="000000" w:themeColor="text1"/>
            <w:u w:val="none"/>
          </w:rPr>
          <w:t>пунктам 2 - 4</w:t>
        </w:r>
      </w:hyperlink>
      <w:r>
        <w:rPr>
          <w:rFonts w:ascii="Times New Roman" w:hAnsi="Times New Roman" w:cs="Times New Roman"/>
          <w:color w:val="000000" w:themeColor="text1"/>
        </w:rPr>
        <w:t xml:space="preserve">  Приказа Минфина России от 11 сентября 2020 г. N 191н "Об утверждении Порядка принятия Министерством финансов Российской Федерации и подведомственными Министерству финансов Российской Федерации федеральными казенными учреждениями, являющимися администраторами доходов федерального бюджета, решения о признании безнадежной к взысканию задолженности по платежам в федеральный бюджет", не должен превышать</w:t>
      </w:r>
      <w:proofErr w:type="gramEnd"/>
      <w:r>
        <w:rPr>
          <w:rFonts w:ascii="Times New Roman" w:hAnsi="Times New Roman" w:cs="Times New Roman"/>
          <w:color w:val="000000" w:themeColor="text1"/>
        </w:rPr>
        <w:t xml:space="preserve"> пяти рабочих дней.</w:t>
      </w:r>
    </w:p>
    <w:p w:rsidR="005A546B" w:rsidRDefault="005A546B" w:rsidP="005A546B">
      <w:pPr>
        <w:rPr>
          <w:rFonts w:ascii="Times New Roman" w:hAnsi="Times New Roman" w:cs="Times New Roman"/>
          <w:color w:val="000000" w:themeColor="text1"/>
        </w:rPr>
      </w:pPr>
      <w:r>
        <w:rPr>
          <w:color w:val="333333"/>
          <w:sz w:val="23"/>
          <w:szCs w:val="23"/>
          <w:shd w:val="clear" w:color="auto" w:fill="FFFFFF"/>
        </w:rPr>
        <w:t>8.</w:t>
      </w:r>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По результатам рассмотрения вопроса о признании задолженности по платежам в бюджет безнадежной к взысканию</w:t>
      </w:r>
      <w:proofErr w:type="gramEnd"/>
      <w:r>
        <w:rPr>
          <w:rFonts w:ascii="Times New Roman" w:hAnsi="Times New Roman" w:cs="Times New Roman"/>
          <w:color w:val="000000" w:themeColor="text1"/>
        </w:rPr>
        <w:t xml:space="preserve"> Комиссия принимает одно из </w:t>
      </w:r>
      <w:r>
        <w:rPr>
          <w:rFonts w:ascii="Times New Roman" w:hAnsi="Times New Roman" w:cs="Times New Roman"/>
          <w:color w:val="000000" w:themeColor="text1"/>
        </w:rPr>
        <w:lastRenderedPageBreak/>
        <w:t>следующих решений:</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а) признать задолженность по платежам в бюджет безнадежной к взысканию;</w:t>
      </w:r>
    </w:p>
    <w:p w:rsidR="005A546B" w:rsidRDefault="005A546B" w:rsidP="005A546B">
      <w:pPr>
        <w:rPr>
          <w:rFonts w:ascii="Times New Roman" w:hAnsi="Times New Roman" w:cs="Times New Roman"/>
          <w:color w:val="000000" w:themeColor="text1"/>
        </w:rPr>
      </w:pPr>
      <w:r>
        <w:rPr>
          <w:rFonts w:ascii="Times New Roman" w:hAnsi="Times New Roman" w:cs="Times New Roman"/>
          <w:color w:val="000000" w:themeColor="text1"/>
        </w:rPr>
        <w:t>б) отказать в признании задолженности по платежам в бюджет безнадежной к взысканию. Данное решение не препятствует повторному рассмотрению вопроса о возможности признания задолженности по платежам в бюджет безнадежной к взысканию.</w:t>
      </w:r>
    </w:p>
    <w:p w:rsidR="005A546B" w:rsidRDefault="005A546B" w:rsidP="005A546B">
      <w:pPr>
        <w:rPr>
          <w:color w:val="000000" w:themeColor="text1"/>
        </w:rPr>
      </w:pPr>
      <w:r>
        <w:rPr>
          <w:rFonts w:ascii="Times New Roman" w:hAnsi="Times New Roman" w:cs="Times New Roman"/>
          <w:color w:val="000000" w:themeColor="text1"/>
        </w:rPr>
        <w:t xml:space="preserve">9. Решение Комиссии о признании безнадежной к взысканию задолженности по платежам в бюджет </w:t>
      </w:r>
      <w:r>
        <w:rPr>
          <w:rStyle w:val="a6"/>
          <w:rFonts w:ascii="Times New Roman" w:hAnsi="Times New Roman" w:cs="Times New Roman"/>
          <w:b w:val="0"/>
          <w:bCs/>
          <w:sz w:val="24"/>
          <w:szCs w:val="24"/>
        </w:rPr>
        <w:t>Каласевского сельского поселения</w:t>
      </w:r>
      <w:r>
        <w:rPr>
          <w:rFonts w:ascii="Times New Roman" w:hAnsi="Times New Roman" w:cs="Times New Roman"/>
          <w:color w:val="000000" w:themeColor="text1"/>
        </w:rPr>
        <w:t xml:space="preserve"> Ардатовского муниципального района Республики Мордовия оформляется актом по форме согласно </w:t>
      </w:r>
      <w:hyperlink r:id="rId21" w:anchor="sub_1200" w:history="1">
        <w:r>
          <w:rPr>
            <w:rStyle w:val="a7"/>
          </w:rPr>
          <w:t>приложению 2</w:t>
        </w:r>
      </w:hyperlink>
      <w:r>
        <w:rPr>
          <w:rFonts w:ascii="Times New Roman" w:hAnsi="Times New Roman" w:cs="Times New Roman"/>
          <w:color w:val="000000" w:themeColor="text1"/>
        </w:rPr>
        <w:t xml:space="preserve"> к настоящему Порядку.</w:t>
      </w:r>
    </w:p>
    <w:p w:rsidR="005A546B" w:rsidRDefault="005A546B" w:rsidP="005A546B">
      <w:pPr>
        <w:rPr>
          <w:color w:val="000000" w:themeColor="text1"/>
        </w:rPr>
      </w:pPr>
    </w:p>
    <w:p w:rsidR="005A546B" w:rsidRDefault="005A546B" w:rsidP="005A546B">
      <w:pPr>
        <w:rPr>
          <w:color w:val="000000" w:themeColor="text1"/>
        </w:rPr>
      </w:pPr>
    </w:p>
    <w:p w:rsidR="005A546B" w:rsidRDefault="005A546B" w:rsidP="005A546B">
      <w:pPr>
        <w:ind w:firstLine="0"/>
        <w:rPr>
          <w:color w:val="000000" w:themeColor="text1"/>
        </w:rPr>
      </w:pPr>
    </w:p>
    <w:p w:rsidR="005A546B" w:rsidRDefault="005A546B" w:rsidP="005A546B">
      <w:pPr>
        <w:ind w:firstLine="0"/>
        <w:rPr>
          <w:color w:val="000000" w:themeColor="text1"/>
        </w:rPr>
      </w:pPr>
    </w:p>
    <w:p w:rsidR="005A546B" w:rsidRDefault="005A546B" w:rsidP="005A546B">
      <w:pPr>
        <w:jc w:val="right"/>
        <w:rPr>
          <w:rStyle w:val="a6"/>
          <w:rFonts w:ascii="Times New Roman" w:hAnsi="Times New Roman" w:cs="Times New Roman"/>
          <w:b w:val="0"/>
          <w:bCs/>
          <w:sz w:val="24"/>
          <w:szCs w:val="24"/>
        </w:rPr>
      </w:pPr>
      <w:bookmarkStart w:id="13" w:name="sub_1100"/>
      <w:r>
        <w:rPr>
          <w:rStyle w:val="a6"/>
          <w:rFonts w:ascii="Times New Roman" w:hAnsi="Times New Roman" w:cs="Times New Roman"/>
          <w:b w:val="0"/>
          <w:bCs/>
          <w:sz w:val="24"/>
          <w:szCs w:val="24"/>
        </w:rPr>
        <w:t>Приложение 1</w:t>
      </w:r>
      <w:r>
        <w:rPr>
          <w:rStyle w:val="a6"/>
          <w:rFonts w:ascii="Times New Roman" w:hAnsi="Times New Roman" w:cs="Times New Roman"/>
          <w:b w:val="0"/>
          <w:bCs/>
          <w:sz w:val="24"/>
          <w:szCs w:val="24"/>
        </w:rPr>
        <w:br/>
        <w:t xml:space="preserve">к </w:t>
      </w:r>
      <w:hyperlink r:id="rId22" w:anchor="sub_1000" w:history="1">
        <w:r>
          <w:rPr>
            <w:rStyle w:val="a7"/>
            <w:sz w:val="24"/>
            <w:szCs w:val="24"/>
          </w:rPr>
          <w:t>Порядку</w:t>
        </w:r>
      </w:hyperlink>
      <w:r>
        <w:rPr>
          <w:rStyle w:val="a6"/>
          <w:rFonts w:ascii="Times New Roman" w:hAnsi="Times New Roman" w:cs="Times New Roman"/>
          <w:b w:val="0"/>
          <w:bCs/>
          <w:sz w:val="24"/>
          <w:szCs w:val="24"/>
        </w:rPr>
        <w:t xml:space="preserve"> принятия решений о</w:t>
      </w:r>
      <w:r>
        <w:rPr>
          <w:rStyle w:val="a6"/>
          <w:rFonts w:ascii="Times New Roman" w:hAnsi="Times New Roman" w:cs="Times New Roman"/>
          <w:b w:val="0"/>
          <w:bCs/>
          <w:sz w:val="24"/>
          <w:szCs w:val="24"/>
        </w:rPr>
        <w:br/>
        <w:t>признании безнадежной к взысканию</w:t>
      </w:r>
      <w:r>
        <w:rPr>
          <w:rStyle w:val="a6"/>
          <w:rFonts w:ascii="Times New Roman" w:hAnsi="Times New Roman" w:cs="Times New Roman"/>
          <w:b w:val="0"/>
          <w:bCs/>
          <w:sz w:val="24"/>
          <w:szCs w:val="24"/>
        </w:rPr>
        <w:br/>
        <w:t xml:space="preserve">задолженности по платежам </w:t>
      </w:r>
    </w:p>
    <w:p w:rsidR="005A546B" w:rsidRDefault="005A546B" w:rsidP="005A546B">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 xml:space="preserve">в бюджет Каласевского сельского поселения </w:t>
      </w:r>
      <w:r>
        <w:rPr>
          <w:rStyle w:val="a6"/>
          <w:rFonts w:ascii="Times New Roman" w:hAnsi="Times New Roman" w:cs="Times New Roman"/>
          <w:b w:val="0"/>
          <w:bCs/>
          <w:sz w:val="24"/>
          <w:szCs w:val="24"/>
        </w:rPr>
        <w:br/>
        <w:t>Ардатовского муниципального района</w:t>
      </w:r>
      <w:r>
        <w:rPr>
          <w:rStyle w:val="a6"/>
          <w:rFonts w:ascii="Times New Roman" w:hAnsi="Times New Roman" w:cs="Times New Roman"/>
          <w:b w:val="0"/>
          <w:bCs/>
          <w:sz w:val="24"/>
          <w:szCs w:val="24"/>
        </w:rPr>
        <w:br/>
        <w:t>Республики Мордовия</w:t>
      </w:r>
    </w:p>
    <w:bookmarkEnd w:id="13"/>
    <w:p w:rsidR="005A546B" w:rsidRDefault="005A546B" w:rsidP="005A546B">
      <w:pPr>
        <w:rPr>
          <w:color w:val="000000" w:themeColor="text1"/>
        </w:rPr>
      </w:pPr>
    </w:p>
    <w:p w:rsidR="005A546B" w:rsidRDefault="005A546B" w:rsidP="005A546B">
      <w:pPr>
        <w:pStyle w:val="a4"/>
        <w:rPr>
          <w:color w:val="000000" w:themeColor="text1"/>
          <w:sz w:val="20"/>
          <w:szCs w:val="20"/>
        </w:rPr>
      </w:pPr>
      <w:r>
        <w:rPr>
          <w:rStyle w:val="a6"/>
          <w:bCs/>
          <w:sz w:val="20"/>
          <w:szCs w:val="20"/>
        </w:rPr>
        <w:t xml:space="preserve">                                    Справка</w:t>
      </w:r>
    </w:p>
    <w:p w:rsidR="005A546B" w:rsidRDefault="005A546B" w:rsidP="005A546B">
      <w:pPr>
        <w:pStyle w:val="a4"/>
        <w:jc w:val="center"/>
        <w:rPr>
          <w:color w:val="000000" w:themeColor="text1"/>
          <w:sz w:val="20"/>
          <w:szCs w:val="20"/>
        </w:rPr>
      </w:pPr>
      <w:r>
        <w:rPr>
          <w:rStyle w:val="a6"/>
          <w:bCs/>
          <w:sz w:val="20"/>
          <w:szCs w:val="20"/>
        </w:rPr>
        <w:t xml:space="preserve">о принятых мерах по обеспечению взыскания задолженности по платежам </w:t>
      </w:r>
      <w:proofErr w:type="gramStart"/>
      <w:r>
        <w:rPr>
          <w:rStyle w:val="a6"/>
          <w:bCs/>
          <w:sz w:val="20"/>
          <w:szCs w:val="20"/>
        </w:rPr>
        <w:t>в</w:t>
      </w:r>
      <w:proofErr w:type="gramEnd"/>
    </w:p>
    <w:p w:rsidR="005A546B" w:rsidRDefault="005A546B" w:rsidP="005A546B">
      <w:pPr>
        <w:pStyle w:val="a4"/>
        <w:jc w:val="center"/>
        <w:rPr>
          <w:color w:val="000000" w:themeColor="text1"/>
          <w:sz w:val="20"/>
          <w:szCs w:val="20"/>
        </w:rPr>
      </w:pPr>
      <w:r>
        <w:rPr>
          <w:rStyle w:val="a6"/>
          <w:bCs/>
          <w:sz w:val="20"/>
          <w:szCs w:val="20"/>
        </w:rPr>
        <w:t xml:space="preserve">бюджет Каласевского сельского поселения Ардатовского муниципального района Республики Мордовия </w:t>
      </w:r>
      <w:proofErr w:type="gramStart"/>
      <w:r>
        <w:rPr>
          <w:rStyle w:val="a6"/>
          <w:bCs/>
          <w:sz w:val="20"/>
          <w:szCs w:val="20"/>
        </w:rPr>
        <w:t>по</w:t>
      </w:r>
      <w:proofErr w:type="gramEnd"/>
    </w:p>
    <w:p w:rsidR="005A546B" w:rsidRDefault="005A546B" w:rsidP="005A546B">
      <w:pPr>
        <w:pStyle w:val="a4"/>
        <w:rPr>
          <w:color w:val="000000" w:themeColor="text1"/>
          <w:sz w:val="20"/>
          <w:szCs w:val="20"/>
        </w:rPr>
      </w:pPr>
      <w:r>
        <w:rPr>
          <w:rStyle w:val="a6"/>
          <w:bCs/>
          <w:sz w:val="20"/>
          <w:szCs w:val="20"/>
        </w:rPr>
        <w:t xml:space="preserve">  ____________________________________________________________________</w:t>
      </w:r>
    </w:p>
    <w:p w:rsidR="005A546B" w:rsidRDefault="005A546B" w:rsidP="005A546B">
      <w:pPr>
        <w:pStyle w:val="a4"/>
        <w:rPr>
          <w:color w:val="000000" w:themeColor="text1"/>
          <w:sz w:val="20"/>
          <w:szCs w:val="20"/>
        </w:rPr>
      </w:pPr>
      <w:r>
        <w:rPr>
          <w:rStyle w:val="a6"/>
          <w:bCs/>
          <w:sz w:val="20"/>
          <w:szCs w:val="20"/>
        </w:rPr>
        <w:t xml:space="preserve">                    (полное наименование учреждения)</w:t>
      </w:r>
    </w:p>
    <w:p w:rsidR="005A546B" w:rsidRDefault="005A546B" w:rsidP="005A546B">
      <w:pPr>
        <w:rPr>
          <w:color w:val="000000" w:themeColor="text1"/>
        </w:rPr>
      </w:pPr>
    </w:p>
    <w:p w:rsidR="005A546B" w:rsidRDefault="005A546B" w:rsidP="005A546B">
      <w:pPr>
        <w:pStyle w:val="a4"/>
        <w:rPr>
          <w:color w:val="000000" w:themeColor="text1"/>
          <w:sz w:val="20"/>
          <w:szCs w:val="20"/>
        </w:rPr>
      </w:pPr>
      <w:r>
        <w:rPr>
          <w:color w:val="000000" w:themeColor="text1"/>
          <w:sz w:val="20"/>
          <w:szCs w:val="20"/>
        </w:rPr>
        <w:t xml:space="preserve">     Наименование  организации/ Фамилия,  имя,  отчество физического лица</w:t>
      </w:r>
    </w:p>
    <w:p w:rsidR="005A546B" w:rsidRDefault="005A546B" w:rsidP="005A546B">
      <w:pPr>
        <w:pStyle w:val="a4"/>
        <w:rPr>
          <w:color w:val="000000" w:themeColor="text1"/>
          <w:sz w:val="20"/>
          <w:szCs w:val="20"/>
        </w:rPr>
      </w:pPr>
      <w:r>
        <w:rPr>
          <w:color w:val="000000" w:themeColor="text1"/>
          <w:sz w:val="20"/>
          <w:szCs w:val="20"/>
        </w:rPr>
        <w:t>(плательщика) платежей в бюджет ___________________-_____________________</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 xml:space="preserve">     ИНН/КПП 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по состоянию на "__" __________ 20__ года</w:t>
      </w:r>
    </w:p>
    <w:p w:rsidR="005A546B" w:rsidRDefault="005A546B" w:rsidP="005A546B">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40"/>
        <w:gridCol w:w="2219"/>
        <w:gridCol w:w="2063"/>
        <w:gridCol w:w="1795"/>
        <w:gridCol w:w="2767"/>
      </w:tblGrid>
      <w:tr w:rsidR="005A546B" w:rsidTr="005A546B">
        <w:tc>
          <w:tcPr>
            <w:tcW w:w="1440" w:type="dxa"/>
            <w:tcBorders>
              <w:top w:val="single" w:sz="4" w:space="0" w:color="auto"/>
              <w:left w:val="single" w:sz="4" w:space="0" w:color="auto"/>
              <w:bottom w:val="single" w:sz="4" w:space="0" w:color="auto"/>
              <w:right w:val="single" w:sz="4" w:space="0" w:color="auto"/>
            </w:tcBorders>
            <w:hideMark/>
          </w:tcPr>
          <w:p w:rsidR="005A546B" w:rsidRDefault="005A546B">
            <w:pPr>
              <w:pStyle w:val="a3"/>
              <w:spacing w:line="276"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N </w:t>
            </w:r>
            <w:proofErr w:type="gramStart"/>
            <w:r>
              <w:rPr>
                <w:rFonts w:ascii="Times New Roman" w:hAnsi="Times New Roman" w:cs="Times New Roman"/>
                <w:color w:val="000000" w:themeColor="text1"/>
                <w:sz w:val="24"/>
              </w:rPr>
              <w:t>п</w:t>
            </w:r>
            <w:proofErr w:type="gramEnd"/>
            <w:r>
              <w:rPr>
                <w:rFonts w:ascii="Times New Roman" w:hAnsi="Times New Roman" w:cs="Times New Roman"/>
                <w:color w:val="000000" w:themeColor="text1"/>
                <w:sz w:val="24"/>
              </w:rPr>
              <w:t>/п</w:t>
            </w:r>
          </w:p>
        </w:tc>
        <w:tc>
          <w:tcPr>
            <w:tcW w:w="2219" w:type="dxa"/>
            <w:tcBorders>
              <w:top w:val="single" w:sz="4" w:space="0" w:color="auto"/>
              <w:left w:val="single" w:sz="4" w:space="0" w:color="auto"/>
              <w:bottom w:val="single" w:sz="4" w:space="0" w:color="auto"/>
              <w:right w:val="single" w:sz="4" w:space="0" w:color="auto"/>
            </w:tcBorders>
            <w:hideMark/>
          </w:tcPr>
          <w:p w:rsidR="005A546B" w:rsidRDefault="005A546B">
            <w:pPr>
              <w:pStyle w:val="a3"/>
              <w:spacing w:line="276"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Вид задолженности</w:t>
            </w:r>
          </w:p>
        </w:tc>
        <w:tc>
          <w:tcPr>
            <w:tcW w:w="2063" w:type="dxa"/>
            <w:tcBorders>
              <w:top w:val="single" w:sz="4" w:space="0" w:color="auto"/>
              <w:left w:val="single" w:sz="4" w:space="0" w:color="auto"/>
              <w:bottom w:val="single" w:sz="4" w:space="0" w:color="auto"/>
              <w:right w:val="single" w:sz="4" w:space="0" w:color="auto"/>
            </w:tcBorders>
            <w:hideMark/>
          </w:tcPr>
          <w:p w:rsidR="005A546B" w:rsidRDefault="005A546B">
            <w:pPr>
              <w:pStyle w:val="a3"/>
              <w:spacing w:line="276"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hideMark/>
          </w:tcPr>
          <w:p w:rsidR="005A546B" w:rsidRDefault="005A546B">
            <w:pPr>
              <w:pStyle w:val="a3"/>
              <w:spacing w:line="276"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Сумма задолженности, рублей</w:t>
            </w:r>
          </w:p>
        </w:tc>
        <w:tc>
          <w:tcPr>
            <w:tcW w:w="2767" w:type="dxa"/>
            <w:tcBorders>
              <w:top w:val="single" w:sz="4" w:space="0" w:color="auto"/>
              <w:left w:val="single" w:sz="4" w:space="0" w:color="auto"/>
              <w:bottom w:val="single" w:sz="4" w:space="0" w:color="auto"/>
              <w:right w:val="single" w:sz="4" w:space="0" w:color="auto"/>
            </w:tcBorders>
            <w:hideMark/>
          </w:tcPr>
          <w:p w:rsidR="005A546B" w:rsidRDefault="005A546B">
            <w:pPr>
              <w:pStyle w:val="a3"/>
              <w:spacing w:line="276"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Принятые меры по обеспечению взыскания задолженности</w:t>
            </w:r>
          </w:p>
        </w:tc>
      </w:tr>
      <w:tr w:rsidR="005A546B" w:rsidTr="005A546B">
        <w:tc>
          <w:tcPr>
            <w:tcW w:w="1440"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2219"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2063"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1795"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2767"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r>
      <w:tr w:rsidR="005A546B" w:rsidTr="005A546B">
        <w:tc>
          <w:tcPr>
            <w:tcW w:w="1440"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2219"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2063"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1795"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2767"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r>
      <w:tr w:rsidR="005A546B" w:rsidTr="005A546B">
        <w:tc>
          <w:tcPr>
            <w:tcW w:w="1440" w:type="dxa"/>
            <w:tcBorders>
              <w:top w:val="single" w:sz="4" w:space="0" w:color="auto"/>
              <w:left w:val="single" w:sz="4" w:space="0" w:color="auto"/>
              <w:bottom w:val="single" w:sz="4" w:space="0" w:color="auto"/>
              <w:right w:val="single" w:sz="4" w:space="0" w:color="auto"/>
            </w:tcBorders>
            <w:hideMark/>
          </w:tcPr>
          <w:p w:rsidR="005A546B" w:rsidRDefault="005A546B">
            <w:pPr>
              <w:pStyle w:val="a3"/>
              <w:spacing w:line="276"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ИТОГО:</w:t>
            </w:r>
          </w:p>
        </w:tc>
        <w:tc>
          <w:tcPr>
            <w:tcW w:w="2219"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2063"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1795"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c>
          <w:tcPr>
            <w:tcW w:w="2767" w:type="dxa"/>
            <w:tcBorders>
              <w:top w:val="single" w:sz="4" w:space="0" w:color="auto"/>
              <w:left w:val="single" w:sz="4" w:space="0" w:color="auto"/>
              <w:bottom w:val="single" w:sz="4" w:space="0" w:color="auto"/>
              <w:right w:val="single" w:sz="4" w:space="0" w:color="auto"/>
            </w:tcBorders>
          </w:tcPr>
          <w:p w:rsidR="005A546B" w:rsidRDefault="005A546B">
            <w:pPr>
              <w:pStyle w:val="a3"/>
              <w:spacing w:line="276" w:lineRule="auto"/>
              <w:rPr>
                <w:rFonts w:ascii="Times New Roman" w:hAnsi="Times New Roman" w:cs="Times New Roman"/>
                <w:color w:val="000000" w:themeColor="text1"/>
                <w:sz w:val="24"/>
              </w:rPr>
            </w:pPr>
          </w:p>
        </w:tc>
      </w:tr>
    </w:tbl>
    <w:p w:rsidR="005A546B" w:rsidRDefault="005A546B" w:rsidP="005A546B">
      <w:pPr>
        <w:rPr>
          <w:color w:val="000000" w:themeColor="text1"/>
        </w:rPr>
      </w:pPr>
    </w:p>
    <w:p w:rsidR="005A546B" w:rsidRDefault="005A546B" w:rsidP="005A546B">
      <w:pPr>
        <w:rPr>
          <w:color w:val="000000" w:themeColor="text1"/>
        </w:rPr>
      </w:pPr>
    </w:p>
    <w:p w:rsidR="005A546B" w:rsidRDefault="005A546B" w:rsidP="005A546B">
      <w:pPr>
        <w:pStyle w:val="a4"/>
        <w:rPr>
          <w:color w:val="000000" w:themeColor="text1"/>
          <w:sz w:val="20"/>
          <w:szCs w:val="20"/>
        </w:rPr>
      </w:pPr>
      <w:r>
        <w:rPr>
          <w:color w:val="000000" w:themeColor="text1"/>
          <w:sz w:val="20"/>
          <w:szCs w:val="20"/>
        </w:rPr>
        <w:t>Руководитель учреждения _______________ ______________________</w:t>
      </w:r>
    </w:p>
    <w:p w:rsidR="005A546B" w:rsidRDefault="005A546B" w:rsidP="005A546B">
      <w:pPr>
        <w:pStyle w:val="a4"/>
        <w:rPr>
          <w:color w:val="000000" w:themeColor="text1"/>
          <w:sz w:val="20"/>
          <w:szCs w:val="20"/>
        </w:rPr>
      </w:pPr>
      <w:r>
        <w:rPr>
          <w:color w:val="000000" w:themeColor="text1"/>
          <w:sz w:val="20"/>
          <w:szCs w:val="20"/>
        </w:rPr>
        <w:t xml:space="preserve">                           (подпись)         (расшифровка)</w:t>
      </w:r>
    </w:p>
    <w:p w:rsidR="005A546B" w:rsidRDefault="005A546B" w:rsidP="005A546B">
      <w:pPr>
        <w:pStyle w:val="a4"/>
        <w:rPr>
          <w:color w:val="000000" w:themeColor="text1"/>
          <w:sz w:val="20"/>
          <w:szCs w:val="20"/>
        </w:rPr>
      </w:pPr>
      <w:r>
        <w:rPr>
          <w:color w:val="000000" w:themeColor="text1"/>
          <w:sz w:val="20"/>
          <w:szCs w:val="20"/>
        </w:rPr>
        <w:t>Исполнитель: ________________ _______________ _______________________</w:t>
      </w:r>
    </w:p>
    <w:p w:rsidR="005A546B" w:rsidRDefault="005A546B" w:rsidP="005A546B">
      <w:pPr>
        <w:pStyle w:val="a4"/>
        <w:rPr>
          <w:color w:val="000000" w:themeColor="text1"/>
          <w:sz w:val="20"/>
          <w:szCs w:val="20"/>
        </w:rPr>
      </w:pPr>
      <w:r>
        <w:rPr>
          <w:color w:val="000000" w:themeColor="text1"/>
          <w:sz w:val="20"/>
          <w:szCs w:val="20"/>
        </w:rPr>
        <w:t xml:space="preserve">              </w:t>
      </w:r>
      <w:proofErr w:type="gramStart"/>
      <w:r>
        <w:rPr>
          <w:color w:val="000000" w:themeColor="text1"/>
          <w:sz w:val="20"/>
          <w:szCs w:val="20"/>
        </w:rPr>
        <w:t>(наименование      (подпись)         (расшифровка)</w:t>
      </w:r>
      <w:proofErr w:type="gramEnd"/>
    </w:p>
    <w:p w:rsidR="005A546B" w:rsidRDefault="005A546B" w:rsidP="005A546B">
      <w:pPr>
        <w:pStyle w:val="a4"/>
        <w:rPr>
          <w:color w:val="000000" w:themeColor="text1"/>
          <w:sz w:val="20"/>
          <w:szCs w:val="20"/>
        </w:rPr>
      </w:pPr>
      <w:r>
        <w:rPr>
          <w:color w:val="000000" w:themeColor="text1"/>
          <w:sz w:val="20"/>
          <w:szCs w:val="20"/>
        </w:rPr>
        <w:t xml:space="preserve">                должно</w:t>
      </w:r>
      <w:bookmarkStart w:id="14" w:name="sub_1200"/>
      <w:r>
        <w:rPr>
          <w:color w:val="000000" w:themeColor="text1"/>
          <w:sz w:val="20"/>
          <w:szCs w:val="20"/>
        </w:rPr>
        <w:t>сти)</w:t>
      </w:r>
    </w:p>
    <w:p w:rsidR="005A546B" w:rsidRDefault="005A546B" w:rsidP="005A546B"/>
    <w:p w:rsidR="005A546B" w:rsidRDefault="005A546B" w:rsidP="005A546B"/>
    <w:p w:rsidR="005A546B" w:rsidRDefault="005A546B" w:rsidP="005A546B">
      <w:pPr>
        <w:jc w:val="right"/>
        <w:rPr>
          <w:rStyle w:val="a6"/>
          <w:bCs/>
          <w:sz w:val="24"/>
          <w:szCs w:val="24"/>
        </w:rPr>
      </w:pPr>
    </w:p>
    <w:p w:rsidR="005A546B" w:rsidRDefault="005A546B" w:rsidP="005A546B">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Приложение 2</w:t>
      </w:r>
      <w:r>
        <w:rPr>
          <w:rStyle w:val="a6"/>
          <w:rFonts w:ascii="Times New Roman" w:hAnsi="Times New Roman" w:cs="Times New Roman"/>
          <w:b w:val="0"/>
          <w:bCs/>
          <w:sz w:val="24"/>
          <w:szCs w:val="24"/>
        </w:rPr>
        <w:br/>
        <w:t xml:space="preserve">к </w:t>
      </w:r>
      <w:hyperlink r:id="rId23" w:anchor="sub_1000" w:history="1">
        <w:r>
          <w:rPr>
            <w:rStyle w:val="a6"/>
            <w:rFonts w:ascii="Times New Roman" w:hAnsi="Times New Roman" w:cs="Times New Roman"/>
            <w:b w:val="0"/>
            <w:bCs/>
            <w:sz w:val="24"/>
          </w:rPr>
          <w:t>Порядку</w:t>
        </w:r>
      </w:hyperlink>
      <w:r>
        <w:rPr>
          <w:rStyle w:val="a6"/>
          <w:rFonts w:ascii="Times New Roman" w:hAnsi="Times New Roman" w:cs="Times New Roman"/>
          <w:b w:val="0"/>
          <w:bCs/>
          <w:sz w:val="22"/>
          <w:szCs w:val="24"/>
        </w:rPr>
        <w:t xml:space="preserve"> </w:t>
      </w:r>
      <w:r>
        <w:rPr>
          <w:rStyle w:val="a6"/>
          <w:rFonts w:ascii="Times New Roman" w:hAnsi="Times New Roman" w:cs="Times New Roman"/>
          <w:b w:val="0"/>
          <w:bCs/>
          <w:sz w:val="24"/>
          <w:szCs w:val="24"/>
        </w:rPr>
        <w:t>принятия решений о</w:t>
      </w:r>
      <w:r>
        <w:rPr>
          <w:rStyle w:val="a6"/>
          <w:rFonts w:ascii="Times New Roman" w:hAnsi="Times New Roman" w:cs="Times New Roman"/>
          <w:b w:val="0"/>
          <w:bCs/>
          <w:sz w:val="24"/>
          <w:szCs w:val="24"/>
        </w:rPr>
        <w:br/>
        <w:t>признании безнадежной к взысканию</w:t>
      </w:r>
      <w:r>
        <w:rPr>
          <w:rStyle w:val="a6"/>
          <w:rFonts w:ascii="Times New Roman" w:hAnsi="Times New Roman" w:cs="Times New Roman"/>
          <w:b w:val="0"/>
          <w:bCs/>
          <w:sz w:val="24"/>
          <w:szCs w:val="24"/>
        </w:rPr>
        <w:br/>
        <w:t xml:space="preserve">задолженности по платежам </w:t>
      </w:r>
      <w:proofErr w:type="gramStart"/>
      <w:r>
        <w:rPr>
          <w:rStyle w:val="a6"/>
          <w:rFonts w:ascii="Times New Roman" w:hAnsi="Times New Roman" w:cs="Times New Roman"/>
          <w:b w:val="0"/>
          <w:bCs/>
          <w:sz w:val="24"/>
          <w:szCs w:val="24"/>
        </w:rPr>
        <w:t>в</w:t>
      </w:r>
      <w:proofErr w:type="gramEnd"/>
      <w:r>
        <w:rPr>
          <w:rStyle w:val="a6"/>
          <w:rFonts w:ascii="Times New Roman" w:hAnsi="Times New Roman" w:cs="Times New Roman"/>
          <w:b w:val="0"/>
          <w:bCs/>
          <w:sz w:val="24"/>
          <w:szCs w:val="24"/>
        </w:rPr>
        <w:t xml:space="preserve"> </w:t>
      </w:r>
    </w:p>
    <w:p w:rsidR="005A546B" w:rsidRDefault="005A546B" w:rsidP="005A546B">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бюджет Каласевского сельского поселения</w:t>
      </w:r>
      <w:r>
        <w:rPr>
          <w:rStyle w:val="a6"/>
          <w:rFonts w:ascii="Times New Roman" w:hAnsi="Times New Roman" w:cs="Times New Roman"/>
          <w:b w:val="0"/>
          <w:bCs/>
          <w:sz w:val="24"/>
          <w:szCs w:val="24"/>
        </w:rPr>
        <w:br/>
        <w:t>Ардатовского муниципального района</w:t>
      </w:r>
      <w:r>
        <w:rPr>
          <w:rStyle w:val="a6"/>
          <w:rFonts w:ascii="Times New Roman" w:hAnsi="Times New Roman" w:cs="Times New Roman"/>
          <w:b w:val="0"/>
          <w:bCs/>
          <w:sz w:val="24"/>
          <w:szCs w:val="24"/>
        </w:rPr>
        <w:br/>
        <w:t>Республики Мордовия</w:t>
      </w:r>
    </w:p>
    <w:bookmarkEnd w:id="14"/>
    <w:p w:rsidR="005A546B" w:rsidRDefault="005A546B" w:rsidP="005A546B">
      <w:pPr>
        <w:rPr>
          <w:color w:val="000000" w:themeColor="text1"/>
        </w:rPr>
      </w:pPr>
    </w:p>
    <w:p w:rsidR="005A546B" w:rsidRDefault="005A546B" w:rsidP="005A546B">
      <w:pPr>
        <w:rPr>
          <w:color w:val="000000" w:themeColor="text1"/>
        </w:rPr>
      </w:pPr>
    </w:p>
    <w:p w:rsidR="005A546B" w:rsidRDefault="005A546B" w:rsidP="005A546B">
      <w:pPr>
        <w:rPr>
          <w:color w:val="000000" w:themeColor="text1"/>
        </w:rPr>
      </w:pPr>
    </w:p>
    <w:p w:rsidR="005A546B" w:rsidRDefault="005A546B" w:rsidP="005A546B">
      <w:pPr>
        <w:pStyle w:val="a4"/>
        <w:jc w:val="right"/>
        <w:rPr>
          <w:color w:val="000000" w:themeColor="text1"/>
          <w:sz w:val="20"/>
          <w:szCs w:val="20"/>
        </w:rPr>
      </w:pPr>
      <w:r>
        <w:rPr>
          <w:color w:val="000000" w:themeColor="text1"/>
          <w:sz w:val="20"/>
          <w:szCs w:val="20"/>
        </w:rPr>
        <w:t xml:space="preserve">                                                 Утверждаю</w:t>
      </w:r>
    </w:p>
    <w:p w:rsidR="005A546B" w:rsidRDefault="005A546B" w:rsidP="005A546B">
      <w:pPr>
        <w:pStyle w:val="a4"/>
        <w:jc w:val="right"/>
        <w:rPr>
          <w:color w:val="000000" w:themeColor="text1"/>
          <w:sz w:val="20"/>
          <w:szCs w:val="20"/>
        </w:rPr>
      </w:pPr>
      <w:r>
        <w:rPr>
          <w:color w:val="000000" w:themeColor="text1"/>
          <w:sz w:val="20"/>
          <w:szCs w:val="20"/>
        </w:rPr>
        <w:t xml:space="preserve">                                   Глава</w:t>
      </w:r>
      <w:r>
        <w:rPr>
          <w:rStyle w:val="a6"/>
          <w:rFonts w:ascii="Times New Roman" w:hAnsi="Times New Roman" w:cs="Times New Roman"/>
          <w:b w:val="0"/>
          <w:bCs/>
          <w:sz w:val="24"/>
          <w:szCs w:val="24"/>
        </w:rPr>
        <w:t xml:space="preserve"> Каласевского сельского поселения</w:t>
      </w:r>
      <w:r>
        <w:rPr>
          <w:color w:val="000000" w:themeColor="text1"/>
          <w:sz w:val="20"/>
          <w:szCs w:val="20"/>
        </w:rPr>
        <w:t xml:space="preserve"> Ардатовского муниципального района</w:t>
      </w:r>
    </w:p>
    <w:p w:rsidR="005A546B" w:rsidRDefault="005A546B" w:rsidP="005A546B">
      <w:pPr>
        <w:pStyle w:val="a4"/>
        <w:jc w:val="right"/>
        <w:rPr>
          <w:color w:val="000000" w:themeColor="text1"/>
          <w:sz w:val="20"/>
          <w:szCs w:val="20"/>
        </w:rPr>
      </w:pPr>
      <w:r>
        <w:rPr>
          <w:color w:val="000000" w:themeColor="text1"/>
          <w:sz w:val="20"/>
          <w:szCs w:val="20"/>
        </w:rPr>
        <w:t xml:space="preserve">                                             Республики Мордовия</w:t>
      </w:r>
    </w:p>
    <w:p w:rsidR="005A546B" w:rsidRDefault="005A546B" w:rsidP="005A546B">
      <w:pPr>
        <w:pStyle w:val="a4"/>
        <w:jc w:val="right"/>
        <w:rPr>
          <w:color w:val="000000" w:themeColor="text1"/>
          <w:sz w:val="20"/>
          <w:szCs w:val="20"/>
        </w:rPr>
      </w:pPr>
      <w:r>
        <w:rPr>
          <w:color w:val="000000" w:themeColor="text1"/>
          <w:sz w:val="20"/>
          <w:szCs w:val="20"/>
        </w:rPr>
        <w:t xml:space="preserve">                                            ____________________ </w:t>
      </w:r>
      <w:proofErr w:type="gramStart"/>
      <w:r>
        <w:rPr>
          <w:color w:val="000000" w:themeColor="text1"/>
          <w:sz w:val="20"/>
          <w:szCs w:val="20"/>
        </w:rPr>
        <w:t>г</w:t>
      </w:r>
      <w:proofErr w:type="gramEnd"/>
      <w:r>
        <w:rPr>
          <w:color w:val="000000" w:themeColor="text1"/>
          <w:sz w:val="20"/>
          <w:szCs w:val="20"/>
        </w:rPr>
        <w:t>.</w:t>
      </w:r>
    </w:p>
    <w:p w:rsidR="005A546B" w:rsidRDefault="005A546B" w:rsidP="005A546B">
      <w:pPr>
        <w:pStyle w:val="a4"/>
        <w:jc w:val="right"/>
        <w:rPr>
          <w:color w:val="000000" w:themeColor="text1"/>
          <w:sz w:val="20"/>
          <w:szCs w:val="20"/>
        </w:rPr>
      </w:pPr>
      <w:r>
        <w:rPr>
          <w:color w:val="000000" w:themeColor="text1"/>
          <w:sz w:val="20"/>
          <w:szCs w:val="20"/>
        </w:rPr>
        <w:t xml:space="preserve">                                                   (дата)</w:t>
      </w:r>
    </w:p>
    <w:p w:rsidR="005A546B" w:rsidRDefault="005A546B" w:rsidP="005A546B">
      <w:pPr>
        <w:pStyle w:val="a4"/>
        <w:jc w:val="right"/>
        <w:rPr>
          <w:color w:val="000000" w:themeColor="text1"/>
          <w:sz w:val="20"/>
          <w:szCs w:val="20"/>
        </w:rPr>
      </w:pPr>
      <w:r>
        <w:rPr>
          <w:color w:val="000000" w:themeColor="text1"/>
          <w:sz w:val="20"/>
          <w:szCs w:val="20"/>
        </w:rPr>
        <w:t xml:space="preserve">                                        ______________________________</w:t>
      </w:r>
    </w:p>
    <w:p w:rsidR="005A546B" w:rsidRDefault="005A546B" w:rsidP="005A546B">
      <w:pPr>
        <w:pStyle w:val="a4"/>
        <w:jc w:val="right"/>
        <w:rPr>
          <w:color w:val="000000" w:themeColor="text1"/>
          <w:sz w:val="20"/>
          <w:szCs w:val="20"/>
        </w:rPr>
      </w:pPr>
      <w:r>
        <w:rPr>
          <w:color w:val="000000" w:themeColor="text1"/>
          <w:sz w:val="20"/>
          <w:szCs w:val="20"/>
        </w:rPr>
        <w:t xml:space="preserve">                                            (подпись) (расшифровка)</w:t>
      </w:r>
    </w:p>
    <w:p w:rsidR="005A546B" w:rsidRDefault="005A546B" w:rsidP="005A546B">
      <w:pPr>
        <w:rPr>
          <w:color w:val="000000" w:themeColor="text1"/>
        </w:rPr>
      </w:pPr>
    </w:p>
    <w:p w:rsidR="005A546B" w:rsidRDefault="005A546B" w:rsidP="005A546B">
      <w:pPr>
        <w:pStyle w:val="a4"/>
        <w:rPr>
          <w:color w:val="000000" w:themeColor="text1"/>
          <w:sz w:val="20"/>
          <w:szCs w:val="20"/>
        </w:rPr>
      </w:pPr>
      <w:r>
        <w:rPr>
          <w:rStyle w:val="a6"/>
          <w:bCs/>
          <w:sz w:val="20"/>
          <w:szCs w:val="20"/>
        </w:rPr>
        <w:t xml:space="preserve">                                 Акт</w:t>
      </w:r>
    </w:p>
    <w:p w:rsidR="005A546B" w:rsidRDefault="005A546B" w:rsidP="005A546B">
      <w:pPr>
        <w:pStyle w:val="a4"/>
        <w:jc w:val="center"/>
        <w:rPr>
          <w:color w:val="000000" w:themeColor="text1"/>
          <w:sz w:val="20"/>
          <w:szCs w:val="20"/>
        </w:rPr>
      </w:pPr>
      <w:r>
        <w:rPr>
          <w:rStyle w:val="a6"/>
          <w:bCs/>
          <w:sz w:val="20"/>
          <w:szCs w:val="20"/>
        </w:rPr>
        <w:t>о признании безнадежной к взысканию задолженности по платежам в бюджет</w:t>
      </w:r>
    </w:p>
    <w:p w:rsidR="005A546B" w:rsidRDefault="005A546B" w:rsidP="005A546B">
      <w:pPr>
        <w:pStyle w:val="a4"/>
        <w:jc w:val="center"/>
        <w:rPr>
          <w:color w:val="000000" w:themeColor="text1"/>
          <w:sz w:val="20"/>
          <w:szCs w:val="20"/>
        </w:rPr>
      </w:pPr>
      <w:r>
        <w:rPr>
          <w:rStyle w:val="a6"/>
          <w:rFonts w:ascii="Times New Roman" w:hAnsi="Times New Roman" w:cs="Times New Roman"/>
          <w:b w:val="0"/>
          <w:bCs/>
          <w:sz w:val="24"/>
          <w:szCs w:val="24"/>
        </w:rPr>
        <w:t>Каласевского сельского поселения</w:t>
      </w:r>
      <w:r>
        <w:rPr>
          <w:rStyle w:val="a6"/>
          <w:bCs/>
          <w:sz w:val="20"/>
          <w:szCs w:val="20"/>
        </w:rPr>
        <w:t xml:space="preserve"> Ардатовского муниципального района Республики Мордовия</w:t>
      </w:r>
    </w:p>
    <w:p w:rsidR="005A546B" w:rsidRDefault="005A546B" w:rsidP="005A546B">
      <w:pPr>
        <w:rPr>
          <w:color w:val="000000" w:themeColor="text1"/>
        </w:rPr>
      </w:pPr>
    </w:p>
    <w:p w:rsidR="005A546B" w:rsidRDefault="005A546B" w:rsidP="005A546B">
      <w:pPr>
        <w:pStyle w:val="a4"/>
        <w:rPr>
          <w:color w:val="000000" w:themeColor="text1"/>
          <w:sz w:val="20"/>
          <w:szCs w:val="20"/>
        </w:rPr>
      </w:pPr>
      <w:proofErr w:type="spellStart"/>
      <w:r>
        <w:rPr>
          <w:color w:val="000000" w:themeColor="text1"/>
          <w:sz w:val="20"/>
          <w:szCs w:val="20"/>
        </w:rPr>
        <w:t>с</w:t>
      </w:r>
      <w:proofErr w:type="gramStart"/>
      <w:r>
        <w:rPr>
          <w:color w:val="000000" w:themeColor="text1"/>
          <w:sz w:val="20"/>
          <w:szCs w:val="20"/>
        </w:rPr>
        <w:t>.К</w:t>
      </w:r>
      <w:proofErr w:type="gramEnd"/>
      <w:r>
        <w:rPr>
          <w:color w:val="000000" w:themeColor="text1"/>
          <w:sz w:val="20"/>
          <w:szCs w:val="20"/>
        </w:rPr>
        <w:t>аласево</w:t>
      </w:r>
      <w:proofErr w:type="spellEnd"/>
      <w:r>
        <w:rPr>
          <w:color w:val="000000" w:themeColor="text1"/>
          <w:sz w:val="20"/>
          <w:szCs w:val="20"/>
        </w:rPr>
        <w:t xml:space="preserve">                                   от "___" ___________ 20____ г.</w:t>
      </w:r>
    </w:p>
    <w:p w:rsidR="005A546B" w:rsidRDefault="005A546B" w:rsidP="005A546B">
      <w:pPr>
        <w:rPr>
          <w:color w:val="000000" w:themeColor="text1"/>
        </w:rPr>
      </w:pPr>
    </w:p>
    <w:p w:rsidR="005A546B" w:rsidRDefault="005A546B" w:rsidP="005A546B">
      <w:pPr>
        <w:rPr>
          <w:color w:val="000000" w:themeColor="text1"/>
        </w:rPr>
      </w:pPr>
    </w:p>
    <w:p w:rsidR="005A546B" w:rsidRDefault="005A546B" w:rsidP="005A546B">
      <w:pPr>
        <w:pStyle w:val="a4"/>
        <w:rPr>
          <w:color w:val="000000" w:themeColor="text1"/>
          <w:sz w:val="20"/>
          <w:szCs w:val="20"/>
        </w:rPr>
      </w:pPr>
      <w:r>
        <w:rPr>
          <w:color w:val="000000" w:themeColor="text1"/>
          <w:sz w:val="20"/>
          <w:szCs w:val="20"/>
        </w:rPr>
        <w:t xml:space="preserve">     Признать безнадежной к взысканию задолженность по платежам в  бюджет</w:t>
      </w:r>
    </w:p>
    <w:p w:rsidR="005A546B" w:rsidRDefault="005A546B" w:rsidP="005A546B">
      <w:pPr>
        <w:pStyle w:val="a4"/>
        <w:rPr>
          <w:color w:val="000000" w:themeColor="text1"/>
          <w:sz w:val="20"/>
          <w:szCs w:val="20"/>
        </w:rPr>
      </w:pPr>
      <w:r>
        <w:rPr>
          <w:rStyle w:val="a6"/>
          <w:rFonts w:ascii="Times New Roman" w:hAnsi="Times New Roman" w:cs="Times New Roman"/>
          <w:b w:val="0"/>
          <w:bCs/>
          <w:sz w:val="20"/>
          <w:szCs w:val="20"/>
        </w:rPr>
        <w:t>Каласевского сельского поселения</w:t>
      </w:r>
      <w:r>
        <w:rPr>
          <w:color w:val="000000" w:themeColor="text1"/>
          <w:sz w:val="20"/>
          <w:szCs w:val="20"/>
        </w:rPr>
        <w:t xml:space="preserve"> Ардатовского муниципального района Республики Мордовия ____________________</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 xml:space="preserve">  </w:t>
      </w:r>
      <w:proofErr w:type="gramStart"/>
      <w:r>
        <w:rPr>
          <w:color w:val="000000" w:themeColor="text1"/>
          <w:sz w:val="20"/>
          <w:szCs w:val="20"/>
        </w:rPr>
        <w:t>(полное наименование организации (фамилия, имя, отчество физического</w:t>
      </w:r>
      <w:proofErr w:type="gramEnd"/>
    </w:p>
    <w:p w:rsidR="005A546B" w:rsidRDefault="005A546B" w:rsidP="005A546B">
      <w:pPr>
        <w:pStyle w:val="a4"/>
        <w:rPr>
          <w:color w:val="000000" w:themeColor="text1"/>
          <w:sz w:val="20"/>
          <w:szCs w:val="20"/>
        </w:rPr>
      </w:pPr>
      <w:r>
        <w:rPr>
          <w:color w:val="000000" w:themeColor="text1"/>
          <w:sz w:val="20"/>
          <w:szCs w:val="20"/>
        </w:rPr>
        <w:t xml:space="preserve">                                 лица)</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 xml:space="preserve">  </w:t>
      </w:r>
      <w:proofErr w:type="gramStart"/>
      <w:r>
        <w:rPr>
          <w:color w:val="000000" w:themeColor="text1"/>
          <w:sz w:val="20"/>
          <w:szCs w:val="20"/>
        </w:rPr>
        <w:t>(идентификационный номер налогоплательщика, основной государственный</w:t>
      </w:r>
      <w:proofErr w:type="gramEnd"/>
    </w:p>
    <w:p w:rsidR="005A546B" w:rsidRDefault="005A546B" w:rsidP="005A546B">
      <w:pPr>
        <w:pStyle w:val="a4"/>
        <w:rPr>
          <w:color w:val="000000" w:themeColor="text1"/>
          <w:sz w:val="20"/>
          <w:szCs w:val="20"/>
        </w:rPr>
      </w:pPr>
      <w:r>
        <w:rPr>
          <w:color w:val="000000" w:themeColor="text1"/>
          <w:sz w:val="20"/>
          <w:szCs w:val="20"/>
        </w:rPr>
        <w:t xml:space="preserve">  регистрационный номер, код причины поставки на учет налогоплательщика</w:t>
      </w:r>
    </w:p>
    <w:p w:rsidR="005A546B" w:rsidRDefault="005A546B" w:rsidP="005A546B">
      <w:pPr>
        <w:pStyle w:val="a4"/>
        <w:rPr>
          <w:color w:val="000000" w:themeColor="text1"/>
          <w:sz w:val="20"/>
          <w:szCs w:val="20"/>
        </w:rPr>
      </w:pPr>
      <w:r>
        <w:rPr>
          <w:color w:val="000000" w:themeColor="text1"/>
          <w:sz w:val="20"/>
          <w:szCs w:val="20"/>
        </w:rPr>
        <w:t xml:space="preserve"> </w:t>
      </w:r>
      <w:proofErr w:type="gramStart"/>
      <w:r>
        <w:rPr>
          <w:color w:val="000000" w:themeColor="text1"/>
          <w:sz w:val="20"/>
          <w:szCs w:val="20"/>
        </w:rPr>
        <w:t>организации (идентификационный номер налогоплательщика физического лица</w:t>
      </w:r>
      <w:proofErr w:type="gramEnd"/>
    </w:p>
    <w:p w:rsidR="005A546B" w:rsidRDefault="005A546B" w:rsidP="005A546B">
      <w:pPr>
        <w:pStyle w:val="a4"/>
        <w:rPr>
          <w:color w:val="000000" w:themeColor="text1"/>
          <w:sz w:val="20"/>
          <w:szCs w:val="20"/>
        </w:rPr>
      </w:pPr>
      <w:r>
        <w:rPr>
          <w:color w:val="000000" w:themeColor="text1"/>
          <w:sz w:val="20"/>
          <w:szCs w:val="20"/>
        </w:rPr>
        <w:t xml:space="preserve">                             (при наличии)</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 xml:space="preserve">        (сведения о платеже, по которому возникла задолженность)</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 xml:space="preserve">      </w:t>
      </w:r>
      <w:proofErr w:type="gramStart"/>
      <w:r>
        <w:rPr>
          <w:color w:val="000000" w:themeColor="text1"/>
          <w:sz w:val="20"/>
          <w:szCs w:val="20"/>
        </w:rPr>
        <w:t>(код бюджетной классификации дохода, по которому учитывалась</w:t>
      </w:r>
      <w:proofErr w:type="gramEnd"/>
    </w:p>
    <w:p w:rsidR="005A546B" w:rsidRDefault="005A546B" w:rsidP="005A546B">
      <w:pPr>
        <w:pStyle w:val="a4"/>
        <w:jc w:val="center"/>
        <w:rPr>
          <w:color w:val="000000" w:themeColor="text1"/>
          <w:sz w:val="20"/>
          <w:szCs w:val="20"/>
        </w:rPr>
      </w:pPr>
      <w:r>
        <w:rPr>
          <w:color w:val="000000" w:themeColor="text1"/>
          <w:sz w:val="20"/>
          <w:szCs w:val="20"/>
        </w:rPr>
        <w:t>задолженность по платежам в бюджет</w:t>
      </w:r>
      <w:r>
        <w:rPr>
          <w:rStyle w:val="a6"/>
          <w:rFonts w:ascii="Times New Roman" w:hAnsi="Times New Roman" w:cs="Times New Roman"/>
          <w:b w:val="0"/>
          <w:bCs/>
          <w:sz w:val="24"/>
          <w:szCs w:val="24"/>
        </w:rPr>
        <w:t xml:space="preserve"> </w:t>
      </w:r>
      <w:r>
        <w:rPr>
          <w:rStyle w:val="a6"/>
          <w:rFonts w:ascii="Times New Roman" w:hAnsi="Times New Roman" w:cs="Times New Roman"/>
          <w:b w:val="0"/>
          <w:bCs/>
          <w:sz w:val="20"/>
          <w:szCs w:val="20"/>
        </w:rPr>
        <w:t>Каласевского сельского поселения</w:t>
      </w:r>
      <w:r>
        <w:rPr>
          <w:color w:val="000000" w:themeColor="text1"/>
          <w:sz w:val="20"/>
          <w:szCs w:val="20"/>
        </w:rPr>
        <w:t xml:space="preserve"> Ардатовского муниципального района Республики Мордовия, его наименование)</w:t>
      </w:r>
    </w:p>
    <w:p w:rsidR="005A546B" w:rsidRDefault="005A546B" w:rsidP="005A546B">
      <w:pPr>
        <w:pStyle w:val="a4"/>
        <w:rPr>
          <w:color w:val="000000" w:themeColor="text1"/>
          <w:sz w:val="20"/>
          <w:szCs w:val="20"/>
        </w:rPr>
      </w:pPr>
      <w:r>
        <w:rPr>
          <w:color w:val="000000" w:themeColor="text1"/>
          <w:sz w:val="20"/>
          <w:szCs w:val="20"/>
        </w:rPr>
        <w:t>в сумме</w:t>
      </w:r>
      <w:proofErr w:type="gramStart"/>
      <w:r>
        <w:rPr>
          <w:color w:val="000000" w:themeColor="text1"/>
          <w:sz w:val="20"/>
          <w:szCs w:val="20"/>
        </w:rPr>
        <w:t xml:space="preserve"> ___________ (___________________________) </w:t>
      </w:r>
      <w:proofErr w:type="gramEnd"/>
      <w:r>
        <w:rPr>
          <w:color w:val="000000" w:themeColor="text1"/>
          <w:sz w:val="20"/>
          <w:szCs w:val="20"/>
        </w:rPr>
        <w:t>руб. коп., в том числе:</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_________________________________________________________________________</w:t>
      </w:r>
    </w:p>
    <w:p w:rsidR="005A546B" w:rsidRDefault="005A546B" w:rsidP="005A546B">
      <w:pPr>
        <w:pStyle w:val="a4"/>
        <w:rPr>
          <w:color w:val="000000" w:themeColor="text1"/>
          <w:sz w:val="20"/>
          <w:szCs w:val="20"/>
        </w:rPr>
      </w:pPr>
      <w:r>
        <w:rPr>
          <w:color w:val="000000" w:themeColor="text1"/>
          <w:sz w:val="20"/>
          <w:szCs w:val="20"/>
        </w:rPr>
        <w:t xml:space="preserve">                           (цифры) (прописью)</w:t>
      </w:r>
    </w:p>
    <w:p w:rsidR="005A546B" w:rsidRDefault="005A546B" w:rsidP="005A546B">
      <w:pPr>
        <w:pStyle w:val="a4"/>
        <w:rPr>
          <w:color w:val="000000" w:themeColor="text1"/>
          <w:sz w:val="20"/>
          <w:szCs w:val="20"/>
        </w:rPr>
      </w:pPr>
      <w:r>
        <w:rPr>
          <w:color w:val="000000" w:themeColor="text1"/>
          <w:sz w:val="20"/>
          <w:szCs w:val="20"/>
        </w:rPr>
        <w:t>по платежу</w:t>
      </w:r>
      <w:proofErr w:type="gramStart"/>
      <w:r>
        <w:rPr>
          <w:color w:val="000000" w:themeColor="text1"/>
          <w:sz w:val="20"/>
          <w:szCs w:val="20"/>
        </w:rPr>
        <w:t xml:space="preserve"> ___________ (_____________________________________) </w:t>
      </w:r>
      <w:proofErr w:type="gramEnd"/>
      <w:r>
        <w:rPr>
          <w:color w:val="000000" w:themeColor="text1"/>
          <w:sz w:val="20"/>
          <w:szCs w:val="20"/>
        </w:rPr>
        <w:t>руб. коп.,</w:t>
      </w:r>
    </w:p>
    <w:p w:rsidR="005A546B" w:rsidRDefault="005A546B" w:rsidP="005A546B">
      <w:pPr>
        <w:pStyle w:val="a4"/>
        <w:rPr>
          <w:color w:val="000000" w:themeColor="text1"/>
          <w:sz w:val="20"/>
          <w:szCs w:val="20"/>
        </w:rPr>
      </w:pPr>
      <w:r>
        <w:rPr>
          <w:color w:val="000000" w:themeColor="text1"/>
          <w:sz w:val="20"/>
          <w:szCs w:val="20"/>
        </w:rPr>
        <w:t xml:space="preserve">                                 (цифры) (прописью)</w:t>
      </w:r>
    </w:p>
    <w:p w:rsidR="005A546B" w:rsidRDefault="005A546B" w:rsidP="005A546B">
      <w:pPr>
        <w:pStyle w:val="a4"/>
        <w:rPr>
          <w:color w:val="000000" w:themeColor="text1"/>
          <w:sz w:val="20"/>
          <w:szCs w:val="20"/>
        </w:rPr>
      </w:pPr>
      <w:r>
        <w:rPr>
          <w:color w:val="000000" w:themeColor="text1"/>
          <w:sz w:val="20"/>
          <w:szCs w:val="20"/>
        </w:rPr>
        <w:t>по пеням</w:t>
      </w:r>
      <w:proofErr w:type="gramStart"/>
      <w:r>
        <w:rPr>
          <w:color w:val="000000" w:themeColor="text1"/>
          <w:sz w:val="20"/>
          <w:szCs w:val="20"/>
        </w:rPr>
        <w:t xml:space="preserve"> ___________ (_______________________________________) </w:t>
      </w:r>
      <w:proofErr w:type="gramEnd"/>
      <w:r>
        <w:rPr>
          <w:color w:val="000000" w:themeColor="text1"/>
          <w:sz w:val="20"/>
          <w:szCs w:val="20"/>
        </w:rPr>
        <w:t>руб. коп.,</w:t>
      </w:r>
    </w:p>
    <w:p w:rsidR="005A546B" w:rsidRDefault="005A546B" w:rsidP="005A546B">
      <w:pPr>
        <w:pStyle w:val="a4"/>
        <w:rPr>
          <w:color w:val="000000" w:themeColor="text1"/>
          <w:sz w:val="20"/>
          <w:szCs w:val="20"/>
        </w:rPr>
      </w:pPr>
      <w:r>
        <w:rPr>
          <w:color w:val="000000" w:themeColor="text1"/>
          <w:sz w:val="20"/>
          <w:szCs w:val="20"/>
        </w:rPr>
        <w:t xml:space="preserve">                                (цифры) (прописью)</w:t>
      </w:r>
    </w:p>
    <w:p w:rsidR="005A546B" w:rsidRDefault="005A546B" w:rsidP="005A546B">
      <w:pPr>
        <w:pStyle w:val="a4"/>
        <w:rPr>
          <w:color w:val="000000" w:themeColor="text1"/>
          <w:sz w:val="20"/>
          <w:szCs w:val="20"/>
        </w:rPr>
      </w:pPr>
      <w:r>
        <w:rPr>
          <w:color w:val="000000" w:themeColor="text1"/>
          <w:sz w:val="20"/>
          <w:szCs w:val="20"/>
        </w:rPr>
        <w:t>по штрафам</w:t>
      </w:r>
      <w:proofErr w:type="gramStart"/>
      <w:r>
        <w:rPr>
          <w:color w:val="000000" w:themeColor="text1"/>
          <w:sz w:val="20"/>
          <w:szCs w:val="20"/>
        </w:rPr>
        <w:t xml:space="preserve"> ___________ (______________________________________) </w:t>
      </w:r>
      <w:proofErr w:type="gramEnd"/>
      <w:r>
        <w:rPr>
          <w:color w:val="000000" w:themeColor="text1"/>
          <w:sz w:val="20"/>
          <w:szCs w:val="20"/>
        </w:rPr>
        <w:t>руб. коп.</w:t>
      </w:r>
    </w:p>
    <w:p w:rsidR="005A546B" w:rsidRDefault="005A546B" w:rsidP="005A546B">
      <w:pPr>
        <w:pStyle w:val="a4"/>
        <w:rPr>
          <w:color w:val="000000" w:themeColor="text1"/>
          <w:sz w:val="20"/>
          <w:szCs w:val="20"/>
        </w:rPr>
      </w:pPr>
      <w:r>
        <w:rPr>
          <w:color w:val="000000" w:themeColor="text1"/>
          <w:sz w:val="20"/>
          <w:szCs w:val="20"/>
        </w:rPr>
        <w:t xml:space="preserve">                                 (цифры) (прописью)</w:t>
      </w:r>
    </w:p>
    <w:p w:rsidR="005A546B" w:rsidRDefault="005A546B" w:rsidP="005A546B">
      <w:pPr>
        <w:rPr>
          <w:color w:val="000000" w:themeColor="text1"/>
        </w:rPr>
      </w:pPr>
    </w:p>
    <w:p w:rsidR="005A546B" w:rsidRDefault="005A546B" w:rsidP="005A546B">
      <w:pPr>
        <w:pStyle w:val="a4"/>
        <w:rPr>
          <w:color w:val="000000" w:themeColor="text1"/>
          <w:sz w:val="20"/>
          <w:szCs w:val="20"/>
        </w:rPr>
      </w:pPr>
      <w:r>
        <w:rPr>
          <w:color w:val="000000" w:themeColor="text1"/>
          <w:sz w:val="20"/>
          <w:szCs w:val="20"/>
        </w:rPr>
        <w:lastRenderedPageBreak/>
        <w:t>_________________________________________________________________________</w:t>
      </w:r>
    </w:p>
    <w:p w:rsidR="005A546B" w:rsidRDefault="005A546B" w:rsidP="005A546B">
      <w:pPr>
        <w:pStyle w:val="a4"/>
        <w:jc w:val="center"/>
        <w:rPr>
          <w:color w:val="000000" w:themeColor="text1"/>
          <w:sz w:val="20"/>
          <w:szCs w:val="20"/>
        </w:rPr>
      </w:pPr>
      <w:proofErr w:type="gramStart"/>
      <w:r>
        <w:rPr>
          <w:color w:val="000000" w:themeColor="text1"/>
          <w:sz w:val="20"/>
          <w:szCs w:val="20"/>
        </w:rPr>
        <w:t>(дата принятия решения о признании безнадежной к взысканию задолженности</w:t>
      </w:r>
      <w:proofErr w:type="gramEnd"/>
    </w:p>
    <w:p w:rsidR="005A546B" w:rsidRDefault="005A546B" w:rsidP="005A546B">
      <w:pPr>
        <w:pStyle w:val="a4"/>
        <w:jc w:val="center"/>
        <w:rPr>
          <w:color w:val="000000" w:themeColor="text1"/>
          <w:sz w:val="20"/>
          <w:szCs w:val="20"/>
        </w:rPr>
      </w:pPr>
      <w:r>
        <w:rPr>
          <w:color w:val="000000" w:themeColor="text1"/>
          <w:sz w:val="20"/>
          <w:szCs w:val="20"/>
        </w:rPr>
        <w:t xml:space="preserve">по платежам в бюджет </w:t>
      </w:r>
      <w:r>
        <w:rPr>
          <w:rStyle w:val="a6"/>
          <w:rFonts w:ascii="Times New Roman" w:hAnsi="Times New Roman" w:cs="Times New Roman"/>
          <w:b w:val="0"/>
          <w:bCs/>
          <w:sz w:val="20"/>
          <w:szCs w:val="20"/>
        </w:rPr>
        <w:t>Каласевского сельского поселения</w:t>
      </w:r>
      <w:r>
        <w:rPr>
          <w:color w:val="000000" w:themeColor="text1"/>
          <w:sz w:val="20"/>
          <w:szCs w:val="20"/>
        </w:rPr>
        <w:t xml:space="preserve"> Ардатовского муниципального района Республики Мордовия)</w:t>
      </w:r>
    </w:p>
    <w:p w:rsidR="005A546B" w:rsidRDefault="005A546B" w:rsidP="005A546B">
      <w:pPr>
        <w:rPr>
          <w:color w:val="000000" w:themeColor="text1"/>
        </w:rPr>
      </w:pPr>
    </w:p>
    <w:p w:rsidR="005A546B" w:rsidRDefault="005A546B" w:rsidP="005A546B">
      <w:pPr>
        <w:pStyle w:val="a4"/>
        <w:rPr>
          <w:color w:val="000000" w:themeColor="text1"/>
          <w:sz w:val="20"/>
          <w:szCs w:val="20"/>
        </w:rPr>
      </w:pPr>
      <w:r>
        <w:rPr>
          <w:color w:val="000000" w:themeColor="text1"/>
          <w:sz w:val="20"/>
          <w:szCs w:val="20"/>
        </w:rPr>
        <w:t>Председатель Комиссии             _______________ _______________________</w:t>
      </w:r>
    </w:p>
    <w:p w:rsidR="005A546B" w:rsidRDefault="005A546B" w:rsidP="005A546B">
      <w:pPr>
        <w:pStyle w:val="a4"/>
        <w:rPr>
          <w:color w:val="000000" w:themeColor="text1"/>
          <w:sz w:val="20"/>
          <w:szCs w:val="20"/>
        </w:rPr>
      </w:pPr>
      <w:r>
        <w:rPr>
          <w:color w:val="000000" w:themeColor="text1"/>
          <w:sz w:val="20"/>
          <w:szCs w:val="20"/>
        </w:rPr>
        <w:t xml:space="preserve">                                      (подпись)         (расшифровка)</w:t>
      </w:r>
    </w:p>
    <w:p w:rsidR="005A546B" w:rsidRDefault="005A546B" w:rsidP="005A546B">
      <w:pPr>
        <w:pStyle w:val="a4"/>
        <w:rPr>
          <w:color w:val="000000" w:themeColor="text1"/>
          <w:sz w:val="20"/>
          <w:szCs w:val="20"/>
        </w:rPr>
      </w:pPr>
      <w:r>
        <w:rPr>
          <w:color w:val="000000" w:themeColor="text1"/>
          <w:sz w:val="20"/>
          <w:szCs w:val="20"/>
        </w:rPr>
        <w:t>Заместитель председатель Комиссии _______________ _______________________</w:t>
      </w:r>
    </w:p>
    <w:p w:rsidR="005A546B" w:rsidRDefault="005A546B" w:rsidP="005A546B">
      <w:pPr>
        <w:pStyle w:val="a4"/>
        <w:rPr>
          <w:color w:val="000000" w:themeColor="text1"/>
          <w:sz w:val="20"/>
          <w:szCs w:val="20"/>
        </w:rPr>
      </w:pPr>
      <w:r>
        <w:rPr>
          <w:color w:val="000000" w:themeColor="text1"/>
          <w:sz w:val="20"/>
          <w:szCs w:val="20"/>
        </w:rPr>
        <w:t xml:space="preserve">                                      (подпись)         (расшифровка)</w:t>
      </w:r>
    </w:p>
    <w:p w:rsidR="005A546B" w:rsidRDefault="005A546B" w:rsidP="005A546B">
      <w:pPr>
        <w:pStyle w:val="a4"/>
        <w:rPr>
          <w:color w:val="000000" w:themeColor="text1"/>
          <w:sz w:val="20"/>
          <w:szCs w:val="20"/>
        </w:rPr>
      </w:pPr>
      <w:r>
        <w:rPr>
          <w:color w:val="000000" w:themeColor="text1"/>
          <w:sz w:val="20"/>
          <w:szCs w:val="20"/>
        </w:rPr>
        <w:t>Секретарь Комиссии                _______________ _______________________</w:t>
      </w:r>
    </w:p>
    <w:p w:rsidR="005A546B" w:rsidRDefault="005A546B" w:rsidP="005A546B">
      <w:pPr>
        <w:pStyle w:val="a4"/>
        <w:rPr>
          <w:color w:val="000000" w:themeColor="text1"/>
          <w:sz w:val="20"/>
          <w:szCs w:val="20"/>
        </w:rPr>
      </w:pPr>
      <w:r>
        <w:rPr>
          <w:color w:val="000000" w:themeColor="text1"/>
          <w:sz w:val="20"/>
          <w:szCs w:val="20"/>
        </w:rPr>
        <w:t xml:space="preserve">                                      (подпись)         (расшифровка)</w:t>
      </w:r>
    </w:p>
    <w:p w:rsidR="005A546B" w:rsidRDefault="005A546B" w:rsidP="005A546B">
      <w:pPr>
        <w:pStyle w:val="a4"/>
        <w:rPr>
          <w:color w:val="000000" w:themeColor="text1"/>
          <w:sz w:val="20"/>
          <w:szCs w:val="20"/>
        </w:rPr>
      </w:pPr>
      <w:r>
        <w:rPr>
          <w:color w:val="000000" w:themeColor="text1"/>
          <w:sz w:val="20"/>
          <w:szCs w:val="20"/>
        </w:rPr>
        <w:t>Члены Комиссии                    _______________ _______________________</w:t>
      </w:r>
    </w:p>
    <w:p w:rsidR="005A546B" w:rsidRDefault="005A546B" w:rsidP="005A546B">
      <w:pPr>
        <w:pStyle w:val="a4"/>
        <w:rPr>
          <w:color w:val="000000" w:themeColor="text1"/>
          <w:sz w:val="20"/>
          <w:szCs w:val="20"/>
        </w:rPr>
      </w:pPr>
      <w:r>
        <w:rPr>
          <w:color w:val="000000" w:themeColor="text1"/>
          <w:sz w:val="20"/>
          <w:szCs w:val="20"/>
        </w:rPr>
        <w:t xml:space="preserve">                                      (подпись)         (расшифровка)</w:t>
      </w:r>
    </w:p>
    <w:p w:rsidR="005A546B" w:rsidRDefault="005A546B" w:rsidP="005A546B">
      <w:pPr>
        <w:pStyle w:val="a4"/>
        <w:rPr>
          <w:color w:val="000000" w:themeColor="text1"/>
          <w:sz w:val="20"/>
          <w:szCs w:val="20"/>
        </w:rPr>
      </w:pPr>
      <w:r>
        <w:rPr>
          <w:color w:val="000000" w:themeColor="text1"/>
          <w:sz w:val="20"/>
          <w:szCs w:val="20"/>
        </w:rPr>
        <w:t xml:space="preserve">                                  _______________ _______________________</w:t>
      </w:r>
    </w:p>
    <w:p w:rsidR="005A546B" w:rsidRDefault="005A546B" w:rsidP="005A546B">
      <w:pPr>
        <w:pStyle w:val="a4"/>
        <w:rPr>
          <w:color w:val="000000" w:themeColor="text1"/>
          <w:sz w:val="20"/>
          <w:szCs w:val="20"/>
        </w:rPr>
      </w:pPr>
      <w:r>
        <w:rPr>
          <w:color w:val="000000" w:themeColor="text1"/>
          <w:sz w:val="20"/>
          <w:szCs w:val="20"/>
        </w:rPr>
        <w:t xml:space="preserve">                                      (подпись)         (расшифровка)</w:t>
      </w:r>
    </w:p>
    <w:p w:rsidR="005A546B" w:rsidRDefault="005A546B" w:rsidP="005A546B">
      <w:pPr>
        <w:pStyle w:val="a4"/>
        <w:rPr>
          <w:color w:val="000000" w:themeColor="text1"/>
          <w:sz w:val="20"/>
          <w:szCs w:val="20"/>
        </w:rPr>
      </w:pPr>
      <w:r>
        <w:rPr>
          <w:color w:val="000000" w:themeColor="text1"/>
          <w:sz w:val="20"/>
          <w:szCs w:val="20"/>
        </w:rPr>
        <w:t xml:space="preserve">                                  _______________ _______________________</w:t>
      </w:r>
    </w:p>
    <w:p w:rsidR="005A546B" w:rsidRDefault="005A546B" w:rsidP="005A546B">
      <w:pPr>
        <w:pStyle w:val="a4"/>
        <w:rPr>
          <w:color w:val="000000" w:themeColor="text1"/>
          <w:sz w:val="20"/>
          <w:szCs w:val="20"/>
        </w:rPr>
      </w:pPr>
      <w:r>
        <w:rPr>
          <w:color w:val="000000" w:themeColor="text1"/>
          <w:sz w:val="20"/>
          <w:szCs w:val="20"/>
        </w:rPr>
        <w:t xml:space="preserve">                                      (подпись)         (расшифровка)</w:t>
      </w:r>
    </w:p>
    <w:p w:rsidR="005A546B" w:rsidRDefault="005A546B" w:rsidP="005A546B">
      <w:pPr>
        <w:rPr>
          <w:color w:val="000000" w:themeColor="text1"/>
        </w:rPr>
      </w:pPr>
    </w:p>
    <w:p w:rsidR="006B6704" w:rsidRDefault="006B6704"/>
    <w:sectPr w:rsidR="006B67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592"/>
    <w:rsid w:val="005A546B"/>
    <w:rsid w:val="00633F08"/>
    <w:rsid w:val="006B6704"/>
    <w:rsid w:val="00B855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46B"/>
    <w:pPr>
      <w:widowControl w:val="0"/>
      <w:autoSpaceDE w:val="0"/>
      <w:autoSpaceDN w:val="0"/>
      <w:adjustRightInd w:val="0"/>
      <w:spacing w:after="0" w:line="240" w:lineRule="auto"/>
      <w:ind w:firstLine="720"/>
      <w:jc w:val="both"/>
    </w:pPr>
    <w:rPr>
      <w:rFonts w:ascii="Arial" w:eastAsiaTheme="minorEastAsia" w:hAnsi="Arial" w:cs="Arial"/>
      <w:sz w:val="26"/>
      <w:szCs w:val="26"/>
      <w:lang w:eastAsia="ru-RU"/>
    </w:rPr>
  </w:style>
  <w:style w:type="paragraph" w:styleId="1">
    <w:name w:val="heading 1"/>
    <w:basedOn w:val="a"/>
    <w:next w:val="a"/>
    <w:link w:val="10"/>
    <w:uiPriority w:val="99"/>
    <w:qFormat/>
    <w:rsid w:val="005A546B"/>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A546B"/>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5A546B"/>
    <w:pPr>
      <w:ind w:firstLine="0"/>
    </w:pPr>
  </w:style>
  <w:style w:type="paragraph" w:customStyle="1" w:styleId="a4">
    <w:name w:val="Таблицы (моноширинный)"/>
    <w:basedOn w:val="a"/>
    <w:next w:val="a"/>
    <w:uiPriority w:val="99"/>
    <w:rsid w:val="005A546B"/>
    <w:pPr>
      <w:ind w:firstLine="0"/>
      <w:jc w:val="left"/>
    </w:pPr>
    <w:rPr>
      <w:rFonts w:ascii="Courier New" w:hAnsi="Courier New" w:cs="Courier New"/>
    </w:rPr>
  </w:style>
  <w:style w:type="paragraph" w:customStyle="1" w:styleId="a5">
    <w:name w:val="Прижатый влево"/>
    <w:basedOn w:val="a"/>
    <w:next w:val="a"/>
    <w:uiPriority w:val="99"/>
    <w:rsid w:val="005A546B"/>
    <w:pPr>
      <w:ind w:firstLine="0"/>
      <w:jc w:val="left"/>
    </w:pPr>
  </w:style>
  <w:style w:type="character" w:customStyle="1" w:styleId="a6">
    <w:name w:val="Цветовое выделение"/>
    <w:uiPriority w:val="99"/>
    <w:rsid w:val="005A546B"/>
    <w:rPr>
      <w:b/>
      <w:bCs w:val="0"/>
      <w:color w:val="000000"/>
    </w:rPr>
  </w:style>
  <w:style w:type="character" w:customStyle="1" w:styleId="a7">
    <w:name w:val="Гипертекстовая ссылка"/>
    <w:basedOn w:val="a6"/>
    <w:uiPriority w:val="99"/>
    <w:rsid w:val="005A546B"/>
    <w:rPr>
      <w:rFonts w:ascii="Times New Roman" w:hAnsi="Times New Roman" w:cs="Times New Roman" w:hint="default"/>
      <w:b w:val="0"/>
      <w:bCs w:val="0"/>
      <w:color w:val="000000"/>
    </w:rPr>
  </w:style>
  <w:style w:type="character" w:styleId="a8">
    <w:name w:val="Hyperlink"/>
    <w:basedOn w:val="a0"/>
    <w:uiPriority w:val="99"/>
    <w:semiHidden/>
    <w:unhideWhenUsed/>
    <w:rsid w:val="005A546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46B"/>
    <w:pPr>
      <w:widowControl w:val="0"/>
      <w:autoSpaceDE w:val="0"/>
      <w:autoSpaceDN w:val="0"/>
      <w:adjustRightInd w:val="0"/>
      <w:spacing w:after="0" w:line="240" w:lineRule="auto"/>
      <w:ind w:firstLine="720"/>
      <w:jc w:val="both"/>
    </w:pPr>
    <w:rPr>
      <w:rFonts w:ascii="Arial" w:eastAsiaTheme="minorEastAsia" w:hAnsi="Arial" w:cs="Arial"/>
      <w:sz w:val="26"/>
      <w:szCs w:val="26"/>
      <w:lang w:eastAsia="ru-RU"/>
    </w:rPr>
  </w:style>
  <w:style w:type="paragraph" w:styleId="1">
    <w:name w:val="heading 1"/>
    <w:basedOn w:val="a"/>
    <w:next w:val="a"/>
    <w:link w:val="10"/>
    <w:uiPriority w:val="99"/>
    <w:qFormat/>
    <w:rsid w:val="005A546B"/>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A546B"/>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5A546B"/>
    <w:pPr>
      <w:ind w:firstLine="0"/>
    </w:pPr>
  </w:style>
  <w:style w:type="paragraph" w:customStyle="1" w:styleId="a4">
    <w:name w:val="Таблицы (моноширинный)"/>
    <w:basedOn w:val="a"/>
    <w:next w:val="a"/>
    <w:uiPriority w:val="99"/>
    <w:rsid w:val="005A546B"/>
    <w:pPr>
      <w:ind w:firstLine="0"/>
      <w:jc w:val="left"/>
    </w:pPr>
    <w:rPr>
      <w:rFonts w:ascii="Courier New" w:hAnsi="Courier New" w:cs="Courier New"/>
    </w:rPr>
  </w:style>
  <w:style w:type="paragraph" w:customStyle="1" w:styleId="a5">
    <w:name w:val="Прижатый влево"/>
    <w:basedOn w:val="a"/>
    <w:next w:val="a"/>
    <w:uiPriority w:val="99"/>
    <w:rsid w:val="005A546B"/>
    <w:pPr>
      <w:ind w:firstLine="0"/>
      <w:jc w:val="left"/>
    </w:pPr>
  </w:style>
  <w:style w:type="character" w:customStyle="1" w:styleId="a6">
    <w:name w:val="Цветовое выделение"/>
    <w:uiPriority w:val="99"/>
    <w:rsid w:val="005A546B"/>
    <w:rPr>
      <w:b/>
      <w:bCs w:val="0"/>
      <w:color w:val="000000"/>
    </w:rPr>
  </w:style>
  <w:style w:type="character" w:customStyle="1" w:styleId="a7">
    <w:name w:val="Гипертекстовая ссылка"/>
    <w:basedOn w:val="a6"/>
    <w:uiPriority w:val="99"/>
    <w:rsid w:val="005A546B"/>
    <w:rPr>
      <w:rFonts w:ascii="Times New Roman" w:hAnsi="Times New Roman" w:cs="Times New Roman" w:hint="default"/>
      <w:b w:val="0"/>
      <w:bCs w:val="0"/>
      <w:color w:val="000000"/>
    </w:rPr>
  </w:style>
  <w:style w:type="character" w:styleId="a8">
    <w:name w:val="Hyperlink"/>
    <w:basedOn w:val="a0"/>
    <w:uiPriority w:val="99"/>
    <w:semiHidden/>
    <w:unhideWhenUsed/>
    <w:rsid w:val="005A54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1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Desktop\&#1055;&#1054;&#1057;&#1058;.24%20&#1075;\&#1055;.%20&#8470;100%20&#1086;%20&#1087;&#1088;&#1080;&#1079;&#1085;&#1072;&#1085;&#1080;&#1080;%20&#1073;&#1077;&#1079;&#1085;&#1072;&#1076;&#1077;&#1078;&#1085;&#1086;&#1081;%20&#1082;%20&#1074;&#1079;&#1099;&#1089;&#1082;&#1072;&#1085;&#1080;&#1102;%20&#1087;&#1088;&#1086;&#1077;&#1082;&#1090;.rtf" TargetMode="External"/><Relationship Id="rId13" Type="http://schemas.openxmlformats.org/officeDocument/2006/relationships/hyperlink" Target="https://internet.garant.ru/document/redirect/12156199/46013" TargetMode="External"/><Relationship Id="rId18"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file:///C:\Users\1\Desktop\&#1055;&#1054;&#1057;&#1058;.24%20&#1075;\&#1055;.%20&#8470;100%20&#1086;%20&#1087;&#1088;&#1080;&#1079;&#1085;&#1072;&#1085;&#1080;&#1080;%20&#1073;&#1077;&#1079;&#1085;&#1072;&#1076;&#1077;&#1078;&#1085;&#1086;&#1081;%20&#1082;%20&#1074;&#1079;&#1099;&#1089;&#1082;&#1072;&#1085;&#1080;&#1102;%20&#1087;&#1088;&#1086;&#1077;&#1082;&#1090;.rtf" TargetMode="External"/><Relationship Id="rId7" Type="http://schemas.openxmlformats.org/officeDocument/2006/relationships/hyperlink" Target="https://internet.garant.ru/document/redirect/71393500/0" TargetMode="External"/><Relationship Id="rId12" Type="http://schemas.openxmlformats.org/officeDocument/2006/relationships/hyperlink" Target="https://internet.garant.ru/document/redirect/185181/0"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internet.garant.ru/document/redirect/12125267/0" TargetMode="External"/><Relationship Id="rId20"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document/redirect/12112604/472" TargetMode="External"/><Relationship Id="rId11" Type="http://schemas.openxmlformats.org/officeDocument/2006/relationships/hyperlink" Target="https://internet.garant.ru/document/redirect/12128809/0" TargetMode="External"/><Relationship Id="rId24" Type="http://schemas.openxmlformats.org/officeDocument/2006/relationships/fontTable" Target="fontTable.xml"/><Relationship Id="rId5" Type="http://schemas.openxmlformats.org/officeDocument/2006/relationships/hyperlink" Target="https://internet.garant.ru/document/redirect/74672808/0" TargetMode="External"/><Relationship Id="rId15" Type="http://schemas.openxmlformats.org/officeDocument/2006/relationships/hyperlink" Target="https://internet.garant.ru/document/redirect/185181/0" TargetMode="External"/><Relationship Id="rId23" Type="http://schemas.openxmlformats.org/officeDocument/2006/relationships/hyperlink" Target="file:///C:\Users\1\Desktop\&#1055;&#1054;&#1057;&#1058;.24%20&#1075;\&#1055;.%20&#8470;100%20&#1086;%20&#1087;&#1088;&#1080;&#1079;&#1085;&#1072;&#1085;&#1080;&#1080;%20&#1073;&#1077;&#1079;&#1085;&#1072;&#1076;&#1077;&#1078;&#1085;&#1086;&#1081;%20&#1082;%20&#1074;&#1079;&#1099;&#1089;&#1082;&#1072;&#1085;&#1080;&#1102;%20&#1087;&#1088;&#1086;&#1077;&#1082;&#1090;.rtf" TargetMode="External"/><Relationship Id="rId10" Type="http://schemas.openxmlformats.org/officeDocument/2006/relationships/hyperlink" Target="https://internet.garant.ru/document/redirect/10900200/1"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file:///C:\Users\1\Desktop\&#1055;&#1054;&#1057;&#1058;.24%20&#1075;\&#1055;.%20&#8470;100%20&#1086;%20&#1087;&#1088;&#1080;&#1079;&#1085;&#1072;&#1085;&#1080;&#1080;%20&#1073;&#1077;&#1079;&#1085;&#1072;&#1076;&#1077;&#1078;&#1085;&#1086;&#1081;%20&#1082;%20&#1074;&#1079;&#1099;&#1089;&#1082;&#1072;&#1085;&#1080;&#1102;%20&#1087;&#1088;&#1086;&#1077;&#1082;&#1090;.rtf" TargetMode="External"/><Relationship Id="rId14" Type="http://schemas.openxmlformats.org/officeDocument/2006/relationships/hyperlink" Target="https://internet.garant.ru/document/redirect/12156199/46014" TargetMode="External"/><Relationship Id="rId22" Type="http://schemas.openxmlformats.org/officeDocument/2006/relationships/hyperlink" Target="file:///C:\Users\1\Desktop\&#1055;&#1054;&#1057;&#1058;.24%20&#1075;\&#1055;.%20&#8470;100%20&#1086;%20&#1087;&#1088;&#1080;&#1079;&#1085;&#1072;&#1085;&#1080;&#1080;%20&#1073;&#1077;&#1079;&#1085;&#1072;&#1076;&#1077;&#1078;&#1085;&#1086;&#1081;%20&#1082;%20&#1074;&#1079;&#1099;&#1089;&#1082;&#1072;&#1085;&#1080;&#1102;%20&#1087;&#1088;&#1086;&#1077;&#1082;&#1090;.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2642</Words>
  <Characters>15063</Characters>
  <Application>Microsoft Office Word</Application>
  <DocSecurity>0</DocSecurity>
  <Lines>125</Lines>
  <Paragraphs>35</Paragraphs>
  <ScaleCrop>false</ScaleCrop>
  <Company>SPecialiST RePack</Company>
  <LinksUpToDate>false</LinksUpToDate>
  <CharactersWithSpaces>17670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2024-12-26T07:45:00Z</dcterms:created>
  <dcterms:modified xsi:type="dcterms:W3CDTF">2024-12-26T07:49:00Z</dcterms:modified>
</cp:coreProperties>
</file>