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536" w:rsidRDefault="00CB5536" w:rsidP="00CB5536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2-</w:t>
      </w:r>
      <w:r w:rsidR="00496851">
        <w:rPr>
          <w:b/>
          <w:color w:val="666666"/>
          <w:sz w:val="28"/>
          <w:szCs w:val="28"/>
        </w:rPr>
        <w:t>о</w:t>
      </w:r>
      <w:r>
        <w:rPr>
          <w:b/>
          <w:color w:val="666666"/>
          <w:sz w:val="28"/>
          <w:szCs w:val="28"/>
        </w:rPr>
        <w:t>й   квартал 2024 года»</w:t>
      </w:r>
    </w:p>
    <w:p w:rsidR="00CB5536" w:rsidRDefault="00CB5536" w:rsidP="00CB5536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CB5536" w:rsidRDefault="00CB5536" w:rsidP="00CB5536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CB5536" w:rsidRDefault="00CB5536" w:rsidP="00CB5536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2-</w:t>
      </w:r>
      <w:r w:rsidR="00496851">
        <w:rPr>
          <w:i w:val="0"/>
          <w:color w:val="666666"/>
          <w:sz w:val="28"/>
          <w:szCs w:val="28"/>
        </w:rPr>
        <w:t>о</w:t>
      </w:r>
      <w:r>
        <w:rPr>
          <w:i w:val="0"/>
          <w:color w:val="666666"/>
          <w:sz w:val="28"/>
          <w:szCs w:val="28"/>
        </w:rPr>
        <w:t>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CB5536" w:rsidTr="00CB5536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CB5536" w:rsidTr="00CB5536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 w:rsidP="00CB553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411,1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5536" w:rsidRDefault="00CB553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411,1</w:t>
            </w:r>
          </w:p>
        </w:tc>
      </w:tr>
    </w:tbl>
    <w:p w:rsidR="00040ABB" w:rsidRDefault="00040ABB">
      <w:bookmarkStart w:id="0" w:name="_GoBack"/>
      <w:bookmarkEnd w:id="0"/>
    </w:p>
    <w:sectPr w:rsidR="00040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750"/>
    <w:rsid w:val="00040ABB"/>
    <w:rsid w:val="00496851"/>
    <w:rsid w:val="00882750"/>
    <w:rsid w:val="00CB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B5536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B5536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B5536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B5536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Company>SPecialiST RePack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2024-07-09T07:00:00Z</dcterms:created>
  <dcterms:modified xsi:type="dcterms:W3CDTF">2024-07-09T07:17:00Z</dcterms:modified>
</cp:coreProperties>
</file>