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391" w:rsidRDefault="00032391" w:rsidP="002D1B51">
      <w:pPr>
        <w:suppressAutoHyphens w:val="0"/>
        <w:overflowPunct w:val="0"/>
        <w:autoSpaceDE w:val="0"/>
        <w:autoSpaceDN w:val="0"/>
        <w:adjustRightInd w:val="0"/>
        <w:jc w:val="center"/>
        <w:rPr>
          <w:bCs/>
          <w:sz w:val="28"/>
          <w:szCs w:val="20"/>
          <w:lang w:eastAsia="ru-RU"/>
        </w:rPr>
      </w:pP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032391" w:rsidRDefault="00032391" w:rsidP="00032391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0</w:t>
      </w:r>
      <w:r w:rsidR="00DF3110">
        <w:rPr>
          <w:sz w:val="22"/>
          <w:szCs w:val="22"/>
        </w:rPr>
        <w:t>9</w:t>
      </w:r>
      <w:r>
        <w:rPr>
          <w:sz w:val="22"/>
          <w:szCs w:val="22"/>
        </w:rPr>
        <w:t>.08.2023 года №2</w:t>
      </w:r>
      <w:r w:rsidR="00DF3110">
        <w:rPr>
          <w:sz w:val="22"/>
          <w:szCs w:val="22"/>
        </w:rPr>
        <w:t>4</w:t>
      </w:r>
    </w:p>
    <w:p w:rsidR="00032391" w:rsidRDefault="00032391" w:rsidP="00032391">
      <w:pPr>
        <w:rPr>
          <w:sz w:val="20"/>
          <w:szCs w:val="20"/>
        </w:rPr>
      </w:pPr>
      <w:r>
        <w:t>__________________________________________________________________</w:t>
      </w:r>
    </w:p>
    <w:p w:rsidR="00032391" w:rsidRDefault="00032391" w:rsidP="002D1B51">
      <w:pPr>
        <w:suppressAutoHyphens w:val="0"/>
        <w:overflowPunct w:val="0"/>
        <w:autoSpaceDE w:val="0"/>
        <w:autoSpaceDN w:val="0"/>
        <w:adjustRightInd w:val="0"/>
        <w:jc w:val="center"/>
        <w:rPr>
          <w:bCs/>
          <w:sz w:val="28"/>
          <w:szCs w:val="20"/>
          <w:lang w:eastAsia="ru-RU"/>
        </w:rPr>
      </w:pPr>
    </w:p>
    <w:p w:rsidR="002D1B51" w:rsidRDefault="002D1B51" w:rsidP="002D1B51">
      <w:pPr>
        <w:suppressAutoHyphens w:val="0"/>
        <w:overflowPunct w:val="0"/>
        <w:autoSpaceDE w:val="0"/>
        <w:autoSpaceDN w:val="0"/>
        <w:adjustRightInd w:val="0"/>
        <w:jc w:val="center"/>
        <w:rPr>
          <w:bCs/>
          <w:sz w:val="28"/>
          <w:szCs w:val="26"/>
          <w:lang w:eastAsia="ru-RU"/>
        </w:rPr>
      </w:pPr>
      <w:r>
        <w:rPr>
          <w:bCs/>
          <w:sz w:val="28"/>
          <w:szCs w:val="20"/>
          <w:lang w:eastAsia="ru-RU"/>
        </w:rPr>
        <w:t xml:space="preserve">Совет  депутатов   Каласевского сельского поселения                                         Ардатовского муниципального района РМ                                                                  первого созыва                                                               </w:t>
      </w:r>
    </w:p>
    <w:p w:rsidR="002D1B51" w:rsidRDefault="002D1B51" w:rsidP="002D1B51">
      <w:pPr>
        <w:suppressAutoHyphens w:val="0"/>
        <w:overflowPunct w:val="0"/>
        <w:autoSpaceDE w:val="0"/>
        <w:autoSpaceDN w:val="0"/>
        <w:adjustRightInd w:val="0"/>
        <w:rPr>
          <w:bCs/>
          <w:sz w:val="28"/>
          <w:szCs w:val="20"/>
          <w:lang w:eastAsia="ru-RU"/>
        </w:rPr>
      </w:pPr>
      <w:r>
        <w:rPr>
          <w:bCs/>
          <w:sz w:val="28"/>
          <w:szCs w:val="20"/>
          <w:lang w:eastAsia="ru-RU"/>
        </w:rPr>
        <w:t xml:space="preserve">                                                          </w:t>
      </w:r>
      <w:proofErr w:type="spellStart"/>
      <w:r>
        <w:rPr>
          <w:bCs/>
          <w:sz w:val="28"/>
          <w:szCs w:val="20"/>
          <w:lang w:eastAsia="ru-RU"/>
        </w:rPr>
        <w:t>с</w:t>
      </w:r>
      <w:proofErr w:type="gramStart"/>
      <w:r>
        <w:rPr>
          <w:bCs/>
          <w:sz w:val="28"/>
          <w:szCs w:val="20"/>
          <w:lang w:eastAsia="ru-RU"/>
        </w:rPr>
        <w:t>.К</w:t>
      </w:r>
      <w:proofErr w:type="gramEnd"/>
      <w:r>
        <w:rPr>
          <w:bCs/>
          <w:sz w:val="28"/>
          <w:szCs w:val="20"/>
          <w:lang w:eastAsia="ru-RU"/>
        </w:rPr>
        <w:t>аласево</w:t>
      </w:r>
      <w:proofErr w:type="spellEnd"/>
      <w:r>
        <w:rPr>
          <w:bCs/>
          <w:sz w:val="28"/>
          <w:szCs w:val="20"/>
          <w:lang w:eastAsia="ru-RU"/>
        </w:rPr>
        <w:t xml:space="preserve">                                                                                    </w:t>
      </w:r>
    </w:p>
    <w:p w:rsidR="002D1B51" w:rsidRDefault="002D1B51" w:rsidP="002D1B51">
      <w:pPr>
        <w:suppressAutoHyphens w:val="0"/>
        <w:overflowPunct w:val="0"/>
        <w:autoSpaceDE w:val="0"/>
        <w:autoSpaceDN w:val="0"/>
        <w:adjustRightInd w:val="0"/>
        <w:rPr>
          <w:bCs/>
          <w:sz w:val="28"/>
          <w:szCs w:val="20"/>
          <w:lang w:eastAsia="ru-RU"/>
        </w:rPr>
      </w:pPr>
      <w:r>
        <w:rPr>
          <w:bCs/>
          <w:sz w:val="28"/>
          <w:szCs w:val="20"/>
          <w:lang w:eastAsia="ru-RU"/>
        </w:rPr>
        <w:t xml:space="preserve">                                                         </w:t>
      </w:r>
    </w:p>
    <w:p w:rsidR="002D1B51" w:rsidRDefault="002D1B51" w:rsidP="002D1B51">
      <w:pPr>
        <w:suppressAutoHyphens w:val="0"/>
        <w:overflowPunct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2D1B51" w:rsidRDefault="002D1B51" w:rsidP="002D1B51">
      <w:pPr>
        <w:suppressAutoHyphens w:val="0"/>
        <w:overflowPunct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РЕШЕНИЕ</w:t>
      </w:r>
    </w:p>
    <w:p w:rsidR="002D1B51" w:rsidRDefault="002D1B51" w:rsidP="002D1B51">
      <w:pPr>
        <w:suppressAutoHyphens w:val="0"/>
        <w:jc w:val="both"/>
        <w:rPr>
          <w:sz w:val="28"/>
          <w:szCs w:val="28"/>
          <w:lang w:val="x-none" w:eastAsia="en-US"/>
        </w:rPr>
      </w:pPr>
    </w:p>
    <w:p w:rsidR="002D1B51" w:rsidRDefault="002D1B51" w:rsidP="002D1B51">
      <w:pPr>
        <w:jc w:val="center"/>
        <w:rPr>
          <w:sz w:val="28"/>
          <w:szCs w:val="28"/>
        </w:rPr>
      </w:pPr>
    </w:p>
    <w:p w:rsidR="002D1B51" w:rsidRDefault="002D1B51" w:rsidP="002D1B51">
      <w:pPr>
        <w:rPr>
          <w:sz w:val="28"/>
          <w:szCs w:val="28"/>
        </w:rPr>
      </w:pPr>
      <w:r>
        <w:rPr>
          <w:sz w:val="28"/>
          <w:szCs w:val="28"/>
        </w:rPr>
        <w:t>08 августа  2023г.                                                                                            №65</w:t>
      </w:r>
    </w:p>
    <w:p w:rsidR="002D1B51" w:rsidRDefault="002D1B51" w:rsidP="002D1B51">
      <w:pPr>
        <w:jc w:val="center"/>
        <w:rPr>
          <w:sz w:val="28"/>
          <w:szCs w:val="28"/>
        </w:rPr>
      </w:pPr>
    </w:p>
    <w:p w:rsidR="002D1B51" w:rsidRDefault="002D1B51" w:rsidP="002D1B51">
      <w:pPr>
        <w:rPr>
          <w:sz w:val="28"/>
          <w:szCs w:val="28"/>
        </w:rPr>
      </w:pPr>
      <w:r>
        <w:rPr>
          <w:sz w:val="28"/>
          <w:szCs w:val="28"/>
        </w:rPr>
        <w:t xml:space="preserve"> О принятии состава  проекта генерального плана  Каласевского сельского    поселения Ардатовского муниципального района РМ</w:t>
      </w:r>
    </w:p>
    <w:p w:rsidR="002D1B51" w:rsidRDefault="002D1B51" w:rsidP="002D1B51">
      <w:pPr>
        <w:rPr>
          <w:sz w:val="28"/>
          <w:szCs w:val="28"/>
        </w:rPr>
      </w:pPr>
    </w:p>
    <w:p w:rsidR="002D1B51" w:rsidRDefault="002D1B51" w:rsidP="002D1B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На основании пункта 2 статьи 18 Градостроительного кодекса  Российской Федерации, пунктов 61,137 и 138  Положения  о документах территориального планирования муниципальных образований в Республике Мордовия, утвержденного  постановлением Правительства  Республики Мордовия от 29 декабря 2007года №606, учитывая постановление главы  Каласевского  сельского поселения  «О подготовке проекта генерального плана  Каласевского сельского    поселения Ардатовского муниципального района РМ» №40 от 07.08.2023 года, Совет депутатов Каласевского сельского</w:t>
      </w:r>
      <w:proofErr w:type="gramEnd"/>
      <w:r>
        <w:rPr>
          <w:sz w:val="28"/>
          <w:szCs w:val="28"/>
        </w:rPr>
        <w:t xml:space="preserve"> поселения РЕШИЛ:</w:t>
      </w:r>
    </w:p>
    <w:p w:rsidR="002D1B51" w:rsidRDefault="002D1B51" w:rsidP="002D1B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1.Состав  проекта генерального  плана Каласевского сельского поселения Ардатовского муниципального района принять в соответствии  с требованиями  статьи Градостроительного кодекса Российской Федерации и разделов 7 и 8  Положения  о документах территориального планирования  муниципальных образований  в Республике Мордовия, утвержденного постановлением  Правительства Республики Мордовия  от </w:t>
      </w:r>
      <w:smartTag w:uri="urn:schemas-microsoft-com:office:smarttags" w:element="date">
        <w:smartTagPr>
          <w:attr w:name="Year" w:val="2007"/>
          <w:attr w:name="Day" w:val="29"/>
          <w:attr w:name="Month" w:val="11"/>
          <w:attr w:name="ls" w:val="trans"/>
        </w:smartTagPr>
        <w:r>
          <w:rPr>
            <w:sz w:val="28"/>
            <w:szCs w:val="28"/>
          </w:rPr>
          <w:t>29.11.2007</w:t>
        </w:r>
      </w:smartTag>
      <w:r>
        <w:rPr>
          <w:sz w:val="28"/>
          <w:szCs w:val="28"/>
        </w:rPr>
        <w:t>г. №606.</w:t>
      </w:r>
    </w:p>
    <w:p w:rsidR="002D1B51" w:rsidRDefault="002D1B51" w:rsidP="002D1B51">
      <w:pPr>
        <w:jc w:val="both"/>
        <w:rPr>
          <w:sz w:val="28"/>
          <w:szCs w:val="28"/>
        </w:rPr>
      </w:pPr>
      <w:r>
        <w:rPr>
          <w:sz w:val="28"/>
          <w:szCs w:val="28"/>
        </w:rPr>
        <w:t>2.При подготовке проекта генерального плана  поселения одновременно осуществляется  подготовка  карт градостроительного зонирования  и градостроительных регламентов для правил землепользования  и застройки поселения.</w:t>
      </w:r>
    </w:p>
    <w:p w:rsidR="002D1B51" w:rsidRDefault="002D1B51" w:rsidP="002D1B5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3.Администрации Каласевского сельского поселения  Ардатовского муниципального района разработать  Программу первоочередных мероприятий по среднесрочному  социально-экономическому  развитию поселения  и обеспечить  включение  указанных мероприятий  в состав  текстовых и графических материалов проекта генерального плана  Каласевского сельского поселения   Ардатовского муниципального района.</w:t>
      </w:r>
    </w:p>
    <w:p w:rsidR="002D1B51" w:rsidRDefault="002D1B51" w:rsidP="002D1B51">
      <w:pPr>
        <w:jc w:val="both"/>
        <w:rPr>
          <w:sz w:val="28"/>
          <w:szCs w:val="28"/>
        </w:rPr>
      </w:pPr>
      <w:r>
        <w:rPr>
          <w:sz w:val="28"/>
          <w:szCs w:val="28"/>
        </w:rPr>
        <w:t>4.Настоящее решение вступает в силу  после его официального опубликования  в Информационном бюллетене.</w:t>
      </w:r>
    </w:p>
    <w:p w:rsidR="002D1B51" w:rsidRDefault="002D1B51" w:rsidP="002D1B51">
      <w:pPr>
        <w:jc w:val="both"/>
        <w:rPr>
          <w:sz w:val="28"/>
          <w:szCs w:val="28"/>
        </w:rPr>
      </w:pPr>
    </w:p>
    <w:p w:rsidR="002D1B51" w:rsidRDefault="002D1B51" w:rsidP="002D1B51">
      <w:pPr>
        <w:rPr>
          <w:sz w:val="28"/>
          <w:szCs w:val="28"/>
        </w:rPr>
      </w:pPr>
    </w:p>
    <w:p w:rsidR="002D1B51" w:rsidRDefault="002D1B51" w:rsidP="002D1B51">
      <w:pPr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  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2D1B51" w:rsidRDefault="002D1B51" w:rsidP="002D1B51">
      <w:pPr>
        <w:rPr>
          <w:sz w:val="28"/>
          <w:szCs w:val="28"/>
        </w:rPr>
      </w:pPr>
    </w:p>
    <w:p w:rsidR="00DF3110" w:rsidRDefault="00DF3110" w:rsidP="00DF3110">
      <w:pPr>
        <w:jc w:val="both"/>
      </w:pPr>
      <w:r>
        <w:t>_____________________________________________________________________________</w:t>
      </w:r>
    </w:p>
    <w:p w:rsidR="00DF3110" w:rsidRDefault="00DF3110" w:rsidP="00DF3110">
      <w:pPr>
        <w:autoSpaceDN w:val="0"/>
        <w:jc w:val="right"/>
      </w:pPr>
      <w:r>
        <w:t xml:space="preserve">Информационный бюллетень Каласевского </w:t>
      </w:r>
    </w:p>
    <w:p w:rsidR="00DF3110" w:rsidRDefault="00DF3110" w:rsidP="00DF3110">
      <w:pPr>
        <w:autoSpaceDN w:val="0"/>
        <w:jc w:val="right"/>
      </w:pPr>
      <w:r>
        <w:t xml:space="preserve">                                                                       сельского поселения от         0</w:t>
      </w:r>
      <w:r>
        <w:t>9</w:t>
      </w:r>
      <w:r>
        <w:t>.08.2023 года №2</w:t>
      </w:r>
      <w:r>
        <w:t>4</w:t>
      </w:r>
      <w:bookmarkStart w:id="0" w:name="_GoBack"/>
      <w:bookmarkEnd w:id="0"/>
    </w:p>
    <w:p w:rsidR="00DF3110" w:rsidRDefault="00DF3110" w:rsidP="00DF3110">
      <w:pPr>
        <w:autoSpaceDN w:val="0"/>
        <w:jc w:val="right"/>
      </w:pPr>
      <w:r>
        <w:t xml:space="preserve">Учредитель: Совет депутатов Каласевского </w:t>
      </w:r>
    </w:p>
    <w:p w:rsidR="00DF3110" w:rsidRDefault="00DF3110" w:rsidP="00DF3110">
      <w:pPr>
        <w:autoSpaceDN w:val="0"/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DF3110" w:rsidRDefault="00DF3110" w:rsidP="00DF3110">
      <w:pPr>
        <w:autoSpaceDN w:val="0"/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DF3110" w:rsidRDefault="00DF3110" w:rsidP="00DF3110"/>
    <w:p w:rsidR="00DF3110" w:rsidRDefault="00DF3110" w:rsidP="00DF3110"/>
    <w:p w:rsidR="00986061" w:rsidRDefault="00986061"/>
    <w:sectPr w:rsidR="00986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B87"/>
    <w:rsid w:val="00032391"/>
    <w:rsid w:val="00112B87"/>
    <w:rsid w:val="002D1B51"/>
    <w:rsid w:val="00986061"/>
    <w:rsid w:val="00DF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B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32391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B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32391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3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546</Words>
  <Characters>3113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2023-08-09T07:53:00Z</dcterms:created>
  <dcterms:modified xsi:type="dcterms:W3CDTF">2023-08-09T07:56:00Z</dcterms:modified>
</cp:coreProperties>
</file>