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71A" w:rsidRDefault="00C0371A" w:rsidP="00C0371A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52"/>
          <w:szCs w:val="52"/>
        </w:rPr>
      </w:pPr>
      <w:r>
        <w:rPr>
          <w:sz w:val="52"/>
          <w:szCs w:val="52"/>
        </w:rPr>
        <w:t xml:space="preserve">                                       </w:t>
      </w:r>
      <w:r w:rsidR="00F268BC">
        <w:rPr>
          <w:sz w:val="52"/>
          <w:szCs w:val="52"/>
        </w:rPr>
        <w:t xml:space="preserve">     </w:t>
      </w:r>
      <w:r>
        <w:rPr>
          <w:rFonts w:ascii="Tahoma" w:hAnsi="Tahoma" w:cs="Tahoma"/>
          <w:color w:val="414141"/>
          <w:sz w:val="52"/>
          <w:szCs w:val="52"/>
        </w:rPr>
        <w:t>ОБЪЯВЛЕНИЕ!</w:t>
      </w:r>
    </w:p>
    <w:p w:rsidR="00C0371A" w:rsidRPr="00C0371A" w:rsidRDefault="00C0371A" w:rsidP="00C0371A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  <w:r w:rsidRPr="008D76F9">
        <w:rPr>
          <w:b/>
          <w:color w:val="414141"/>
          <w:sz w:val="28"/>
          <w:szCs w:val="28"/>
        </w:rPr>
        <w:t xml:space="preserve">УВАЖАЕМЫЕ ЖИТЕЛИ </w:t>
      </w:r>
      <w:r w:rsidR="00E25616">
        <w:rPr>
          <w:b/>
          <w:color w:val="414141"/>
          <w:sz w:val="28"/>
          <w:szCs w:val="28"/>
        </w:rPr>
        <w:t>КАЛАСЕВСКОГО СЕЛЬСКОГО ПОСЕЛЕНИЯ</w:t>
      </w:r>
      <w:bookmarkStart w:id="0" w:name="_GoBack"/>
      <w:bookmarkEnd w:id="0"/>
    </w:p>
    <w:p w:rsidR="00C0371A" w:rsidRPr="008D76F9" w:rsidRDefault="00C0371A" w:rsidP="00C0371A">
      <w:pPr>
        <w:jc w:val="both"/>
        <w:rPr>
          <w:rFonts w:asciiTheme="majorHAnsi" w:hAnsiTheme="majorHAnsi"/>
          <w:sz w:val="44"/>
          <w:szCs w:val="44"/>
        </w:rPr>
      </w:pPr>
      <w:r w:rsidRPr="008D76F9">
        <w:rPr>
          <w:rFonts w:asciiTheme="majorHAnsi" w:hAnsiTheme="majorHAnsi"/>
          <w:sz w:val="44"/>
          <w:szCs w:val="44"/>
        </w:rPr>
        <w:t xml:space="preserve">     В связи с весенними климатическими изменениями после зимы, в самое ближайшее время половодье начнет набирать силу. Порой создает угрозу жизни, здоровью и безопасности людей. Выходят из берегов озера, пруды, реки, ручьи. Тает, становится тонким и опасным для нахождения на нем людей, лед.     Поэтому надо быть предельно  внимательным и осторожным, обдумывать каждый свой шаг, чтобы не случилась беда.</w:t>
      </w:r>
    </w:p>
    <w:p w:rsidR="00C0371A" w:rsidRPr="008D76F9" w:rsidRDefault="00C0371A" w:rsidP="00C0371A">
      <w:pPr>
        <w:pStyle w:val="a3"/>
        <w:shd w:val="clear" w:color="auto" w:fill="FFFFFF"/>
        <w:spacing w:before="0" w:beforeAutospacing="0" w:after="225" w:afterAutospacing="0"/>
        <w:rPr>
          <w:rFonts w:asciiTheme="majorHAnsi" w:hAnsiTheme="majorHAnsi" w:cs="Tahoma"/>
          <w:color w:val="414141"/>
          <w:sz w:val="36"/>
          <w:szCs w:val="36"/>
        </w:rPr>
      </w:pPr>
      <w:r w:rsidRPr="008D76F9">
        <w:rPr>
          <w:rFonts w:asciiTheme="majorHAnsi" w:hAnsiTheme="majorHAnsi" w:cs="Tahoma"/>
          <w:b/>
          <w:color w:val="414141"/>
          <w:sz w:val="36"/>
          <w:szCs w:val="36"/>
          <w:u w:val="single"/>
        </w:rPr>
        <w:t>В период весеннего паводка и ледохода</w:t>
      </w:r>
      <w:r w:rsidRPr="008D76F9">
        <w:rPr>
          <w:rFonts w:asciiTheme="majorHAnsi" w:hAnsiTheme="majorHAnsi" w:cs="Tahoma"/>
          <w:color w:val="414141"/>
          <w:sz w:val="36"/>
          <w:szCs w:val="36"/>
          <w:u w:val="single"/>
        </w:rPr>
        <w:t xml:space="preserve"> </w:t>
      </w:r>
      <w:r w:rsidRPr="008D76F9">
        <w:rPr>
          <w:rFonts w:asciiTheme="majorHAnsi" w:hAnsiTheme="majorHAnsi" w:cs="Tahoma"/>
          <w:b/>
          <w:color w:val="414141"/>
          <w:sz w:val="36"/>
          <w:szCs w:val="36"/>
          <w:u w:val="single"/>
        </w:rPr>
        <w:t>запрещается</w:t>
      </w:r>
      <w:r w:rsidRPr="008D76F9">
        <w:rPr>
          <w:rFonts w:asciiTheme="majorHAnsi" w:hAnsiTheme="majorHAnsi" w:cs="Tahoma"/>
          <w:color w:val="414141"/>
          <w:sz w:val="36"/>
          <w:szCs w:val="36"/>
        </w:rPr>
        <w:t>:</w:t>
      </w:r>
    </w:p>
    <w:p w:rsidR="00C0371A" w:rsidRPr="008D76F9" w:rsidRDefault="00C0371A" w:rsidP="00C0371A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Tahoma"/>
          <w:color w:val="414141"/>
          <w:sz w:val="36"/>
          <w:szCs w:val="36"/>
        </w:rPr>
      </w:pPr>
      <w:r w:rsidRPr="008D76F9">
        <w:rPr>
          <w:rFonts w:asciiTheme="minorHAnsi" w:hAnsiTheme="minorHAnsi" w:cs="Tahoma"/>
          <w:color w:val="414141"/>
          <w:sz w:val="36"/>
          <w:szCs w:val="36"/>
        </w:rPr>
        <w:t>— выходи</w:t>
      </w:r>
      <w:r w:rsidR="001B452A">
        <w:rPr>
          <w:rFonts w:asciiTheme="minorHAnsi" w:hAnsiTheme="minorHAnsi" w:cs="Tahoma"/>
          <w:color w:val="414141"/>
          <w:sz w:val="36"/>
          <w:szCs w:val="36"/>
        </w:rPr>
        <w:t>ть в весенний период на водоемы,</w:t>
      </w:r>
      <w:r w:rsidR="008D76F9" w:rsidRPr="008D76F9">
        <w:rPr>
          <w:rFonts w:asciiTheme="minorHAnsi" w:hAnsiTheme="minorHAnsi" w:cs="Tahoma"/>
          <w:color w:val="414141"/>
          <w:sz w:val="36"/>
          <w:szCs w:val="36"/>
        </w:rPr>
        <w:t xml:space="preserve"> </w:t>
      </w:r>
      <w:r w:rsidRPr="008D76F9">
        <w:rPr>
          <w:rFonts w:asciiTheme="minorHAnsi" w:hAnsiTheme="minorHAnsi" w:cs="Tahoma"/>
          <w:color w:val="414141"/>
          <w:sz w:val="36"/>
          <w:szCs w:val="36"/>
        </w:rPr>
        <w:t xml:space="preserve"> переправлять</w:t>
      </w:r>
      <w:r w:rsidR="008D76F9">
        <w:rPr>
          <w:rFonts w:asciiTheme="minorHAnsi" w:hAnsiTheme="minorHAnsi" w:cs="Tahoma"/>
          <w:color w:val="414141"/>
          <w:sz w:val="36"/>
          <w:szCs w:val="36"/>
        </w:rPr>
        <w:t>ся через реку в период ледохода;</w:t>
      </w:r>
    </w:p>
    <w:p w:rsidR="00C0371A" w:rsidRPr="008D76F9" w:rsidRDefault="00C0371A" w:rsidP="00C0371A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Tahoma"/>
          <w:color w:val="414141"/>
          <w:sz w:val="36"/>
          <w:szCs w:val="36"/>
        </w:rPr>
      </w:pPr>
      <w:r w:rsidRPr="008D76F9">
        <w:rPr>
          <w:rFonts w:asciiTheme="minorHAnsi" w:hAnsiTheme="minorHAnsi" w:cs="Tahoma"/>
          <w:color w:val="414141"/>
          <w:sz w:val="36"/>
          <w:szCs w:val="36"/>
        </w:rPr>
        <w:t>— подходить близко к реке в местах затора льда, стоять на обрывистом берегу, п</w:t>
      </w:r>
      <w:r w:rsidR="001B452A">
        <w:rPr>
          <w:rFonts w:asciiTheme="minorHAnsi" w:hAnsiTheme="minorHAnsi" w:cs="Tahoma"/>
          <w:color w:val="414141"/>
          <w:sz w:val="36"/>
          <w:szCs w:val="36"/>
        </w:rPr>
        <w:t>одвергающемуся разливу и обвалу,</w:t>
      </w:r>
      <w:r w:rsidRPr="008D76F9">
        <w:rPr>
          <w:rFonts w:asciiTheme="minorHAnsi" w:hAnsiTheme="minorHAnsi" w:cs="Tahoma"/>
          <w:color w:val="414141"/>
          <w:sz w:val="36"/>
          <w:szCs w:val="36"/>
        </w:rPr>
        <w:t xml:space="preserve"> приближаться к ледяным заторам,</w:t>
      </w:r>
      <w:r w:rsidR="001B452A">
        <w:rPr>
          <w:rFonts w:asciiTheme="minorHAnsi" w:hAnsiTheme="minorHAnsi" w:cs="Tahoma"/>
          <w:color w:val="414141"/>
          <w:sz w:val="36"/>
          <w:szCs w:val="36"/>
        </w:rPr>
        <w:t xml:space="preserve"> </w:t>
      </w:r>
      <w:r w:rsidR="008D76F9">
        <w:rPr>
          <w:rFonts w:asciiTheme="minorHAnsi" w:hAnsiTheme="minorHAnsi" w:cs="Tahoma"/>
          <w:color w:val="414141"/>
          <w:sz w:val="36"/>
          <w:szCs w:val="36"/>
        </w:rPr>
        <w:t>отталкивать льдины от берегов;</w:t>
      </w:r>
    </w:p>
    <w:p w:rsidR="00C0371A" w:rsidRPr="008D76F9" w:rsidRDefault="00C0371A" w:rsidP="00C0371A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Tahoma"/>
          <w:color w:val="414141"/>
          <w:sz w:val="36"/>
          <w:szCs w:val="36"/>
        </w:rPr>
      </w:pPr>
      <w:r w:rsidRPr="008D76F9">
        <w:rPr>
          <w:rFonts w:asciiTheme="minorHAnsi" w:hAnsiTheme="minorHAnsi" w:cs="Tahoma"/>
          <w:color w:val="414141"/>
          <w:sz w:val="36"/>
          <w:szCs w:val="36"/>
        </w:rPr>
        <w:t>— измерять глубину реки или любого водоема, ходи</w:t>
      </w:r>
      <w:r w:rsidR="008D76F9" w:rsidRPr="008D76F9">
        <w:rPr>
          <w:rFonts w:asciiTheme="minorHAnsi" w:hAnsiTheme="minorHAnsi" w:cs="Tahoma"/>
          <w:color w:val="414141"/>
          <w:sz w:val="36"/>
          <w:szCs w:val="36"/>
        </w:rPr>
        <w:t>ть по льдинам и кататься на них.</w:t>
      </w:r>
    </w:p>
    <w:p w:rsidR="00C0371A" w:rsidRPr="008D76F9" w:rsidRDefault="008D76F9" w:rsidP="00C0371A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Tahoma"/>
          <w:color w:val="414141"/>
          <w:sz w:val="44"/>
          <w:szCs w:val="44"/>
        </w:rPr>
      </w:pPr>
      <w:r w:rsidRPr="008D76F9">
        <w:rPr>
          <w:rFonts w:asciiTheme="minorHAnsi" w:hAnsiTheme="minorHAnsi" w:cs="Tahoma"/>
          <w:color w:val="414141"/>
          <w:sz w:val="44"/>
          <w:szCs w:val="44"/>
        </w:rPr>
        <w:t>Телефон</w:t>
      </w:r>
      <w:proofErr w:type="gramStart"/>
      <w:r w:rsidRPr="008D76F9">
        <w:rPr>
          <w:rFonts w:asciiTheme="minorHAnsi" w:hAnsiTheme="minorHAnsi" w:cs="Tahoma"/>
          <w:color w:val="414141"/>
          <w:sz w:val="44"/>
          <w:szCs w:val="44"/>
        </w:rPr>
        <w:t xml:space="preserve"> :</w:t>
      </w:r>
      <w:proofErr w:type="gramEnd"/>
      <w:r w:rsidRPr="008D76F9">
        <w:rPr>
          <w:rFonts w:asciiTheme="minorHAnsi" w:hAnsiTheme="minorHAnsi" w:cs="Tahoma"/>
          <w:color w:val="414141"/>
          <w:sz w:val="44"/>
          <w:szCs w:val="44"/>
        </w:rPr>
        <w:t xml:space="preserve"> </w:t>
      </w:r>
      <w:r w:rsidR="00C0371A" w:rsidRPr="008D76F9">
        <w:rPr>
          <w:rFonts w:asciiTheme="minorHAnsi" w:hAnsiTheme="minorHAnsi" w:cs="Tahoma"/>
          <w:color w:val="414141"/>
          <w:sz w:val="44"/>
          <w:szCs w:val="44"/>
        </w:rPr>
        <w:t xml:space="preserve"> (8-834-31)2-52-25, 8</w:t>
      </w:r>
      <w:r>
        <w:rPr>
          <w:rFonts w:asciiTheme="minorHAnsi" w:hAnsiTheme="minorHAnsi" w:cs="Tahoma"/>
          <w:color w:val="414141"/>
          <w:sz w:val="44"/>
          <w:szCs w:val="44"/>
        </w:rPr>
        <w:t>-</w:t>
      </w:r>
      <w:r w:rsidR="00C0371A" w:rsidRPr="008D76F9">
        <w:rPr>
          <w:rFonts w:asciiTheme="minorHAnsi" w:hAnsiTheme="minorHAnsi" w:cs="Tahoma"/>
          <w:color w:val="414141"/>
          <w:sz w:val="44"/>
          <w:szCs w:val="44"/>
        </w:rPr>
        <w:t>951</w:t>
      </w:r>
      <w:r>
        <w:rPr>
          <w:rFonts w:asciiTheme="minorHAnsi" w:hAnsiTheme="minorHAnsi" w:cs="Tahoma"/>
          <w:color w:val="414141"/>
          <w:sz w:val="44"/>
          <w:szCs w:val="44"/>
        </w:rPr>
        <w:t>-</w:t>
      </w:r>
      <w:r w:rsidR="00C0371A" w:rsidRPr="008D76F9">
        <w:rPr>
          <w:rFonts w:asciiTheme="minorHAnsi" w:hAnsiTheme="minorHAnsi" w:cs="Tahoma"/>
          <w:color w:val="414141"/>
          <w:sz w:val="44"/>
          <w:szCs w:val="44"/>
        </w:rPr>
        <w:t>051</w:t>
      </w:r>
      <w:r>
        <w:rPr>
          <w:rFonts w:asciiTheme="minorHAnsi" w:hAnsiTheme="minorHAnsi" w:cs="Tahoma"/>
          <w:color w:val="414141"/>
          <w:sz w:val="44"/>
          <w:szCs w:val="44"/>
        </w:rPr>
        <w:t>-</w:t>
      </w:r>
      <w:r w:rsidR="00C0371A" w:rsidRPr="008D76F9">
        <w:rPr>
          <w:rFonts w:asciiTheme="minorHAnsi" w:hAnsiTheme="minorHAnsi" w:cs="Tahoma"/>
          <w:color w:val="414141"/>
          <w:sz w:val="44"/>
          <w:szCs w:val="44"/>
        </w:rPr>
        <w:t>16</w:t>
      </w:r>
      <w:r>
        <w:rPr>
          <w:rFonts w:asciiTheme="minorHAnsi" w:hAnsiTheme="minorHAnsi" w:cs="Tahoma"/>
          <w:color w:val="414141"/>
          <w:sz w:val="44"/>
          <w:szCs w:val="44"/>
        </w:rPr>
        <w:t>-</w:t>
      </w:r>
      <w:r w:rsidR="00C0371A" w:rsidRPr="008D76F9">
        <w:rPr>
          <w:rFonts w:asciiTheme="minorHAnsi" w:hAnsiTheme="minorHAnsi" w:cs="Tahoma"/>
          <w:color w:val="414141"/>
          <w:sz w:val="44"/>
          <w:szCs w:val="44"/>
        </w:rPr>
        <w:t>68</w:t>
      </w:r>
      <w:r>
        <w:rPr>
          <w:rFonts w:asciiTheme="minorHAnsi" w:hAnsiTheme="minorHAnsi" w:cs="Tahoma"/>
          <w:color w:val="414141"/>
          <w:sz w:val="44"/>
          <w:szCs w:val="44"/>
        </w:rPr>
        <w:t>.</w:t>
      </w:r>
    </w:p>
    <w:p w:rsidR="00C0371A" w:rsidRDefault="00C0371A" w:rsidP="00C0371A">
      <w:pPr>
        <w:rPr>
          <w:rFonts w:asciiTheme="minorHAnsi" w:hAnsiTheme="minorHAnsi" w:cstheme="minorBidi"/>
          <w:sz w:val="22"/>
          <w:szCs w:val="22"/>
        </w:rPr>
      </w:pPr>
    </w:p>
    <w:p w:rsidR="003A3728" w:rsidRDefault="003A3728" w:rsidP="00F268BC"/>
    <w:sectPr w:rsidR="003A3728" w:rsidSect="00C037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5F7"/>
    <w:rsid w:val="001B452A"/>
    <w:rsid w:val="002E25F7"/>
    <w:rsid w:val="003A3728"/>
    <w:rsid w:val="008D76F9"/>
    <w:rsid w:val="00C0371A"/>
    <w:rsid w:val="00E25616"/>
    <w:rsid w:val="00E37752"/>
    <w:rsid w:val="00F2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71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71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2023-03-14T09:09:00Z</cp:lastPrinted>
  <dcterms:created xsi:type="dcterms:W3CDTF">2023-03-14T08:17:00Z</dcterms:created>
  <dcterms:modified xsi:type="dcterms:W3CDTF">2023-03-14T11:54:00Z</dcterms:modified>
</cp:coreProperties>
</file>