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82D" w:rsidRPr="00670EFA" w:rsidRDefault="00C6082D" w:rsidP="00C6082D">
      <w:pPr>
        <w:jc w:val="center"/>
        <w:rPr>
          <w:rFonts w:ascii="Times New Roman" w:hAnsi="Times New Roman"/>
          <w:sz w:val="28"/>
          <w:szCs w:val="28"/>
        </w:rPr>
      </w:pPr>
      <w:r w:rsidRPr="00670EFA">
        <w:rPr>
          <w:rFonts w:ascii="Times New Roman" w:hAnsi="Times New Roman"/>
          <w:sz w:val="28"/>
          <w:szCs w:val="28"/>
        </w:rPr>
        <w:t xml:space="preserve">Совет депутатов </w:t>
      </w:r>
      <w:r w:rsidR="001834EB">
        <w:rPr>
          <w:rFonts w:ascii="Times New Roman" w:hAnsi="Times New Roman"/>
          <w:sz w:val="28"/>
          <w:szCs w:val="28"/>
        </w:rPr>
        <w:t xml:space="preserve">Каласевского сельского поселения </w:t>
      </w:r>
      <w:r w:rsidRPr="00670EFA">
        <w:rPr>
          <w:rFonts w:ascii="Times New Roman" w:hAnsi="Times New Roman"/>
          <w:sz w:val="28"/>
          <w:szCs w:val="28"/>
        </w:rPr>
        <w:t>Ардатовского муниципального района РМ</w:t>
      </w:r>
    </w:p>
    <w:p w:rsidR="00C6082D" w:rsidRPr="00670EFA" w:rsidRDefault="001834EB" w:rsidP="00C6082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первого</w:t>
      </w:r>
      <w:r w:rsidR="00C6082D" w:rsidRPr="00670EFA">
        <w:rPr>
          <w:rFonts w:ascii="Times New Roman" w:hAnsi="Times New Roman"/>
          <w:sz w:val="28"/>
          <w:szCs w:val="28"/>
        </w:rPr>
        <w:t xml:space="preserve"> созыва</w:t>
      </w:r>
    </w:p>
    <w:p w:rsidR="00C6082D" w:rsidRPr="00670EFA" w:rsidRDefault="00C6082D" w:rsidP="001834EB">
      <w:pPr>
        <w:jc w:val="center"/>
        <w:rPr>
          <w:sz w:val="28"/>
          <w:szCs w:val="28"/>
        </w:rPr>
      </w:pPr>
      <w:r w:rsidRPr="00670E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834EB">
        <w:rPr>
          <w:rFonts w:ascii="Times New Roman" w:hAnsi="Times New Roman"/>
          <w:sz w:val="28"/>
          <w:szCs w:val="28"/>
        </w:rPr>
        <w:t>с</w:t>
      </w:r>
      <w:proofErr w:type="gramStart"/>
      <w:r w:rsidR="001834EB">
        <w:rPr>
          <w:rFonts w:ascii="Times New Roman" w:hAnsi="Times New Roman"/>
          <w:sz w:val="28"/>
          <w:szCs w:val="28"/>
        </w:rPr>
        <w:t>.К</w:t>
      </w:r>
      <w:proofErr w:type="gramEnd"/>
      <w:r w:rsidR="001834EB"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C6082D" w:rsidRPr="00670EFA" w:rsidRDefault="00C6082D" w:rsidP="00C6082D">
      <w:pPr>
        <w:jc w:val="center"/>
        <w:rPr>
          <w:rFonts w:ascii="Times New Roman" w:hAnsi="Times New Roman"/>
          <w:spacing w:val="70"/>
          <w:sz w:val="28"/>
          <w:szCs w:val="28"/>
        </w:rPr>
      </w:pPr>
      <w:r w:rsidRPr="00670EFA">
        <w:rPr>
          <w:rFonts w:ascii="Times New Roman" w:hAnsi="Times New Roman"/>
          <w:spacing w:val="70"/>
          <w:sz w:val="28"/>
          <w:szCs w:val="28"/>
        </w:rPr>
        <w:t>РЕШЕНИЕ</w:t>
      </w:r>
    </w:p>
    <w:p w:rsidR="00C6082D" w:rsidRPr="00670EFA" w:rsidRDefault="00C6082D" w:rsidP="00C6082D">
      <w:pPr>
        <w:jc w:val="center"/>
        <w:rPr>
          <w:rFonts w:ascii="Times New Roman" w:hAnsi="Times New Roman"/>
          <w:sz w:val="28"/>
          <w:szCs w:val="28"/>
        </w:rPr>
      </w:pPr>
    </w:p>
    <w:p w:rsidR="00C6082D" w:rsidRPr="00670EFA" w:rsidRDefault="001834EB" w:rsidP="00C6082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.2022</w:t>
      </w:r>
      <w:r w:rsidR="00C6082D" w:rsidRPr="00670EFA">
        <w:rPr>
          <w:rFonts w:ascii="Times New Roman" w:hAnsi="Times New Roman"/>
          <w:sz w:val="28"/>
          <w:szCs w:val="28"/>
        </w:rPr>
        <w:t xml:space="preserve"> г</w:t>
      </w:r>
      <w:proofErr w:type="gramStart"/>
      <w:r w:rsidR="00C6082D" w:rsidRPr="00670E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 w:rsidR="00C6082D" w:rsidRPr="00670EF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№</w:t>
      </w:r>
    </w:p>
    <w:p w:rsidR="00C6082D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rFonts w:eastAsiaTheme="minorEastAsia"/>
          <w:sz w:val="28"/>
          <w:szCs w:val="28"/>
        </w:rPr>
      </w:pPr>
    </w:p>
    <w:p w:rsidR="00C6082D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rFonts w:eastAsiaTheme="minorEastAsia"/>
          <w:sz w:val="28"/>
          <w:szCs w:val="28"/>
        </w:rPr>
      </w:pPr>
    </w:p>
    <w:p w:rsidR="00C6082D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rFonts w:eastAsiaTheme="minorEastAsia"/>
          <w:sz w:val="28"/>
          <w:szCs w:val="28"/>
        </w:rPr>
      </w:pPr>
    </w:p>
    <w:p w:rsidR="00C6082D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О внесении изменений в решение Совета депутатов </w:t>
      </w:r>
      <w:r w:rsidR="00122FC6">
        <w:rPr>
          <w:rFonts w:eastAsiaTheme="minorEastAsia"/>
          <w:sz w:val="28"/>
          <w:szCs w:val="28"/>
        </w:rPr>
        <w:t xml:space="preserve">Каласевского сельского поселения </w:t>
      </w:r>
      <w:r>
        <w:rPr>
          <w:rFonts w:eastAsiaTheme="minorEastAsia"/>
          <w:sz w:val="28"/>
          <w:szCs w:val="28"/>
        </w:rPr>
        <w:t xml:space="preserve">Ардатовского муниципального района от 10.11.2021 г. № </w:t>
      </w:r>
      <w:r w:rsidR="001834EB">
        <w:rPr>
          <w:rFonts w:eastAsiaTheme="minorEastAsia"/>
          <w:sz w:val="28"/>
          <w:szCs w:val="28"/>
        </w:rPr>
        <w:t>34</w:t>
      </w:r>
      <w:r>
        <w:rPr>
          <w:rFonts w:eastAsiaTheme="minorEastAsia"/>
          <w:sz w:val="28"/>
          <w:szCs w:val="28"/>
        </w:rPr>
        <w:t xml:space="preserve"> «</w:t>
      </w:r>
      <w:r w:rsidRPr="009928E0">
        <w:rPr>
          <w:sz w:val="28"/>
          <w:szCs w:val="28"/>
        </w:rPr>
        <w:t>Об утверждении Порядка организации и проведения публичных слушаний</w:t>
      </w:r>
      <w:r>
        <w:rPr>
          <w:sz w:val="28"/>
          <w:szCs w:val="28"/>
        </w:rPr>
        <w:t xml:space="preserve">» </w:t>
      </w:r>
    </w:p>
    <w:p w:rsidR="00C6082D" w:rsidRPr="009928E0" w:rsidRDefault="00C6082D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8"/>
          <w:szCs w:val="28"/>
        </w:rPr>
      </w:pPr>
    </w:p>
    <w:p w:rsidR="00C6082D" w:rsidRDefault="00C6082D" w:rsidP="00C6082D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rFonts w:eastAsiaTheme="minorEastAsia"/>
          <w:sz w:val="28"/>
          <w:szCs w:val="28"/>
        </w:rPr>
      </w:pPr>
      <w:proofErr w:type="gramStart"/>
      <w:r w:rsidRPr="00462099">
        <w:rPr>
          <w:rFonts w:eastAsiaTheme="minorEastAsia"/>
          <w:sz w:val="28"/>
          <w:szCs w:val="28"/>
        </w:rPr>
        <w:t xml:space="preserve">В соответствии со статьями 28, 44 Федерального закона от 6 октября 2003 г. № 131-Ф3 «Об общих принципах организации местного самоуправления в Российской Федерации», </w:t>
      </w:r>
      <w:hyperlink r:id="rId6" w:anchor="/document/403488256/entry/0" w:history="1">
        <w:r w:rsidRPr="00462099">
          <w:rPr>
            <w:rFonts w:eastAsiaTheme="minorEastAsia"/>
            <w:sz w:val="28"/>
            <w:szCs w:val="28"/>
          </w:rPr>
          <w:t>Постановлением</w:t>
        </w:r>
      </w:hyperlink>
      <w:r w:rsidRPr="00462099">
        <w:rPr>
          <w:rFonts w:eastAsiaTheme="minorEastAsia"/>
          <w:sz w:val="28"/>
          <w:szCs w:val="28"/>
        </w:rPr>
        <w:t> Правительства Российской Федера</w:t>
      </w:r>
      <w:r>
        <w:rPr>
          <w:rFonts w:eastAsiaTheme="minorEastAsia"/>
          <w:sz w:val="28"/>
          <w:szCs w:val="28"/>
        </w:rPr>
        <w:t>ции от 3 февраля 2022 г. N 101 «</w:t>
      </w:r>
      <w:r w:rsidRPr="00462099">
        <w:rPr>
          <w:rFonts w:eastAsiaTheme="minorEastAsia"/>
          <w:sz w:val="28"/>
          <w:szCs w:val="28"/>
        </w:rPr>
        <w:t xml:space="preserve">Об утверждении Правил использования федеральной государственной информационной системы </w:t>
      </w:r>
      <w:r>
        <w:rPr>
          <w:rFonts w:eastAsiaTheme="minorEastAsia"/>
          <w:sz w:val="28"/>
          <w:szCs w:val="28"/>
        </w:rPr>
        <w:t>«</w:t>
      </w:r>
      <w:r w:rsidRPr="00462099">
        <w:rPr>
          <w:rFonts w:eastAsiaTheme="minorEastAsia"/>
          <w:sz w:val="28"/>
          <w:szCs w:val="28"/>
        </w:rPr>
        <w:t>Единый портал государственных и муниципальных услуг (функций)</w:t>
      </w:r>
      <w:r>
        <w:rPr>
          <w:rFonts w:eastAsiaTheme="minorEastAsia"/>
          <w:sz w:val="28"/>
          <w:szCs w:val="28"/>
        </w:rPr>
        <w:t>»</w:t>
      </w:r>
      <w:r w:rsidRPr="00462099">
        <w:rPr>
          <w:rFonts w:eastAsiaTheme="minorEastAsia"/>
          <w:sz w:val="28"/>
          <w:szCs w:val="28"/>
        </w:rPr>
        <w:t xml:space="preserve"> в целях организации и проведения публичный</w:t>
      </w:r>
      <w:r>
        <w:rPr>
          <w:rFonts w:eastAsiaTheme="minorEastAsia"/>
          <w:sz w:val="28"/>
          <w:szCs w:val="28"/>
        </w:rPr>
        <w:t xml:space="preserve"> слушаний»</w:t>
      </w:r>
      <w:r w:rsidRPr="00462099">
        <w:rPr>
          <w:rFonts w:eastAsiaTheme="minorEastAsia"/>
          <w:sz w:val="28"/>
          <w:szCs w:val="28"/>
        </w:rPr>
        <w:t xml:space="preserve">, Уставом </w:t>
      </w:r>
      <w:r w:rsidR="006F623A">
        <w:rPr>
          <w:rFonts w:eastAsiaTheme="minorEastAsia"/>
          <w:sz w:val="28"/>
          <w:szCs w:val="28"/>
        </w:rPr>
        <w:t>Каласевского сельского поселения</w:t>
      </w:r>
      <w:proofErr w:type="gramEnd"/>
      <w:r w:rsidR="006F623A">
        <w:rPr>
          <w:rFonts w:eastAsiaTheme="minorEastAsia"/>
          <w:sz w:val="28"/>
          <w:szCs w:val="28"/>
        </w:rPr>
        <w:t xml:space="preserve"> </w:t>
      </w:r>
      <w:r w:rsidRPr="00462099">
        <w:rPr>
          <w:rFonts w:eastAsiaTheme="minorEastAsia"/>
          <w:sz w:val="28"/>
          <w:szCs w:val="28"/>
        </w:rPr>
        <w:t>Ардатовского муниципального района Республики Мордовия, Совет депутатов</w:t>
      </w:r>
      <w:r w:rsidR="006F623A" w:rsidRPr="006F623A">
        <w:rPr>
          <w:rFonts w:eastAsiaTheme="minorEastAsia"/>
          <w:sz w:val="28"/>
          <w:szCs w:val="28"/>
        </w:rPr>
        <w:t xml:space="preserve"> </w:t>
      </w:r>
      <w:r w:rsidR="006F623A">
        <w:rPr>
          <w:rFonts w:eastAsiaTheme="minorEastAsia"/>
          <w:sz w:val="28"/>
          <w:szCs w:val="28"/>
        </w:rPr>
        <w:t>Каласевского сельского поселения</w:t>
      </w:r>
      <w:r w:rsidRPr="00462099">
        <w:rPr>
          <w:rFonts w:eastAsiaTheme="minorEastAsia"/>
          <w:sz w:val="28"/>
          <w:szCs w:val="28"/>
        </w:rPr>
        <w:t xml:space="preserve"> Ардатовского муниципального района Республики Мордовия решил:</w:t>
      </w:r>
    </w:p>
    <w:p w:rsidR="00C6082D" w:rsidRDefault="00C6082D" w:rsidP="00C6082D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rFonts w:eastAsiaTheme="minorEastAsia"/>
          <w:sz w:val="28"/>
          <w:szCs w:val="28"/>
        </w:rPr>
      </w:pPr>
      <w:bookmarkStart w:id="0" w:name="_GoBack"/>
      <w:bookmarkEnd w:id="0"/>
    </w:p>
    <w:p w:rsidR="00C6082D" w:rsidRPr="00462099" w:rsidRDefault="00C6082D" w:rsidP="00C6082D">
      <w:pPr>
        <w:spacing w:line="0" w:lineRule="atLeast"/>
        <w:ind w:firstLine="709"/>
        <w:jc w:val="both"/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</w:pPr>
      <w:r w:rsidRPr="00462099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1. Внести в </w:t>
      </w:r>
      <w:hyperlink r:id="rId7" w:anchor="/document/402927028/entry/0" w:history="1">
        <w:r w:rsidRPr="00462099">
          <w:rPr>
            <w:rFonts w:ascii="Times New Roman" w:eastAsiaTheme="minorEastAsia" w:hAnsi="Times New Roman" w:cs="Times New Roman"/>
            <w:color w:val="auto"/>
            <w:spacing w:val="10"/>
            <w:sz w:val="28"/>
            <w:szCs w:val="28"/>
            <w:lang w:eastAsia="en-US" w:bidi="ar-SA"/>
          </w:rPr>
          <w:t>решение</w:t>
        </w:r>
      </w:hyperlink>
      <w:r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 Совета депутатов от 10.11</w:t>
      </w:r>
      <w:r w:rsidRPr="00462099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.2021 г. N </w:t>
      </w:r>
      <w:r w:rsidR="006F623A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34</w:t>
      </w:r>
      <w:r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 xml:space="preserve"> «</w:t>
      </w:r>
      <w:r w:rsidRPr="00462099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 xml:space="preserve">Об утверждении Порядка организации </w:t>
      </w:r>
      <w:r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>и проведения публичных слушаний»</w:t>
      </w:r>
      <w:r w:rsidRPr="00462099">
        <w:rPr>
          <w:rFonts w:ascii="Times New Roman" w:eastAsiaTheme="minorEastAsia" w:hAnsi="Times New Roman" w:cs="Times New Roman"/>
          <w:color w:val="auto"/>
          <w:spacing w:val="10"/>
          <w:sz w:val="28"/>
          <w:szCs w:val="28"/>
          <w:lang w:eastAsia="en-US" w:bidi="ar-SA"/>
        </w:rPr>
        <w:t xml:space="preserve"> следующие изменения:</w:t>
      </w:r>
    </w:p>
    <w:p w:rsidR="00C6082D" w:rsidRPr="007C13CB" w:rsidRDefault="00C6082D" w:rsidP="00C6082D">
      <w:pPr>
        <w:pStyle w:val="s22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rFonts w:eastAsiaTheme="minorEastAsia"/>
          <w:sz w:val="28"/>
          <w:szCs w:val="28"/>
        </w:rPr>
      </w:pPr>
      <w:r w:rsidRPr="007C13CB">
        <w:rPr>
          <w:rFonts w:eastAsiaTheme="minorEastAsia"/>
          <w:sz w:val="28"/>
          <w:szCs w:val="28"/>
        </w:rPr>
        <w:t>Раздел 1</w:t>
      </w:r>
      <w:r>
        <w:rPr>
          <w:rFonts w:eastAsiaTheme="minorEastAsia"/>
          <w:sz w:val="28"/>
          <w:szCs w:val="28"/>
        </w:rPr>
        <w:t xml:space="preserve"> «Общие положения»</w:t>
      </w:r>
      <w:r w:rsidRPr="007C13CB">
        <w:rPr>
          <w:rFonts w:eastAsiaTheme="minorEastAsia"/>
          <w:sz w:val="28"/>
          <w:szCs w:val="28"/>
        </w:rPr>
        <w:t xml:space="preserve"> </w:t>
      </w:r>
      <w:r w:rsidRPr="009928E0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9928E0">
        <w:rPr>
          <w:sz w:val="28"/>
          <w:szCs w:val="28"/>
        </w:rPr>
        <w:br/>
        <w:t>организации и проведения публичных слушаний в</w:t>
      </w:r>
      <w:r w:rsidR="006F623A">
        <w:rPr>
          <w:sz w:val="28"/>
          <w:szCs w:val="28"/>
        </w:rPr>
        <w:t xml:space="preserve"> </w:t>
      </w:r>
      <w:proofErr w:type="spellStart"/>
      <w:r w:rsidR="006F623A">
        <w:rPr>
          <w:sz w:val="28"/>
          <w:szCs w:val="28"/>
        </w:rPr>
        <w:t>Каласевском</w:t>
      </w:r>
      <w:proofErr w:type="spellEnd"/>
      <w:r w:rsidR="006F623A">
        <w:rPr>
          <w:sz w:val="28"/>
          <w:szCs w:val="28"/>
        </w:rPr>
        <w:t xml:space="preserve"> сельском поселении </w:t>
      </w:r>
      <w:r w:rsidRPr="009928E0">
        <w:rPr>
          <w:sz w:val="28"/>
          <w:szCs w:val="28"/>
        </w:rPr>
        <w:t xml:space="preserve"> Ардатовско</w:t>
      </w:r>
      <w:r w:rsidR="006F623A">
        <w:rPr>
          <w:sz w:val="28"/>
          <w:szCs w:val="28"/>
        </w:rPr>
        <w:t>го</w:t>
      </w:r>
      <w:r w:rsidRPr="009928E0">
        <w:rPr>
          <w:sz w:val="28"/>
          <w:szCs w:val="28"/>
        </w:rPr>
        <w:t xml:space="preserve"> муниципально</w:t>
      </w:r>
      <w:r w:rsidR="006F623A">
        <w:rPr>
          <w:sz w:val="28"/>
          <w:szCs w:val="28"/>
        </w:rPr>
        <w:t>го</w:t>
      </w:r>
      <w:r w:rsidRPr="009928E0">
        <w:rPr>
          <w:sz w:val="28"/>
          <w:szCs w:val="28"/>
        </w:rPr>
        <w:t xml:space="preserve"> район</w:t>
      </w:r>
      <w:r w:rsidR="006F623A">
        <w:rPr>
          <w:sz w:val="28"/>
          <w:szCs w:val="28"/>
        </w:rPr>
        <w:t>а</w:t>
      </w:r>
      <w:r w:rsidRPr="009928E0">
        <w:rPr>
          <w:sz w:val="28"/>
          <w:szCs w:val="28"/>
        </w:rPr>
        <w:t xml:space="preserve"> РМ</w:t>
      </w:r>
      <w:r>
        <w:rPr>
          <w:sz w:val="28"/>
          <w:szCs w:val="28"/>
        </w:rPr>
        <w:t xml:space="preserve"> </w:t>
      </w:r>
      <w:r w:rsidR="00ED07B9">
        <w:rPr>
          <w:color w:val="22272F"/>
          <w:sz w:val="28"/>
          <w:szCs w:val="23"/>
          <w:shd w:val="clear" w:color="auto" w:fill="FFFFFF"/>
        </w:rPr>
        <w:t xml:space="preserve"> </w:t>
      </w:r>
      <w:r w:rsidRPr="007C13CB">
        <w:rPr>
          <w:rFonts w:eastAsiaTheme="minorEastAsia"/>
          <w:sz w:val="28"/>
          <w:szCs w:val="28"/>
        </w:rPr>
        <w:t>дополнить пунктом 1.6</w:t>
      </w:r>
      <w:r>
        <w:rPr>
          <w:rFonts w:eastAsiaTheme="minorEastAsia"/>
          <w:sz w:val="28"/>
          <w:szCs w:val="28"/>
        </w:rPr>
        <w:t>.</w:t>
      </w:r>
      <w:r w:rsidRPr="007C13CB">
        <w:rPr>
          <w:rFonts w:eastAsiaTheme="minorEastAsia"/>
          <w:sz w:val="28"/>
          <w:szCs w:val="28"/>
        </w:rPr>
        <w:t xml:space="preserve"> следующего содержания: </w:t>
      </w:r>
    </w:p>
    <w:p w:rsidR="00C6082D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473A4E">
        <w:rPr>
          <w:rFonts w:eastAsiaTheme="minorEastAsia"/>
          <w:sz w:val="28"/>
          <w:szCs w:val="28"/>
        </w:rPr>
        <w:t>«1.6. В целях размещения материалов и информации, указанных в </w:t>
      </w:r>
      <w:hyperlink r:id="rId8" w:anchor="/document/186367/entry/2804" w:history="1">
        <w:r w:rsidRPr="00473A4E">
          <w:rPr>
            <w:rFonts w:eastAsiaTheme="minorEastAsia"/>
            <w:sz w:val="28"/>
            <w:szCs w:val="28"/>
          </w:rPr>
          <w:t>абзаце первом части 4 статьи 28</w:t>
        </w:r>
      </w:hyperlink>
      <w:r w:rsidRPr="00473A4E">
        <w:rPr>
          <w:rFonts w:eastAsiaTheme="minorEastAsia"/>
          <w:sz w:val="28"/>
          <w:szCs w:val="28"/>
        </w:rPr>
        <w:t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 </w:t>
      </w:r>
      <w:hyperlink r:id="rId9" w:anchor="/document/186367/entry/2804" w:history="1">
        <w:r w:rsidRPr="00473A4E">
          <w:rPr>
            <w:rFonts w:eastAsiaTheme="minorEastAsia"/>
            <w:sz w:val="28"/>
            <w:szCs w:val="28"/>
          </w:rPr>
          <w:t>частью 4 статьи 28</w:t>
        </w:r>
      </w:hyperlink>
      <w:r w:rsidRPr="00473A4E">
        <w:rPr>
          <w:rFonts w:eastAsiaTheme="minorEastAsia"/>
          <w:sz w:val="28"/>
          <w:szCs w:val="28"/>
        </w:rPr>
        <w:t xml:space="preserve"> Федерального закона и для </w:t>
      </w:r>
      <w:r w:rsidRPr="00473A4E">
        <w:rPr>
          <w:rFonts w:eastAsiaTheme="minorEastAsia"/>
          <w:sz w:val="28"/>
          <w:szCs w:val="28"/>
        </w:rPr>
        <w:lastRenderedPageBreak/>
        <w:t>опубликования (обнародования) результатов публичных слушаний, включая мотивированное обоснование принятых решений может быть использована федеральная государственная система «</w:t>
      </w:r>
      <w:hyperlink r:id="rId10" w:tgtFrame="_blank" w:history="1">
        <w:r w:rsidRPr="00473A4E">
          <w:rPr>
            <w:rFonts w:eastAsiaTheme="minorEastAsia"/>
            <w:sz w:val="28"/>
            <w:szCs w:val="28"/>
          </w:rPr>
          <w:t>Единый портал</w:t>
        </w:r>
      </w:hyperlink>
      <w:r w:rsidRPr="00473A4E">
        <w:rPr>
          <w:rFonts w:eastAsiaTheme="minorEastAsia"/>
          <w:sz w:val="28"/>
          <w:szCs w:val="28"/>
        </w:rPr>
        <w:t> государственных и муниципальных функций».»;</w:t>
      </w:r>
    </w:p>
    <w:p w:rsidR="00C6082D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</w:p>
    <w:p w:rsidR="00C6082D" w:rsidRDefault="00C6082D" w:rsidP="00C6082D">
      <w:pPr>
        <w:pStyle w:val="s1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>В разделе 2 «</w:t>
      </w:r>
      <w:r w:rsidRPr="009928E0">
        <w:rPr>
          <w:sz w:val="28"/>
          <w:szCs w:val="28"/>
        </w:rPr>
        <w:t>Назначение публичных слушаний</w:t>
      </w:r>
      <w:r>
        <w:rPr>
          <w:sz w:val="28"/>
          <w:szCs w:val="28"/>
        </w:rPr>
        <w:t>»:</w:t>
      </w:r>
    </w:p>
    <w:p w:rsidR="00C6082D" w:rsidRDefault="00C6082D" w:rsidP="00C6082D">
      <w:pPr>
        <w:pStyle w:val="s1"/>
        <w:shd w:val="clear" w:color="auto" w:fill="FFFFFF"/>
        <w:spacing w:before="0" w:beforeAutospacing="0" w:after="0" w:afterAutospacing="0"/>
        <w:ind w:left="1068"/>
        <w:jc w:val="both"/>
        <w:rPr>
          <w:rFonts w:eastAsiaTheme="minorEastAsia"/>
          <w:sz w:val="28"/>
          <w:szCs w:val="28"/>
        </w:rPr>
      </w:pPr>
    </w:p>
    <w:p w:rsidR="00C6082D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а) </w:t>
      </w:r>
      <w:r w:rsidRPr="007C13CB">
        <w:rPr>
          <w:rFonts w:eastAsiaTheme="minorEastAsia"/>
          <w:sz w:val="28"/>
          <w:szCs w:val="28"/>
        </w:rPr>
        <w:t>пункт 2.4.</w:t>
      </w:r>
      <w:r>
        <w:rPr>
          <w:rFonts w:eastAsiaTheme="minorEastAsia"/>
          <w:sz w:val="28"/>
          <w:szCs w:val="28"/>
        </w:rPr>
        <w:t xml:space="preserve"> изложить </w:t>
      </w:r>
      <w:r w:rsidRPr="007C13CB">
        <w:rPr>
          <w:rFonts w:eastAsiaTheme="minorEastAsia"/>
          <w:sz w:val="28"/>
          <w:szCs w:val="28"/>
        </w:rPr>
        <w:t>в следующей редакции:</w:t>
      </w:r>
    </w:p>
    <w:p w:rsidR="00C6082D" w:rsidRDefault="00C6082D" w:rsidP="00D252FD">
      <w:pPr>
        <w:pStyle w:val="s22"/>
        <w:spacing w:before="0" w:beforeAutospacing="0" w:after="0" w:afterAutospacing="0" w:line="180" w:lineRule="atLeast"/>
        <w:ind w:firstLine="567"/>
        <w:contextualSpacing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«</w:t>
      </w:r>
      <w:r w:rsidRPr="00473A4E">
        <w:rPr>
          <w:rFonts w:eastAsiaTheme="minorEastAsia"/>
          <w:sz w:val="28"/>
          <w:szCs w:val="28"/>
        </w:rPr>
        <w:t>2.</w:t>
      </w:r>
      <w:r>
        <w:rPr>
          <w:rFonts w:eastAsiaTheme="minorEastAsia"/>
          <w:sz w:val="28"/>
          <w:szCs w:val="28"/>
        </w:rPr>
        <w:t>4.</w:t>
      </w:r>
      <w:r w:rsidRPr="00473A4E">
        <w:rPr>
          <w:rFonts w:eastAsiaTheme="minorEastAsia"/>
          <w:sz w:val="28"/>
          <w:szCs w:val="28"/>
        </w:rPr>
        <w:t xml:space="preserve"> Постановление о назначении публичных слушаний должно содержать:</w:t>
      </w:r>
    </w:p>
    <w:p w:rsidR="00C6082D" w:rsidRDefault="00C6082D" w:rsidP="00D252FD">
      <w:pPr>
        <w:pStyle w:val="s1"/>
        <w:shd w:val="clear" w:color="auto" w:fill="FFFFFF"/>
        <w:spacing w:before="0" w:beforeAutospacing="0" w:after="0" w:afterAutospacing="0" w:line="180" w:lineRule="atLeast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473A4E">
        <w:rPr>
          <w:rFonts w:eastAsiaTheme="minorEastAsia"/>
          <w:sz w:val="28"/>
          <w:szCs w:val="28"/>
        </w:rPr>
        <w:t>информацию о дате, времени, месте проведения публичных слушаний;</w:t>
      </w:r>
    </w:p>
    <w:p w:rsidR="00C6082D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473A4E">
        <w:rPr>
          <w:rFonts w:eastAsiaTheme="minorEastAsia"/>
          <w:sz w:val="28"/>
          <w:szCs w:val="28"/>
        </w:rPr>
        <w:t>формулировку вопроса (вопросов), выносимого (выносимых) на публичные слушания, сведения об организаторе публичных слушаний;</w:t>
      </w:r>
    </w:p>
    <w:p w:rsidR="00C6082D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473A4E">
        <w:rPr>
          <w:rFonts w:eastAsiaTheme="minorEastAsia"/>
          <w:sz w:val="28"/>
          <w:szCs w:val="28"/>
        </w:rPr>
        <w:t>адрес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C6082D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proofErr w:type="gramStart"/>
      <w:r w:rsidRPr="00473A4E">
        <w:rPr>
          <w:rFonts w:eastAsiaTheme="minorEastAsia"/>
          <w:sz w:val="28"/>
          <w:szCs w:val="28"/>
        </w:rPr>
        <w:t xml:space="preserve">адрес официального сайта </w:t>
      </w:r>
      <w:r>
        <w:rPr>
          <w:rFonts w:eastAsiaTheme="minorEastAsia"/>
          <w:sz w:val="28"/>
          <w:szCs w:val="28"/>
        </w:rPr>
        <w:t xml:space="preserve">администрации </w:t>
      </w:r>
      <w:r w:rsidR="00122FC6">
        <w:rPr>
          <w:rFonts w:eastAsiaTheme="minorEastAsia"/>
          <w:sz w:val="28"/>
          <w:szCs w:val="28"/>
        </w:rPr>
        <w:t xml:space="preserve">Каласевского сельского поселения </w:t>
      </w:r>
      <w:r>
        <w:rPr>
          <w:rFonts w:eastAsiaTheme="minorEastAsia"/>
          <w:sz w:val="28"/>
          <w:szCs w:val="28"/>
        </w:rPr>
        <w:t>Ардатовского</w:t>
      </w:r>
      <w:r w:rsidRPr="00473A4E">
        <w:rPr>
          <w:rFonts w:eastAsiaTheme="minorEastAsia"/>
          <w:sz w:val="28"/>
          <w:szCs w:val="28"/>
        </w:rPr>
        <w:t xml:space="preserve"> муниципального района Республики Мордовия </w:t>
      </w:r>
      <w:r w:rsidRPr="00A065C6">
        <w:rPr>
          <w:rFonts w:eastAsiaTheme="minorEastAsia"/>
        </w:rPr>
        <w:t>(</w:t>
      </w:r>
      <w:hyperlink w:history="1"/>
      <w:hyperlink r:id="rId11" w:history="1">
        <w:r w:rsidR="00A065C6" w:rsidRPr="00EB0ED6">
          <w:rPr>
            <w:rStyle w:val="a4"/>
            <w:rFonts w:ascii="Calibri" w:eastAsiaTheme="minorHAnsi" w:hAnsi="Calibri" w:cs="Calibri"/>
            <w:lang w:eastAsia="en-US"/>
          </w:rPr>
          <w:t>https://kalasevo.ardatov-rm.ru</w:t>
        </w:r>
      </w:hyperlink>
      <w:r w:rsidR="00A065C6" w:rsidRPr="00A065C6">
        <w:rPr>
          <w:rFonts w:ascii="Calibri" w:eastAsiaTheme="minorHAnsi" w:hAnsi="Calibri" w:cs="Calibri"/>
          <w:color w:val="333333"/>
          <w:u w:val="single"/>
          <w:lang w:eastAsia="en-US"/>
        </w:rPr>
        <w:t>)</w:t>
      </w:r>
      <w:r w:rsidR="00A065C6">
        <w:rPr>
          <w:rFonts w:ascii="Calibri" w:eastAsiaTheme="minorHAnsi" w:hAnsi="Calibri" w:cs="Calibri"/>
          <w:color w:val="333333"/>
          <w:u w:val="single"/>
          <w:lang w:eastAsia="en-US"/>
        </w:rPr>
        <w:t xml:space="preserve"> </w:t>
      </w:r>
      <w:r w:rsidRPr="00473A4E">
        <w:rPr>
          <w:rFonts w:eastAsiaTheme="minorEastAsia"/>
          <w:sz w:val="28"/>
          <w:szCs w:val="28"/>
        </w:rPr>
        <w:t>в 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</w:t>
      </w:r>
      <w:proofErr w:type="gramEnd"/>
      <w:r w:rsidRPr="00473A4E">
        <w:rPr>
          <w:rFonts w:eastAsiaTheme="minorEastAsia"/>
          <w:sz w:val="28"/>
          <w:szCs w:val="28"/>
        </w:rPr>
        <w:t xml:space="preserve"> правового акта;</w:t>
      </w:r>
    </w:p>
    <w:p w:rsidR="00C6082D" w:rsidRPr="00473A4E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473A4E">
        <w:rPr>
          <w:rFonts w:eastAsiaTheme="minorEastAsia"/>
          <w:sz w:val="28"/>
          <w:szCs w:val="28"/>
        </w:rPr>
        <w:t>возможность использования в целях организации и проведения публичных слушаний федеральной государственной информационной системы "</w:t>
      </w:r>
      <w:hyperlink r:id="rId12" w:tgtFrame="_blank" w:history="1">
        <w:r w:rsidRPr="00473A4E">
          <w:rPr>
            <w:rFonts w:eastAsiaTheme="minorEastAsia"/>
            <w:sz w:val="28"/>
            <w:szCs w:val="28"/>
          </w:rPr>
          <w:t>Единый портал</w:t>
        </w:r>
      </w:hyperlink>
      <w:r w:rsidRPr="00473A4E">
        <w:rPr>
          <w:rFonts w:eastAsiaTheme="minorEastAsia"/>
          <w:sz w:val="28"/>
          <w:szCs w:val="28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C6082D" w:rsidRPr="00473A4E" w:rsidRDefault="00C6082D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Theme="minorEastAsia"/>
          <w:sz w:val="28"/>
          <w:szCs w:val="28"/>
        </w:rPr>
      </w:pPr>
      <w:r w:rsidRPr="00473A4E">
        <w:rPr>
          <w:rFonts w:eastAsiaTheme="minorEastAsia"/>
          <w:sz w:val="28"/>
          <w:szCs w:val="28"/>
        </w:rPr>
        <w:t>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вопросу.</w:t>
      </w:r>
      <w:r>
        <w:rPr>
          <w:rFonts w:eastAsiaTheme="minorEastAsia"/>
          <w:sz w:val="28"/>
          <w:szCs w:val="28"/>
        </w:rPr>
        <w:t>»;</w:t>
      </w:r>
    </w:p>
    <w:p w:rsidR="00C6082D" w:rsidRDefault="00C6082D" w:rsidP="00C6082D">
      <w:pPr>
        <w:spacing w:line="0" w:lineRule="atLeast"/>
        <w:contextualSpacing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C6082D" w:rsidRDefault="00C6082D" w:rsidP="00C6082D">
      <w:pPr>
        <w:pStyle w:val="s1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б) п</w:t>
      </w:r>
      <w:r w:rsidRPr="00AF1294">
        <w:rPr>
          <w:rFonts w:eastAsiaTheme="minorEastAsia"/>
          <w:sz w:val="28"/>
          <w:szCs w:val="28"/>
        </w:rPr>
        <w:t>ункт 2.5</w:t>
      </w:r>
      <w:r>
        <w:rPr>
          <w:rFonts w:eastAsiaTheme="minorEastAsia"/>
          <w:sz w:val="28"/>
          <w:szCs w:val="28"/>
        </w:rPr>
        <w:t>.</w:t>
      </w:r>
      <w:r w:rsidRPr="00AF1294">
        <w:rPr>
          <w:rFonts w:eastAsiaTheme="minorEastAsia"/>
          <w:sz w:val="28"/>
          <w:szCs w:val="28"/>
        </w:rPr>
        <w:t xml:space="preserve"> изложить в следующей редакции:</w:t>
      </w:r>
    </w:p>
    <w:p w:rsidR="00C6082D" w:rsidRPr="00AF1294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«</w:t>
      </w:r>
      <w:r w:rsidRPr="00AF1294">
        <w:rPr>
          <w:rFonts w:eastAsiaTheme="minorEastAsia"/>
          <w:sz w:val="28"/>
          <w:szCs w:val="28"/>
        </w:rPr>
        <w:t>2.5</w:t>
      </w:r>
      <w:r>
        <w:rPr>
          <w:rFonts w:eastAsiaTheme="minorEastAsia"/>
          <w:sz w:val="28"/>
          <w:szCs w:val="28"/>
        </w:rPr>
        <w:t>.</w:t>
      </w:r>
      <w:r w:rsidRPr="00AF1294">
        <w:rPr>
          <w:rFonts w:eastAsiaTheme="minorEastAsia"/>
          <w:sz w:val="28"/>
          <w:szCs w:val="28"/>
        </w:rPr>
        <w:t xml:space="preserve">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C6082D" w:rsidRPr="00AF1294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        </w:t>
      </w:r>
      <w:r w:rsidRPr="00AF1294">
        <w:rPr>
          <w:rFonts w:eastAsiaTheme="minorEastAsia"/>
          <w:sz w:val="28"/>
          <w:szCs w:val="28"/>
        </w:rPr>
        <w:t>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3" w:tgtFrame="_blank" w:history="1">
        <w:r w:rsidRPr="00AF1294">
          <w:rPr>
            <w:rFonts w:eastAsiaTheme="minorEastAsia"/>
            <w:sz w:val="28"/>
            <w:szCs w:val="28"/>
          </w:rPr>
          <w:t>Едином портале</w:t>
        </w:r>
      </w:hyperlink>
      <w:r w:rsidRPr="00AF1294">
        <w:rPr>
          <w:rFonts w:eastAsiaTheme="minorEastAsia"/>
          <w:sz w:val="28"/>
          <w:szCs w:val="28"/>
        </w:rPr>
        <w:t>.</w:t>
      </w:r>
    </w:p>
    <w:p w:rsidR="00C6082D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AF1294">
        <w:rPr>
          <w:rFonts w:eastAsiaTheme="minorEastAsia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</w:t>
      </w:r>
      <w:r>
        <w:rPr>
          <w:rFonts w:eastAsiaTheme="minorEastAsia"/>
          <w:sz w:val="28"/>
          <w:szCs w:val="28"/>
        </w:rPr>
        <w:t>.»;</w:t>
      </w:r>
    </w:p>
    <w:p w:rsidR="00C6082D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</w:p>
    <w:p w:rsidR="00C6082D" w:rsidRDefault="00C6082D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Theme="minorEastAsia"/>
          <w:sz w:val="28"/>
          <w:szCs w:val="28"/>
        </w:rPr>
      </w:pPr>
      <w:r w:rsidRPr="00AF1294">
        <w:rPr>
          <w:rFonts w:eastAsiaTheme="minorEastAsia"/>
          <w:sz w:val="28"/>
          <w:szCs w:val="28"/>
        </w:rPr>
        <w:lastRenderedPageBreak/>
        <w:t xml:space="preserve">Пункт 3.9 </w:t>
      </w:r>
      <w:r>
        <w:rPr>
          <w:rFonts w:eastAsiaTheme="minorEastAsia"/>
          <w:sz w:val="28"/>
          <w:szCs w:val="28"/>
        </w:rPr>
        <w:t>раздела 3 «</w:t>
      </w:r>
      <w:r w:rsidRPr="009928E0">
        <w:rPr>
          <w:sz w:val="28"/>
          <w:szCs w:val="28"/>
        </w:rPr>
        <w:t>Особенности назначения публичных слушаний по инициативе населения</w:t>
      </w:r>
      <w:r>
        <w:rPr>
          <w:sz w:val="28"/>
          <w:szCs w:val="28"/>
        </w:rPr>
        <w:t>»</w:t>
      </w:r>
      <w:r>
        <w:rPr>
          <w:rFonts w:eastAsiaTheme="minorEastAsia"/>
          <w:sz w:val="28"/>
          <w:szCs w:val="28"/>
        </w:rPr>
        <w:t xml:space="preserve"> изложить в следующей редакции:</w:t>
      </w:r>
    </w:p>
    <w:p w:rsidR="00C6082D" w:rsidRPr="00AF1294" w:rsidRDefault="00C6082D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«</w:t>
      </w:r>
      <w:r w:rsidRPr="00AF1294">
        <w:rPr>
          <w:rFonts w:eastAsiaTheme="minorEastAsia"/>
          <w:sz w:val="28"/>
          <w:szCs w:val="28"/>
        </w:rPr>
        <w:t>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4" w:tgtFrame="_blank" w:history="1">
        <w:r w:rsidRPr="00AF1294">
          <w:rPr>
            <w:rFonts w:eastAsiaTheme="minorEastAsia"/>
            <w:sz w:val="28"/>
            <w:szCs w:val="28"/>
          </w:rPr>
          <w:t>Единого портала</w:t>
        </w:r>
      </w:hyperlink>
      <w:r w:rsidRPr="00AF1294">
        <w:rPr>
          <w:rFonts w:eastAsiaTheme="minorEastAsia"/>
          <w:sz w:val="28"/>
          <w:szCs w:val="28"/>
        </w:rPr>
        <w:t>.</w:t>
      </w:r>
      <w:r>
        <w:rPr>
          <w:rFonts w:eastAsiaTheme="minorEastAsia"/>
          <w:sz w:val="28"/>
          <w:szCs w:val="28"/>
        </w:rPr>
        <w:t>»;</w:t>
      </w:r>
    </w:p>
    <w:p w:rsidR="00C6082D" w:rsidRPr="00AF1294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</w:p>
    <w:p w:rsidR="00C6082D" w:rsidRPr="00193779" w:rsidRDefault="00C6082D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Theme="minorEastAsia"/>
          <w:sz w:val="28"/>
          <w:szCs w:val="28"/>
        </w:rPr>
      </w:pPr>
      <w:r w:rsidRPr="00193779">
        <w:rPr>
          <w:rFonts w:eastAsiaTheme="minorEastAsia"/>
          <w:sz w:val="28"/>
          <w:szCs w:val="28"/>
        </w:rPr>
        <w:t>Пункт 6.1</w:t>
      </w:r>
      <w:r>
        <w:rPr>
          <w:rFonts w:eastAsiaTheme="minorEastAsia"/>
          <w:sz w:val="28"/>
          <w:szCs w:val="28"/>
        </w:rPr>
        <w:t>.</w:t>
      </w:r>
      <w:r w:rsidRPr="00193779">
        <w:rPr>
          <w:rFonts w:eastAsiaTheme="minorEastAsia"/>
          <w:sz w:val="28"/>
          <w:szCs w:val="28"/>
        </w:rPr>
        <w:t xml:space="preserve"> раздела 6 </w:t>
      </w:r>
      <w:r>
        <w:rPr>
          <w:rFonts w:eastAsiaTheme="minorEastAsia"/>
          <w:sz w:val="28"/>
          <w:szCs w:val="28"/>
        </w:rPr>
        <w:t>«</w:t>
      </w:r>
      <w:r w:rsidRPr="009928E0">
        <w:rPr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</w:t>
      </w:r>
      <w:r>
        <w:rPr>
          <w:rFonts w:eastAsiaTheme="minorEastAsia"/>
          <w:sz w:val="28"/>
          <w:szCs w:val="28"/>
        </w:rPr>
        <w:t xml:space="preserve">» </w:t>
      </w:r>
      <w:r w:rsidRPr="00193779">
        <w:rPr>
          <w:rFonts w:eastAsiaTheme="minorEastAsia"/>
          <w:sz w:val="28"/>
          <w:szCs w:val="28"/>
        </w:rPr>
        <w:t xml:space="preserve">изложить в следующей редакции: </w:t>
      </w:r>
    </w:p>
    <w:p w:rsidR="00C6082D" w:rsidRPr="00193779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193779">
        <w:rPr>
          <w:rFonts w:eastAsiaTheme="minorEastAsia"/>
          <w:sz w:val="28"/>
          <w:szCs w:val="28"/>
        </w:rPr>
        <w:t>«6.1. Проект муниципального правового акта (за исключением проекта муниципального правового акта, указанного в </w:t>
      </w:r>
      <w:hyperlink r:id="rId15" w:anchor="/document/402927028/entry/133" w:history="1">
        <w:r w:rsidRPr="00193779">
          <w:rPr>
            <w:rFonts w:eastAsiaTheme="minorEastAsia"/>
            <w:sz w:val="28"/>
            <w:szCs w:val="28"/>
          </w:rPr>
          <w:t>подпункте 3 пункта 1.3</w:t>
        </w:r>
      </w:hyperlink>
      <w:r w:rsidRPr="00193779">
        <w:rPr>
          <w:rFonts w:eastAsiaTheme="minorEastAsia"/>
          <w:sz w:val="28"/>
          <w:szCs w:val="28"/>
        </w:rPr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6" w:tgtFrame="_blank" w:history="1">
        <w:r w:rsidRPr="00193779">
          <w:rPr>
            <w:rFonts w:eastAsiaTheme="minorEastAsia"/>
            <w:sz w:val="28"/>
            <w:szCs w:val="28"/>
          </w:rPr>
          <w:t>Единого портала</w:t>
        </w:r>
      </w:hyperlink>
      <w:r w:rsidRPr="00193779">
        <w:rPr>
          <w:rFonts w:eastAsiaTheme="minorEastAsia"/>
          <w:sz w:val="28"/>
          <w:szCs w:val="28"/>
        </w:rPr>
        <w:t xml:space="preserve"> вместе с </w:t>
      </w:r>
      <w:r>
        <w:rPr>
          <w:rFonts w:eastAsiaTheme="minorEastAsia"/>
          <w:sz w:val="28"/>
          <w:szCs w:val="28"/>
        </w:rPr>
        <w:t>решением</w:t>
      </w:r>
      <w:r w:rsidRPr="00193779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(</w:t>
      </w:r>
      <w:r w:rsidRPr="00193779">
        <w:rPr>
          <w:rFonts w:eastAsiaTheme="minorEastAsia"/>
          <w:sz w:val="28"/>
          <w:szCs w:val="28"/>
        </w:rPr>
        <w:t>постановлением</w:t>
      </w:r>
      <w:r>
        <w:rPr>
          <w:rFonts w:eastAsiaTheme="minorEastAsia"/>
          <w:sz w:val="28"/>
          <w:szCs w:val="28"/>
        </w:rPr>
        <w:t>)</w:t>
      </w:r>
      <w:r w:rsidRPr="00193779">
        <w:rPr>
          <w:rFonts w:eastAsiaTheme="minorEastAsia"/>
          <w:sz w:val="28"/>
          <w:szCs w:val="28"/>
        </w:rPr>
        <w:t xml:space="preserve">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слушания.»;</w:t>
      </w:r>
    </w:p>
    <w:p w:rsidR="00C6082D" w:rsidRPr="00193779" w:rsidRDefault="00C6082D" w:rsidP="00C6082D">
      <w:pPr>
        <w:pStyle w:val="s1"/>
        <w:shd w:val="clear" w:color="auto" w:fill="FFFFFF"/>
        <w:spacing w:before="0" w:beforeAutospacing="0" w:after="0" w:afterAutospacing="0"/>
        <w:ind w:left="720"/>
        <w:jc w:val="both"/>
        <w:rPr>
          <w:rFonts w:eastAsiaTheme="minorEastAsia"/>
          <w:sz w:val="28"/>
          <w:szCs w:val="28"/>
        </w:rPr>
      </w:pPr>
    </w:p>
    <w:p w:rsidR="00C6082D" w:rsidRDefault="00C6082D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Theme="minorEastAsia"/>
          <w:sz w:val="28"/>
          <w:szCs w:val="28"/>
        </w:rPr>
      </w:pPr>
      <w:r w:rsidRPr="00193779">
        <w:rPr>
          <w:rFonts w:eastAsiaTheme="minorEastAsia"/>
          <w:sz w:val="28"/>
          <w:szCs w:val="28"/>
        </w:rPr>
        <w:t>Пункт 9.2</w:t>
      </w:r>
      <w:r>
        <w:rPr>
          <w:rFonts w:eastAsiaTheme="minorEastAsia"/>
          <w:sz w:val="28"/>
          <w:szCs w:val="28"/>
        </w:rPr>
        <w:t>.</w:t>
      </w:r>
      <w:r w:rsidRPr="00193779">
        <w:rPr>
          <w:rFonts w:eastAsiaTheme="minorEastAsia"/>
          <w:sz w:val="28"/>
          <w:szCs w:val="28"/>
        </w:rPr>
        <w:t xml:space="preserve"> раздела</w:t>
      </w:r>
      <w:r>
        <w:rPr>
          <w:rFonts w:eastAsiaTheme="minorEastAsia"/>
          <w:sz w:val="28"/>
          <w:szCs w:val="28"/>
        </w:rPr>
        <w:t xml:space="preserve"> 9</w:t>
      </w:r>
      <w:r w:rsidRPr="00193779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«</w:t>
      </w:r>
      <w:r w:rsidRPr="009928E0">
        <w:rPr>
          <w:sz w:val="28"/>
          <w:szCs w:val="28"/>
        </w:rPr>
        <w:t>Результаты публичных слушаний</w:t>
      </w:r>
      <w:r>
        <w:rPr>
          <w:rFonts w:eastAsiaTheme="minorEastAsia"/>
          <w:sz w:val="28"/>
          <w:szCs w:val="28"/>
        </w:rPr>
        <w:t xml:space="preserve">» </w:t>
      </w:r>
      <w:r w:rsidRPr="00193779">
        <w:rPr>
          <w:rFonts w:eastAsiaTheme="minorEastAsia"/>
          <w:sz w:val="28"/>
          <w:szCs w:val="28"/>
        </w:rPr>
        <w:t xml:space="preserve">изложить в следующей редакции:  </w:t>
      </w:r>
    </w:p>
    <w:p w:rsidR="00C6082D" w:rsidRPr="00193779" w:rsidRDefault="00C6082D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«</w:t>
      </w:r>
      <w:r w:rsidRPr="00193779">
        <w:rPr>
          <w:rFonts w:eastAsiaTheme="minorEastAsia"/>
          <w:sz w:val="28"/>
          <w:szCs w:val="28"/>
        </w:rPr>
        <w:t>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7" w:tgtFrame="_blank" w:history="1">
        <w:r w:rsidRPr="00193779">
          <w:rPr>
            <w:rFonts w:eastAsiaTheme="minorEastAsia"/>
            <w:sz w:val="28"/>
            <w:szCs w:val="28"/>
          </w:rPr>
          <w:t>Единого портала</w:t>
        </w:r>
      </w:hyperlink>
      <w:r w:rsidRPr="00193779">
        <w:rPr>
          <w:rFonts w:eastAsiaTheme="minorEastAsia"/>
          <w:sz w:val="28"/>
          <w:szCs w:val="28"/>
        </w:rPr>
        <w:t>. Публикация осуществляется местной администрацией независимо от того, по чьей инициати</w:t>
      </w:r>
      <w:r w:rsidR="001F329F">
        <w:rPr>
          <w:rFonts w:eastAsiaTheme="minorEastAsia"/>
          <w:sz w:val="28"/>
          <w:szCs w:val="28"/>
        </w:rPr>
        <w:t>ве назначены публичные слушания</w:t>
      </w:r>
      <w:r>
        <w:rPr>
          <w:rFonts w:eastAsiaTheme="minorEastAsia"/>
          <w:sz w:val="28"/>
          <w:szCs w:val="28"/>
        </w:rPr>
        <w:t>».</w:t>
      </w:r>
    </w:p>
    <w:p w:rsidR="00C6082D" w:rsidRDefault="00C6082D" w:rsidP="00C6082D">
      <w:pPr>
        <w:spacing w:line="0" w:lineRule="atLeast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C6082D" w:rsidRPr="00C339F3" w:rsidRDefault="00C6082D" w:rsidP="00C6082D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Theme="minorEastAsia"/>
          <w:sz w:val="28"/>
          <w:szCs w:val="28"/>
        </w:rPr>
      </w:pPr>
      <w:r w:rsidRPr="00C339F3">
        <w:rPr>
          <w:rFonts w:eastAsiaTheme="minorEastAsia"/>
          <w:sz w:val="28"/>
          <w:szCs w:val="28"/>
        </w:rPr>
        <w:t xml:space="preserve">Настоящее решение вступает в силу после официального опубликования. </w:t>
      </w:r>
    </w:p>
    <w:p w:rsidR="00C6082D" w:rsidRPr="00EE391B" w:rsidRDefault="00C6082D" w:rsidP="00C6082D">
      <w:pPr>
        <w:ind w:left="-709" w:right="-142" w:firstLine="709"/>
        <w:jc w:val="both"/>
        <w:rPr>
          <w:rFonts w:ascii="Times New Roman" w:hAnsi="Times New Roman" w:cs="Times New Roman"/>
        </w:rPr>
      </w:pPr>
    </w:p>
    <w:p w:rsidR="00C6082D" w:rsidRPr="00EE391B" w:rsidRDefault="00C6082D" w:rsidP="00C6082D">
      <w:pPr>
        <w:ind w:left="-709" w:right="-142" w:firstLine="709"/>
        <w:jc w:val="both"/>
        <w:rPr>
          <w:rFonts w:ascii="Times New Roman" w:hAnsi="Times New Roman" w:cs="Times New Roman"/>
        </w:rPr>
      </w:pPr>
    </w:p>
    <w:p w:rsidR="00C6082D" w:rsidRPr="00C339F3" w:rsidRDefault="00C6082D" w:rsidP="006F623A">
      <w:pPr>
        <w:ind w:left="-709" w:right="-142" w:firstLine="709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C339F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Глава </w:t>
      </w:r>
      <w:r w:rsidR="006F623A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Каласевского сельского поселения</w:t>
      </w:r>
      <w:r w:rsidRPr="00C339F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C339F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ab/>
        <w:t xml:space="preserve">           </w:t>
      </w:r>
      <w:proofErr w:type="spellStart"/>
      <w:r w:rsidRPr="00C339F3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А.</w:t>
      </w:r>
      <w:r w:rsidR="006F623A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И.Федоров</w:t>
      </w:r>
      <w:proofErr w:type="spellEnd"/>
    </w:p>
    <w:p w:rsidR="00C6082D" w:rsidRPr="00C339F3" w:rsidRDefault="00C6082D" w:rsidP="00C6082D">
      <w:pPr>
        <w:ind w:left="-709" w:right="-142" w:firstLine="709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C6082D" w:rsidRPr="00C339F3" w:rsidRDefault="00C6082D" w:rsidP="00C6082D">
      <w:pPr>
        <w:ind w:left="-709" w:right="-142" w:firstLine="709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:rsidR="00BD7EF3" w:rsidRDefault="00BD7EF3"/>
    <w:sectPr w:rsidR="00BD7EF3" w:rsidSect="0094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1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  <w:rPr>
        <w:rFonts w:hint="default"/>
      </w:r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0F2"/>
    <w:rsid w:val="00093AB5"/>
    <w:rsid w:val="00122FC6"/>
    <w:rsid w:val="001834EB"/>
    <w:rsid w:val="001F329F"/>
    <w:rsid w:val="002D70F2"/>
    <w:rsid w:val="006F623A"/>
    <w:rsid w:val="009363B3"/>
    <w:rsid w:val="00952CF0"/>
    <w:rsid w:val="00966CC5"/>
    <w:rsid w:val="00A065C6"/>
    <w:rsid w:val="00BD7EF3"/>
    <w:rsid w:val="00C6082D"/>
    <w:rsid w:val="00D252FD"/>
    <w:rsid w:val="00ED0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6082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C6082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3"/>
    <w:rsid w:val="00C6082D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 w:bidi="ar-SA"/>
    </w:rPr>
  </w:style>
  <w:style w:type="paragraph" w:customStyle="1" w:styleId="s22">
    <w:name w:val="s_22"/>
    <w:basedOn w:val="a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1">
    <w:name w:val="s_1"/>
    <w:basedOn w:val="a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4">
    <w:name w:val="Hyperlink"/>
    <w:basedOn w:val="a0"/>
    <w:uiPriority w:val="99"/>
    <w:unhideWhenUsed/>
    <w:rsid w:val="00A065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6082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C6082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3"/>
    <w:rsid w:val="00C6082D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 w:bidi="ar-SA"/>
    </w:rPr>
  </w:style>
  <w:style w:type="paragraph" w:customStyle="1" w:styleId="s22">
    <w:name w:val="s_22"/>
    <w:basedOn w:val="a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1">
    <w:name w:val="s_1"/>
    <w:basedOn w:val="a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4">
    <w:name w:val="Hyperlink"/>
    <w:basedOn w:val="a0"/>
    <w:uiPriority w:val="99"/>
    <w:unhideWhenUsed/>
    <w:rsid w:val="00A065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gosuslugi.ru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hyperlink" Target="http://www.gosuslugi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suslugi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kalasevo.ardatov-r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://www.gosuslugi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984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pc-1</dc:creator>
  <cp:lastModifiedBy>1</cp:lastModifiedBy>
  <cp:revision>14</cp:revision>
  <dcterms:created xsi:type="dcterms:W3CDTF">2022-11-03T07:46:00Z</dcterms:created>
  <dcterms:modified xsi:type="dcterms:W3CDTF">2022-11-22T08:55:00Z</dcterms:modified>
</cp:coreProperties>
</file>