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3A7" w:rsidRDefault="003553A7" w:rsidP="003553A7">
      <w:pPr>
        <w:pStyle w:val="ConsPlusTitle"/>
        <w:rPr>
          <w:b w:val="0"/>
          <w:sz w:val="26"/>
          <w:szCs w:val="26"/>
        </w:rPr>
      </w:pPr>
    </w:p>
    <w:p w:rsidR="003553A7" w:rsidRDefault="003553A7" w:rsidP="003553A7">
      <w:pPr>
        <w:pStyle w:val="ConsPlusTitle"/>
        <w:rPr>
          <w:b w:val="0"/>
          <w:sz w:val="28"/>
          <w:szCs w:val="28"/>
        </w:rPr>
      </w:pPr>
    </w:p>
    <w:p w:rsidR="003553A7" w:rsidRDefault="003553A7" w:rsidP="003553A7">
      <w:pPr>
        <w:pStyle w:val="a3"/>
        <w:spacing w:before="0" w:beforeAutospacing="0" w:after="0"/>
      </w:pPr>
      <w:r>
        <w:t xml:space="preserve">                                                                   ИНФОРМАЦИОННЫЙ БЮЛЛЕТЕНЬ </w:t>
      </w:r>
    </w:p>
    <w:p w:rsidR="003553A7" w:rsidRDefault="003553A7" w:rsidP="003553A7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3553A7" w:rsidRDefault="003553A7" w:rsidP="003553A7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3553A7" w:rsidRDefault="003553A7" w:rsidP="003553A7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3553A7" w:rsidRDefault="003553A7" w:rsidP="003553A7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3553A7" w:rsidRDefault="003553A7" w:rsidP="003553A7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3553A7" w:rsidRDefault="003553A7" w:rsidP="003553A7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3553A7" w:rsidRDefault="003553A7" w:rsidP="003553A7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3553A7" w:rsidRPr="00D84326" w:rsidRDefault="003553A7" w:rsidP="003553A7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01.07.2022 года №13</w:t>
      </w:r>
    </w:p>
    <w:p w:rsidR="003553A7" w:rsidRDefault="003553A7" w:rsidP="003553A7">
      <w:pPr>
        <w:pStyle w:val="ConsPlusTitle"/>
        <w:rPr>
          <w:b w:val="0"/>
          <w:sz w:val="28"/>
          <w:szCs w:val="28"/>
        </w:rPr>
      </w:pPr>
    </w:p>
    <w:p w:rsidR="003553A7" w:rsidRDefault="003553A7" w:rsidP="003553A7">
      <w:pPr>
        <w:pStyle w:val="ConsPlusTitle"/>
        <w:rPr>
          <w:b w:val="0"/>
          <w:sz w:val="28"/>
          <w:szCs w:val="28"/>
        </w:rPr>
      </w:pPr>
    </w:p>
    <w:p w:rsidR="003553A7" w:rsidRDefault="003553A7" w:rsidP="003553A7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Постановление от 30.06.2022г№83О минимальном размере пенсии за выслугу лет</w:t>
      </w:r>
    </w:p>
    <w:p w:rsidR="003553A7" w:rsidRDefault="003553A7" w:rsidP="003553A7">
      <w:pPr>
        <w:pStyle w:val="ConsPlusNormal"/>
        <w:jc w:val="both"/>
        <w:rPr>
          <w:sz w:val="28"/>
          <w:szCs w:val="28"/>
        </w:rPr>
      </w:pPr>
    </w:p>
    <w:p w:rsidR="003553A7" w:rsidRDefault="003553A7" w:rsidP="003553A7">
      <w:pPr>
        <w:pStyle w:val="1"/>
        <w:shd w:val="clear" w:color="auto" w:fill="FFFFFF"/>
        <w:spacing w:before="225" w:beforeAutospacing="0" w:after="225" w:afterAutospacing="0"/>
        <w:jc w:val="both"/>
        <w:rPr>
          <w:b w:val="0"/>
          <w:caps/>
          <w:color w:val="4D4D4D"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 w:val="0"/>
          <w:sz w:val="28"/>
          <w:szCs w:val="28"/>
        </w:rPr>
        <w:t xml:space="preserve">В соответствии с Постановлением Правительства Российской Федерации от 28 мая </w:t>
      </w:r>
      <w:smartTag w:uri="urn:schemas-microsoft-com:office:smarttags" w:element="metricconverter">
        <w:smartTagPr>
          <w:attr w:name="ProductID" w:val="2022 г"/>
        </w:smartTagPr>
        <w:r>
          <w:rPr>
            <w:b w:val="0"/>
            <w:sz w:val="28"/>
            <w:szCs w:val="28"/>
          </w:rPr>
          <w:t>2022 г</w:t>
        </w:r>
      </w:smartTag>
      <w:r>
        <w:rPr>
          <w:b w:val="0"/>
          <w:sz w:val="28"/>
          <w:szCs w:val="28"/>
        </w:rPr>
        <w:t xml:space="preserve"> №973 «Об особенностях исчисления и установления в 2022 году минимального размера оплаты труда, величины  прожиточного минимума</w:t>
      </w:r>
      <w:proofErr w:type="gramStart"/>
      <w:r>
        <w:rPr>
          <w:b w:val="0"/>
          <w:sz w:val="28"/>
          <w:szCs w:val="28"/>
        </w:rPr>
        <w:t xml:space="preserve"> ,</w:t>
      </w:r>
      <w:proofErr w:type="gramEnd"/>
      <w:r>
        <w:rPr>
          <w:b w:val="0"/>
          <w:sz w:val="28"/>
          <w:szCs w:val="28"/>
        </w:rPr>
        <w:t>социальной доплаты  пенсии, а также об утверждении коэффициента индексации (дополнительного увеличения размера фиксированной  выплаты к страховой пенсии, коэффициента  дополнительного увеличения стоимости одного  пенсионного коэффициента и коэффициента  дополнительной индексации пенсий ,предусмотренных абзацами четвертым –шестым пункта 1 статьи 25 ФЗ «О государственном пенсионном обеспечении  в РФ»</w:t>
      </w:r>
      <w:proofErr w:type="gramStart"/>
      <w:r>
        <w:rPr>
          <w:b w:val="0"/>
          <w:sz w:val="28"/>
          <w:szCs w:val="28"/>
        </w:rPr>
        <w:t>,З</w:t>
      </w:r>
      <w:proofErr w:type="gramEnd"/>
      <w:r>
        <w:rPr>
          <w:b w:val="0"/>
          <w:sz w:val="28"/>
          <w:szCs w:val="28"/>
        </w:rPr>
        <w:t xml:space="preserve">аконом Республики Мордовия от 8 июня 1999 года №30-З «О муниципальной службе в Республике Мордовия»Решением Совета депутатов  </w:t>
      </w:r>
      <w:proofErr w:type="spellStart"/>
      <w:r>
        <w:rPr>
          <w:b w:val="0"/>
          <w:sz w:val="28"/>
          <w:szCs w:val="28"/>
        </w:rPr>
        <w:t>Каласевского</w:t>
      </w:r>
      <w:proofErr w:type="spellEnd"/>
      <w:r>
        <w:rPr>
          <w:b w:val="0"/>
          <w:sz w:val="28"/>
          <w:szCs w:val="28"/>
        </w:rPr>
        <w:t xml:space="preserve"> сельского поселения от 27.12.2017 №35 «Об утверждении Положения  о назначении и выплате пенсии за выслугу лет лицам, замещавшим  муниципальные должности и должности  муниципальной службы в органах  самоуправления </w:t>
      </w:r>
      <w:proofErr w:type="spellStart"/>
      <w:r>
        <w:rPr>
          <w:b w:val="0"/>
          <w:sz w:val="28"/>
          <w:szCs w:val="28"/>
        </w:rPr>
        <w:t>Каласевского</w:t>
      </w:r>
      <w:proofErr w:type="spellEnd"/>
      <w:r>
        <w:rPr>
          <w:b w:val="0"/>
          <w:sz w:val="28"/>
          <w:szCs w:val="28"/>
        </w:rPr>
        <w:t xml:space="preserve"> сельского поселения Ардатовского муниципального района»</w:t>
      </w:r>
      <w:proofErr w:type="gramStart"/>
      <w:r>
        <w:rPr>
          <w:b w:val="0"/>
          <w:sz w:val="28"/>
          <w:szCs w:val="28"/>
        </w:rPr>
        <w:t>,а</w:t>
      </w:r>
      <w:proofErr w:type="gramEnd"/>
      <w:r>
        <w:rPr>
          <w:b w:val="0"/>
          <w:sz w:val="28"/>
          <w:szCs w:val="28"/>
        </w:rPr>
        <w:t>дминистрация  сельского поселения ПОСТАНОВЛЯЕТ:</w:t>
      </w:r>
    </w:p>
    <w:p w:rsidR="003553A7" w:rsidRDefault="003553A7" w:rsidP="003553A7">
      <w:pPr>
        <w:pStyle w:val="ConsPlusNormal"/>
        <w:ind w:left="709"/>
        <w:jc w:val="both"/>
        <w:rPr>
          <w:sz w:val="28"/>
          <w:szCs w:val="28"/>
        </w:rPr>
      </w:pPr>
    </w:p>
    <w:p w:rsidR="003553A7" w:rsidRDefault="003553A7" w:rsidP="003553A7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1.Установить с 1 июня 2022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Ардатовского муниципального района в размере 3462 рублей 41 копеек</w:t>
      </w:r>
    </w:p>
    <w:p w:rsidR="003553A7" w:rsidRDefault="003553A7" w:rsidP="003553A7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2.Управлению финансов профинансировать   администрацию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 Ардатовского муниципального района</w:t>
      </w:r>
    </w:p>
    <w:p w:rsidR="003553A7" w:rsidRDefault="003553A7" w:rsidP="003553A7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3.Постановление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lastRenderedPageBreak/>
        <w:t>Ардатовского муниципального района от 01.04.2022 №12 «О минимальном  размере пенсии за выслугу лет» признать утратившим силу.</w:t>
      </w:r>
    </w:p>
    <w:p w:rsidR="003553A7" w:rsidRDefault="003553A7" w:rsidP="003553A7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4.Настоящее постановление вступает в силу  после официального опубликования и распространяется  на правоотношения, возникшее  с 1 июня 2022 года.</w:t>
      </w:r>
    </w:p>
    <w:p w:rsidR="003553A7" w:rsidRDefault="003553A7" w:rsidP="003553A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3A7" w:rsidRDefault="003553A7" w:rsidP="003553A7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</w:t>
      </w: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А.И.Федоров</w:t>
      </w:r>
    </w:p>
    <w:p w:rsidR="003553A7" w:rsidRDefault="003553A7" w:rsidP="003553A7">
      <w:r>
        <w:t xml:space="preserve">   </w:t>
      </w: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замещавших муниципальные должности и должности  муниципальной службы  в органах местного самоуправления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1.Вирясова     Елена           Михайловна </w:t>
      </w: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2.Козина         Любовь        Ивановна</w:t>
      </w: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3.Аношкина    Раиса           Григорьевна </w:t>
      </w:r>
    </w:p>
    <w:p w:rsidR="003553A7" w:rsidRDefault="003553A7" w:rsidP="003553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4.Гозаева         Анастасия   Васильевна </w:t>
      </w:r>
    </w:p>
    <w:p w:rsidR="003553A7" w:rsidRDefault="003553A7" w:rsidP="003553A7"/>
    <w:p w:rsidR="003553A7" w:rsidRDefault="003553A7" w:rsidP="003553A7"/>
    <w:p w:rsidR="003553A7" w:rsidRPr="00BB3029" w:rsidRDefault="003553A7" w:rsidP="003553A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3553A7" w:rsidRPr="008C6C85" w:rsidRDefault="003553A7" w:rsidP="003553A7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3553A7" w:rsidRPr="008C6C85" w:rsidRDefault="003553A7" w:rsidP="003553A7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 01.07. 20122 года №13</w:t>
      </w:r>
    </w:p>
    <w:p w:rsidR="003553A7" w:rsidRPr="008C6C85" w:rsidRDefault="003553A7" w:rsidP="003553A7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3553A7" w:rsidRPr="008C6C85" w:rsidRDefault="003553A7" w:rsidP="003553A7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3553A7" w:rsidRPr="008C6C85" w:rsidRDefault="003553A7" w:rsidP="003553A7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3553A7" w:rsidRPr="008C6C85" w:rsidRDefault="003553A7" w:rsidP="003553A7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994DA7" w:rsidRDefault="00994DA7"/>
    <w:sectPr w:rsidR="00994DA7" w:rsidSect="00994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3553A7"/>
    <w:rsid w:val="003553A7"/>
    <w:rsid w:val="00994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3A7"/>
  </w:style>
  <w:style w:type="paragraph" w:styleId="1">
    <w:name w:val="heading 1"/>
    <w:basedOn w:val="a"/>
    <w:link w:val="10"/>
    <w:qFormat/>
    <w:rsid w:val="003553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53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3553A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3553A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rsid w:val="003553A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9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595</Words>
  <Characters>3398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2022-07-07T08:23:00Z</dcterms:created>
  <dcterms:modified xsi:type="dcterms:W3CDTF">2022-07-07T08:28:00Z</dcterms:modified>
</cp:coreProperties>
</file>