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3113" w:rsidRDefault="00CA3113" w:rsidP="00CA3113">
      <w:pPr>
        <w:pStyle w:val="a3"/>
        <w:spacing w:before="0" w:beforeAutospacing="0" w:after="0"/>
      </w:pPr>
      <w:r>
        <w:t xml:space="preserve">                                                                ИНФОРМАЦИОННЫЙ БЮЛЛЕТЕНЬ </w:t>
      </w:r>
    </w:p>
    <w:p w:rsidR="00CA3113" w:rsidRDefault="00CA3113" w:rsidP="00CA3113">
      <w:pPr>
        <w:pStyle w:val="a3"/>
        <w:spacing w:before="0" w:beforeAutospacing="0" w:after="0"/>
      </w:pPr>
      <w:r>
        <w:t xml:space="preserve">                                                                КАЛАСЕВСКОГО СЕЛЬСКОГО ПОСЕЛЕНИЯ </w:t>
      </w:r>
    </w:p>
    <w:p w:rsidR="00CA3113" w:rsidRDefault="00CA3113" w:rsidP="00CA3113">
      <w:pPr>
        <w:pStyle w:val="a3"/>
        <w:spacing w:before="0" w:beforeAutospacing="0" w:after="0"/>
      </w:pPr>
      <w:r>
        <w:t xml:space="preserve">                                                               АРДАТОВСКОГО МУНИЦИПАЛЬНОГО РАЙОНА </w:t>
      </w:r>
    </w:p>
    <w:p w:rsidR="00CA3113" w:rsidRDefault="00CA3113" w:rsidP="00CA3113">
      <w:pPr>
        <w:pStyle w:val="a3"/>
        <w:spacing w:before="0" w:beforeAutospacing="0" w:after="0"/>
      </w:pPr>
      <w:r>
        <w:t xml:space="preserve">                                                                РЕСПУБЛИКИ МОРДОВИЯ </w:t>
      </w:r>
    </w:p>
    <w:p w:rsidR="00CA3113" w:rsidRDefault="00CA3113" w:rsidP="00CA3113">
      <w:pPr>
        <w:pStyle w:val="a3"/>
        <w:spacing w:before="0" w:beforeAutospacing="0" w:after="0"/>
      </w:pPr>
      <w:r>
        <w:t xml:space="preserve">         является официальным печатным </w:t>
      </w:r>
    </w:p>
    <w:p w:rsidR="00CA3113" w:rsidRDefault="00CA3113" w:rsidP="00CA3113">
      <w:pPr>
        <w:pStyle w:val="a3"/>
        <w:spacing w:before="0" w:beforeAutospacing="0" w:after="0"/>
      </w:pPr>
      <w:r>
        <w:t xml:space="preserve">         изданием </w:t>
      </w:r>
      <w:proofErr w:type="spellStart"/>
      <w:r>
        <w:t>Каласевского</w:t>
      </w:r>
      <w:proofErr w:type="spellEnd"/>
      <w:r>
        <w:t xml:space="preserve"> </w:t>
      </w:r>
      <w:proofErr w:type="gramStart"/>
      <w:r>
        <w:t>сельского</w:t>
      </w:r>
      <w:proofErr w:type="gramEnd"/>
      <w:r>
        <w:t xml:space="preserve"> </w:t>
      </w:r>
    </w:p>
    <w:p w:rsidR="00CA3113" w:rsidRDefault="00CA3113" w:rsidP="00CA3113">
      <w:pPr>
        <w:pStyle w:val="a3"/>
        <w:spacing w:before="0" w:beforeAutospacing="0" w:after="0"/>
      </w:pPr>
      <w:r>
        <w:t xml:space="preserve">         поселения Ардатовского </w:t>
      </w:r>
    </w:p>
    <w:p w:rsidR="00CA3113" w:rsidRDefault="00CA3113" w:rsidP="00CA3113">
      <w:pPr>
        <w:pStyle w:val="a3"/>
        <w:spacing w:before="0" w:beforeAutospacing="0" w:after="0"/>
      </w:pPr>
      <w:r>
        <w:t xml:space="preserve">         муниципального района РМ </w:t>
      </w:r>
    </w:p>
    <w:p w:rsidR="00CA3113" w:rsidRPr="00A40FB5" w:rsidRDefault="00CA3113" w:rsidP="00CA3113">
      <w:pPr>
        <w:pStyle w:val="a3"/>
        <w:spacing w:before="0" w:beforeAutospacing="0" w:after="0"/>
        <w:rPr>
          <w:b/>
          <w:bCs/>
          <w:sz w:val="28"/>
          <w:szCs w:val="28"/>
        </w:rPr>
      </w:pPr>
      <w:r>
        <w:t xml:space="preserve">          27.10.2021 года №22</w:t>
      </w:r>
    </w:p>
    <w:p w:rsidR="00CA3113" w:rsidRDefault="00CA3113" w:rsidP="00CA3113">
      <w:pPr>
        <w:jc w:val="both"/>
        <w:rPr>
          <w:sz w:val="28"/>
          <w:szCs w:val="28"/>
        </w:rPr>
      </w:pPr>
    </w:p>
    <w:p w:rsidR="00CA3113" w:rsidRDefault="00CA3113" w:rsidP="00CA3113">
      <w:pPr>
        <w:jc w:val="both"/>
        <w:rPr>
          <w:sz w:val="28"/>
          <w:szCs w:val="28"/>
        </w:rPr>
      </w:pPr>
    </w:p>
    <w:p w:rsidR="00CA3113" w:rsidRDefault="00CA3113" w:rsidP="00CA3113">
      <w:pPr>
        <w:jc w:val="both"/>
        <w:rPr>
          <w:sz w:val="28"/>
          <w:szCs w:val="28"/>
        </w:rPr>
      </w:pPr>
      <w:r>
        <w:rPr>
          <w:sz w:val="28"/>
          <w:szCs w:val="28"/>
        </w:rPr>
        <w:t>ИНФОРМАЦИЯ</w:t>
      </w:r>
    </w:p>
    <w:p w:rsidR="00CA3113" w:rsidRDefault="00CA3113" w:rsidP="00CA3113">
      <w:pPr>
        <w:jc w:val="both"/>
        <w:rPr>
          <w:sz w:val="28"/>
          <w:szCs w:val="28"/>
        </w:rPr>
      </w:pPr>
    </w:p>
    <w:p w:rsidR="00CA3113" w:rsidRDefault="00CA3113" w:rsidP="00CA311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Статьей 119 Уголовного кодекса РФ предусмотрена ответственность за угрозу убийством или причинение тяжкого вреда здоровью. Угроза убийством может быть выражена в любой форме. Отсутствие словесных угроз не исключает уголовной ответственности.</w:t>
      </w:r>
    </w:p>
    <w:p w:rsidR="00CA3113" w:rsidRDefault="00CA3113" w:rsidP="00CA311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Вред, причиненный здоровью человека, определяется в зависимости от степени его тяжести в соответствии с медицинскими критериями определения степени тяжести вреда, причиненного здоровью человека, утверждаемыми Министерством здравоохранения и социального развития Российской Федерации. Тяжкий вред – вред, опасный для жизни человека.</w:t>
      </w:r>
    </w:p>
    <w:p w:rsidR="00CA3113" w:rsidRDefault="00CA3113" w:rsidP="00CA311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Угроза убийством или причинением тяжкого вреда здоровью, если имелись основания опасаться осуществления этой угрозы, наказывается:</w:t>
      </w:r>
    </w:p>
    <w:p w:rsidR="00CA3113" w:rsidRDefault="00CA3113" w:rsidP="00CA311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обязательными работами на срок до 480 часов,</w:t>
      </w:r>
    </w:p>
    <w:p w:rsidR="00CA3113" w:rsidRDefault="00CA3113" w:rsidP="00CA311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ограничением свободы либо принудительными работами на срок до 2 лет,</w:t>
      </w:r>
    </w:p>
    <w:p w:rsidR="00CA3113" w:rsidRDefault="00CA3113" w:rsidP="00CA311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арестом на срок до 6 месяцев,</w:t>
      </w:r>
    </w:p>
    <w:p w:rsidR="00CA3113" w:rsidRDefault="00CA3113" w:rsidP="00CA311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лишением свободы на срок до 2 лет.</w:t>
      </w:r>
    </w:p>
    <w:p w:rsidR="00CA3113" w:rsidRDefault="00CA3113" w:rsidP="00CA311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 то же деяние, совершенное по мотивам политической, идеологической, расовой, национальной или религиозной ненависти или вражды либо по мотивам ненависти или вражды в отношении какой-либо </w:t>
      </w:r>
      <w:proofErr w:type="gramStart"/>
      <w:r>
        <w:rPr>
          <w:sz w:val="28"/>
          <w:szCs w:val="28"/>
        </w:rPr>
        <w:t>социальной группы, а равно в отношении лица или его близких в связи с осуществлением данным лицом служебной деятельности или выполнением общественного долга, предусмотрено более суровое наказание, вплоть до лишения свободы на срок до 5 лет с возможным лишением права занимать определенные должности или заниматься определенной деятельностью на срок до 3 лет.</w:t>
      </w:r>
      <w:proofErr w:type="gramEnd"/>
    </w:p>
    <w:p w:rsidR="00CA3113" w:rsidRDefault="00CA3113" w:rsidP="00CA311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Под осуществлением служебной деятельности следует понимать действия лица, входящие в круг его обязанностей, вытекающих из трудового договора с государственными, муниципальными, частными и иными зарегистрированными в установленном порядке предприятиями и организациями независимо от формы собственности, с предпринимателями, деятельность которых не противоречит действующему законодательству.</w:t>
      </w:r>
    </w:p>
    <w:p w:rsidR="00CA3113" w:rsidRDefault="00CA3113" w:rsidP="00CA3113">
      <w:pPr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Под выполнением общественного долга понимается осуществление гражданином как специально возложенных на него обязанностей в интересах </w:t>
      </w:r>
      <w:r>
        <w:rPr>
          <w:sz w:val="28"/>
          <w:szCs w:val="28"/>
        </w:rPr>
        <w:lastRenderedPageBreak/>
        <w:t>общества или законных интересах отдельных лиц, так и совершение других общественно полезных действий (пресечение правонарушений, сообщение органам власти о совершенном или готовящемся преступлении либо о местонахождении лица, разыскиваемого в связи с совершением им правонарушений, дача свидетелем или потерпевшим показаний, изобличающих лицо в совершении преступления, и</w:t>
      </w:r>
      <w:proofErr w:type="gramEnd"/>
      <w:r>
        <w:rPr>
          <w:sz w:val="28"/>
          <w:szCs w:val="28"/>
        </w:rPr>
        <w:t xml:space="preserve"> др.).</w:t>
      </w:r>
    </w:p>
    <w:p w:rsidR="00CA3113" w:rsidRDefault="00CA3113" w:rsidP="00CA311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 близким потерпевшему лицам, наряду с близкими родственниками, могут относиться иные лица, состоящие с ним в родстве, свойстве (родственники супруга), а также лица, жизнь, здоровье и благополучие которых заведомо для виновного дороги потерпевшему в силу сложившихся личных отношений.</w:t>
      </w:r>
    </w:p>
    <w:p w:rsidR="00CA3113" w:rsidRDefault="00CA3113" w:rsidP="00CA3113">
      <w:pPr>
        <w:jc w:val="both"/>
        <w:rPr>
          <w:sz w:val="28"/>
          <w:szCs w:val="28"/>
        </w:rPr>
      </w:pPr>
    </w:p>
    <w:p w:rsidR="00CA3113" w:rsidRDefault="00CA3113" w:rsidP="00CA3113">
      <w:pPr>
        <w:jc w:val="both"/>
        <w:rPr>
          <w:sz w:val="28"/>
          <w:szCs w:val="28"/>
        </w:rPr>
      </w:pPr>
    </w:p>
    <w:p w:rsidR="00CA3113" w:rsidRPr="00BB3029" w:rsidRDefault="00CA3113" w:rsidP="00CA3113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</w:t>
      </w:r>
    </w:p>
    <w:p w:rsidR="00CA3113" w:rsidRPr="008C6C85" w:rsidRDefault="00CA3113" w:rsidP="00CA3113">
      <w:pPr>
        <w:pStyle w:val="a3"/>
        <w:spacing w:before="0" w:beforeAutospacing="0" w:after="0"/>
        <w:rPr>
          <w:sz w:val="20"/>
          <w:szCs w:val="20"/>
        </w:rPr>
      </w:pPr>
      <w:r w:rsidRPr="008C6C85">
        <w:rPr>
          <w:sz w:val="20"/>
          <w:szCs w:val="20"/>
        </w:rPr>
        <w:t xml:space="preserve">                                                                                            информационный бюллетень </w:t>
      </w:r>
      <w:proofErr w:type="spellStart"/>
      <w:r w:rsidRPr="008C6C85">
        <w:rPr>
          <w:sz w:val="20"/>
          <w:szCs w:val="20"/>
        </w:rPr>
        <w:t>Каласевского</w:t>
      </w:r>
      <w:proofErr w:type="spellEnd"/>
      <w:r w:rsidRPr="008C6C85">
        <w:rPr>
          <w:sz w:val="20"/>
          <w:szCs w:val="20"/>
        </w:rPr>
        <w:t xml:space="preserve"> </w:t>
      </w:r>
    </w:p>
    <w:p w:rsidR="00CA3113" w:rsidRPr="008C6C85" w:rsidRDefault="00CA3113" w:rsidP="00CA3113">
      <w:pPr>
        <w:pStyle w:val="a3"/>
        <w:spacing w:before="0" w:beforeAutospacing="0" w:after="0"/>
        <w:rPr>
          <w:sz w:val="20"/>
          <w:szCs w:val="20"/>
        </w:rPr>
      </w:pPr>
      <w:r w:rsidRPr="008C6C85">
        <w:rPr>
          <w:sz w:val="20"/>
          <w:szCs w:val="20"/>
        </w:rPr>
        <w:t xml:space="preserve">                                                                                          </w:t>
      </w:r>
      <w:r>
        <w:rPr>
          <w:sz w:val="20"/>
          <w:szCs w:val="20"/>
        </w:rPr>
        <w:t xml:space="preserve">  </w:t>
      </w:r>
      <w:r w:rsidRPr="008C6C85">
        <w:rPr>
          <w:sz w:val="20"/>
          <w:szCs w:val="20"/>
        </w:rPr>
        <w:t>сельского поселения</w:t>
      </w:r>
      <w:r>
        <w:rPr>
          <w:sz w:val="20"/>
          <w:szCs w:val="20"/>
        </w:rPr>
        <w:t xml:space="preserve"> от27.10. 2021 года №22</w:t>
      </w:r>
    </w:p>
    <w:p w:rsidR="00CA3113" w:rsidRPr="008C6C85" w:rsidRDefault="00CA3113" w:rsidP="00CA3113">
      <w:pPr>
        <w:pStyle w:val="a3"/>
        <w:spacing w:before="0" w:beforeAutospacing="0" w:after="0"/>
        <w:rPr>
          <w:sz w:val="20"/>
          <w:szCs w:val="20"/>
        </w:rPr>
      </w:pPr>
      <w:r w:rsidRPr="008C6C85">
        <w:rPr>
          <w:sz w:val="20"/>
          <w:szCs w:val="20"/>
        </w:rPr>
        <w:t xml:space="preserve">                                                                                           </w:t>
      </w:r>
      <w:r>
        <w:rPr>
          <w:sz w:val="20"/>
          <w:szCs w:val="20"/>
        </w:rPr>
        <w:t xml:space="preserve"> </w:t>
      </w:r>
      <w:r w:rsidRPr="008C6C85">
        <w:rPr>
          <w:sz w:val="20"/>
          <w:szCs w:val="20"/>
        </w:rPr>
        <w:t>Учредитель:</w:t>
      </w:r>
      <w:r>
        <w:rPr>
          <w:sz w:val="20"/>
          <w:szCs w:val="20"/>
        </w:rPr>
        <w:t xml:space="preserve"> </w:t>
      </w:r>
      <w:r w:rsidRPr="008C6C85">
        <w:rPr>
          <w:sz w:val="20"/>
          <w:szCs w:val="20"/>
        </w:rPr>
        <w:t xml:space="preserve">Совет депутатов </w:t>
      </w:r>
      <w:proofErr w:type="spellStart"/>
      <w:r w:rsidRPr="008C6C85">
        <w:rPr>
          <w:sz w:val="20"/>
          <w:szCs w:val="20"/>
        </w:rPr>
        <w:t>Каласевского</w:t>
      </w:r>
      <w:proofErr w:type="spellEnd"/>
      <w:r w:rsidRPr="008C6C85">
        <w:rPr>
          <w:sz w:val="20"/>
          <w:szCs w:val="20"/>
        </w:rPr>
        <w:t xml:space="preserve"> </w:t>
      </w:r>
    </w:p>
    <w:p w:rsidR="00CA3113" w:rsidRPr="008C6C85" w:rsidRDefault="00CA3113" w:rsidP="00CA3113">
      <w:pPr>
        <w:pStyle w:val="a3"/>
        <w:spacing w:before="0" w:beforeAutospacing="0" w:after="0"/>
        <w:rPr>
          <w:sz w:val="20"/>
          <w:szCs w:val="20"/>
        </w:rPr>
      </w:pPr>
      <w:r w:rsidRPr="008C6C85">
        <w:rPr>
          <w:sz w:val="20"/>
          <w:szCs w:val="20"/>
        </w:rPr>
        <w:t xml:space="preserve">                                                                         </w:t>
      </w:r>
      <w:r>
        <w:rPr>
          <w:sz w:val="20"/>
          <w:szCs w:val="20"/>
        </w:rPr>
        <w:t xml:space="preserve">                   </w:t>
      </w:r>
      <w:r w:rsidRPr="008C6C85">
        <w:rPr>
          <w:sz w:val="20"/>
          <w:szCs w:val="20"/>
        </w:rPr>
        <w:t>сельского поселения Ардатовского</w:t>
      </w:r>
      <w:r>
        <w:rPr>
          <w:sz w:val="20"/>
          <w:szCs w:val="20"/>
        </w:rPr>
        <w:t xml:space="preserve"> </w:t>
      </w:r>
      <w:r w:rsidRPr="008C6C85">
        <w:rPr>
          <w:sz w:val="20"/>
          <w:szCs w:val="20"/>
        </w:rPr>
        <w:t xml:space="preserve"> </w:t>
      </w:r>
      <w:proofErr w:type="spellStart"/>
      <w:r w:rsidRPr="008C6C85">
        <w:rPr>
          <w:sz w:val="20"/>
          <w:szCs w:val="20"/>
        </w:rPr>
        <w:t>муниципаль</w:t>
      </w:r>
      <w:proofErr w:type="spellEnd"/>
      <w:r w:rsidRPr="008C6C85">
        <w:rPr>
          <w:sz w:val="20"/>
          <w:szCs w:val="20"/>
        </w:rPr>
        <w:t>-</w:t>
      </w:r>
    </w:p>
    <w:p w:rsidR="00CA3113" w:rsidRPr="008C6C85" w:rsidRDefault="00CA3113" w:rsidP="00CA3113">
      <w:pPr>
        <w:pStyle w:val="a3"/>
        <w:spacing w:before="0" w:beforeAutospacing="0" w:after="0"/>
        <w:rPr>
          <w:sz w:val="20"/>
          <w:szCs w:val="20"/>
        </w:rPr>
      </w:pPr>
      <w:r w:rsidRPr="008C6C85">
        <w:rPr>
          <w:sz w:val="20"/>
          <w:szCs w:val="20"/>
        </w:rPr>
        <w:t xml:space="preserve">                                                                                             </w:t>
      </w:r>
      <w:proofErr w:type="spellStart"/>
      <w:r w:rsidRPr="008C6C85">
        <w:rPr>
          <w:sz w:val="20"/>
          <w:szCs w:val="20"/>
        </w:rPr>
        <w:t>ного</w:t>
      </w:r>
      <w:proofErr w:type="spellEnd"/>
      <w:r w:rsidRPr="008C6C85">
        <w:rPr>
          <w:sz w:val="20"/>
          <w:szCs w:val="20"/>
        </w:rPr>
        <w:t xml:space="preserve"> района </w:t>
      </w:r>
    </w:p>
    <w:p w:rsidR="00CA3113" w:rsidRPr="008C6C85" w:rsidRDefault="00CA3113" w:rsidP="00CA3113">
      <w:pPr>
        <w:pStyle w:val="a3"/>
        <w:spacing w:before="0" w:beforeAutospacing="0" w:after="0"/>
        <w:rPr>
          <w:sz w:val="20"/>
          <w:szCs w:val="20"/>
        </w:rPr>
      </w:pPr>
      <w:r w:rsidRPr="008C6C85">
        <w:rPr>
          <w:sz w:val="20"/>
          <w:szCs w:val="20"/>
        </w:rPr>
        <w:t xml:space="preserve">                                                                                            Тираж 3 </w:t>
      </w:r>
      <w:proofErr w:type="spellStart"/>
      <w:proofErr w:type="gramStart"/>
      <w:r w:rsidRPr="008C6C85">
        <w:rPr>
          <w:sz w:val="20"/>
          <w:szCs w:val="20"/>
        </w:rPr>
        <w:t>экз</w:t>
      </w:r>
      <w:proofErr w:type="spellEnd"/>
      <w:proofErr w:type="gramEnd"/>
    </w:p>
    <w:p w:rsidR="00CA3113" w:rsidRDefault="00CA3113" w:rsidP="00CA3113">
      <w:pPr>
        <w:pStyle w:val="a3"/>
        <w:spacing w:after="0"/>
      </w:pPr>
    </w:p>
    <w:p w:rsidR="00E63DAF" w:rsidRDefault="00E63DAF"/>
    <w:sectPr w:rsidR="00E63DAF" w:rsidSect="00E63D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A3113"/>
    <w:rsid w:val="00CA3113"/>
    <w:rsid w:val="00E63D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311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CA3113"/>
    <w:pPr>
      <w:spacing w:before="100" w:beforeAutospacing="1" w:after="119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581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598</Words>
  <Characters>3412</Characters>
  <Application>Microsoft Office Word</Application>
  <DocSecurity>0</DocSecurity>
  <Lines>28</Lines>
  <Paragraphs>8</Paragraphs>
  <ScaleCrop>false</ScaleCrop>
  <Company>SPecialiST RePack</Company>
  <LinksUpToDate>false</LinksUpToDate>
  <CharactersWithSpaces>4002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2021-10-27T07:11:00Z</dcterms:created>
  <dcterms:modified xsi:type="dcterms:W3CDTF">2021-10-27T07:16:00Z</dcterms:modified>
</cp:coreProperties>
</file>