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227D2" w:rsidRDefault="00C227D2" w:rsidP="00C227D2">
      <w:pPr>
        <w:pStyle w:val="a3"/>
        <w:spacing w:before="0" w:beforeAutospacing="0" w:after="0"/>
      </w:pPr>
    </w:p>
    <w:p w:rsidR="00C227D2" w:rsidRDefault="00C227D2" w:rsidP="00C227D2">
      <w:pPr>
        <w:pStyle w:val="a3"/>
        <w:spacing w:before="0" w:beforeAutospacing="0" w:after="0"/>
      </w:pPr>
      <w:r>
        <w:t xml:space="preserve">                                                                ИНФОРМАЦИОННЫЙ БЮЛЛЕТЕНЬ </w:t>
      </w:r>
    </w:p>
    <w:p w:rsidR="00C227D2" w:rsidRDefault="00C227D2" w:rsidP="00C227D2">
      <w:pPr>
        <w:pStyle w:val="a3"/>
        <w:spacing w:before="0" w:beforeAutospacing="0" w:after="0"/>
      </w:pPr>
      <w:r>
        <w:t xml:space="preserve">                                                                КАЛАСЕВСКОГО СЕЛЬСКОГО ПОСЕЛЕНИЯ </w:t>
      </w:r>
    </w:p>
    <w:p w:rsidR="00C227D2" w:rsidRDefault="00C227D2" w:rsidP="00C227D2">
      <w:pPr>
        <w:pStyle w:val="a3"/>
        <w:spacing w:before="0" w:beforeAutospacing="0" w:after="0"/>
      </w:pPr>
      <w:r>
        <w:t xml:space="preserve">                                                               АРДАТОВСКОГО МУНИЦИПАЛЬНОГО РАЙОНА </w:t>
      </w:r>
    </w:p>
    <w:p w:rsidR="00C227D2" w:rsidRDefault="00C227D2" w:rsidP="00C227D2">
      <w:pPr>
        <w:pStyle w:val="a3"/>
        <w:spacing w:before="0" w:beforeAutospacing="0" w:after="0"/>
      </w:pPr>
      <w:r>
        <w:t xml:space="preserve">                                                                РЕСПУБЛИКИ МОРДОВИЯ </w:t>
      </w:r>
    </w:p>
    <w:p w:rsidR="00C227D2" w:rsidRDefault="00C227D2" w:rsidP="00C227D2">
      <w:pPr>
        <w:pStyle w:val="a3"/>
        <w:spacing w:before="0" w:beforeAutospacing="0" w:after="0"/>
      </w:pPr>
      <w:r>
        <w:t xml:space="preserve">         является официальным печатным </w:t>
      </w:r>
    </w:p>
    <w:p w:rsidR="00C227D2" w:rsidRDefault="00C227D2" w:rsidP="00C227D2">
      <w:pPr>
        <w:pStyle w:val="a3"/>
        <w:spacing w:before="0" w:beforeAutospacing="0" w:after="0"/>
      </w:pPr>
      <w:r>
        <w:t xml:space="preserve">         изданием </w:t>
      </w:r>
      <w:proofErr w:type="spellStart"/>
      <w:r>
        <w:t>Каласевского</w:t>
      </w:r>
      <w:proofErr w:type="spellEnd"/>
      <w:r>
        <w:t xml:space="preserve"> </w:t>
      </w:r>
      <w:proofErr w:type="gramStart"/>
      <w:r>
        <w:t>сельского</w:t>
      </w:r>
      <w:proofErr w:type="gramEnd"/>
      <w:r>
        <w:t xml:space="preserve"> </w:t>
      </w:r>
    </w:p>
    <w:p w:rsidR="00C227D2" w:rsidRDefault="00C227D2" w:rsidP="00C227D2">
      <w:pPr>
        <w:pStyle w:val="a3"/>
        <w:spacing w:before="0" w:beforeAutospacing="0" w:after="0"/>
      </w:pPr>
      <w:r>
        <w:t xml:space="preserve">         поселения Ардатовского </w:t>
      </w:r>
    </w:p>
    <w:p w:rsidR="00C227D2" w:rsidRDefault="00C227D2" w:rsidP="00C227D2">
      <w:pPr>
        <w:pStyle w:val="a3"/>
        <w:spacing w:before="0" w:beforeAutospacing="0" w:after="0"/>
      </w:pPr>
      <w:r>
        <w:t xml:space="preserve">         муниципального района РМ </w:t>
      </w:r>
    </w:p>
    <w:p w:rsidR="00C227D2" w:rsidRPr="00C227D2" w:rsidRDefault="00C227D2" w:rsidP="00C227D2">
      <w:pPr>
        <w:pStyle w:val="a3"/>
        <w:spacing w:before="0" w:beforeAutospacing="0" w:after="0"/>
        <w:rPr>
          <w:b/>
          <w:bCs/>
          <w:sz w:val="28"/>
          <w:szCs w:val="28"/>
        </w:rPr>
      </w:pPr>
      <w:r>
        <w:t xml:space="preserve">          29.07.2021 года №20</w:t>
      </w:r>
    </w:p>
    <w:p w:rsidR="00C227D2" w:rsidRDefault="00C227D2" w:rsidP="00E5721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E57210" w:rsidRDefault="00E57210" w:rsidP="00E5721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«…. связь с несовершеннолетними»</w:t>
      </w:r>
    </w:p>
    <w:p w:rsidR="00E57210" w:rsidRDefault="00E57210" w:rsidP="00E57210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:rsidR="00E57210" w:rsidRDefault="00E57210" w:rsidP="00E57210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В соответствии с </w:t>
      </w:r>
      <w:proofErr w:type="gramStart"/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ч</w:t>
      </w:r>
      <w:proofErr w:type="gramEnd"/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.1 ст.38 Конституции Российской Федерации, материнство и детство, семья находятся под защитой государства.</w:t>
      </w:r>
    </w:p>
    <w:p w:rsidR="00E57210" w:rsidRDefault="00E57210" w:rsidP="00E57210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Так, статьей 134 Уголовного кодекса Российской Федерации (далее - УК РФ), в зависимости от возраста несовершеннолетнего, с которым достигшее 18-летнего возраста лицо вступило в половую связь по обоюдному согласию, и иных обстоятельств, связанных с личностью обвиняемого (например, наличие неснятой и непогашенной судимости за аналогичное преступление), обстоятельств совершения преступления (например, в отношении нескольких несовершеннолетних), предусмотрено уголовное наказание от обязательных работ на срок</w:t>
      </w:r>
      <w:proofErr w:type="gramEnd"/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до четырехсот восьмидесяти часов вплоть до пожизненного лишения свободы.</w:t>
      </w:r>
    </w:p>
    <w:p w:rsidR="00E57210" w:rsidRDefault="00E57210" w:rsidP="00E57210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По смыслу действующего уголовного закона, запрещается половое сношение с лицом, не достигшим шестнадцатилетнего возраста, даже при наличии согласия такого лица. За нарушение половой неприкосновенности несовершеннолетних, а также любые развратные действия по отношению к ним, в Российской Федерации предусмотрена уголовная ответственность.</w:t>
      </w:r>
    </w:p>
    <w:p w:rsidR="00E57210" w:rsidRDefault="00E57210" w:rsidP="00E57210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Кроме того, в силу положений закона, вступление в половое сношение, а также совершение развратных действий, без применения насилия, совершенные в отношении лица, не достигшего двенадцатилетнего возраста, в любом случае расценивается законом как особо тяжкое преступление (наказание за которое превышает 10 лет лишения свободы), поскольку такое лицо в силу возраста находится в беспомощном состоянии, то есть не может понимать характер и значение совершаемых с ним действий.</w:t>
      </w:r>
    </w:p>
    <w:p w:rsidR="00E57210" w:rsidRDefault="00E57210" w:rsidP="00E57210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Так, за изнасилование несовершеннолетнего (то есть, лица, достигшего 14-летнего возраста, но не достигшего 18-летнего возраста) ст. 131 УК РФ предусмотрено уголовное наказание до 15 лет лишения свободы, а за изнасилование малолетнего (то есть, лица, не достигшего 14-летнего </w:t>
      </w:r>
      <w:proofErr w:type="gramStart"/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возраста) </w:t>
      </w:r>
      <w:proofErr w:type="gramEnd"/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предусмотренное уголовное наказание достигает до 20 лет лишения свободы.</w:t>
      </w:r>
    </w:p>
    <w:p w:rsidR="00E57210" w:rsidRDefault="00E57210" w:rsidP="00E57210">
      <w:pPr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ab/>
        <w:t xml:space="preserve">Приходится констатировать факты наличия таких преступлений и на территории Ардатовского района, так </w:t>
      </w:r>
      <w:proofErr w:type="spellStart"/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Ардатовским</w:t>
      </w:r>
      <w:proofErr w:type="spellEnd"/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районным судом в настоящее время рассматривается уголовное дело по 16 фактам таких 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lastRenderedPageBreak/>
        <w:t>преступлений, совершенных в отношении 3 малолетних жительниц нашего района.</w:t>
      </w:r>
    </w:p>
    <w:p w:rsidR="00E57210" w:rsidRDefault="00E57210" w:rsidP="00E5721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Сообщая об изложенном прошу</w:t>
      </w:r>
      <w:proofErr w:type="gramEnd"/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Вас быть бдительными и немедленно сообщать о данных преступлениях в правоохранительные органы!</w:t>
      </w:r>
    </w:p>
    <w:p w:rsidR="00E57210" w:rsidRDefault="00E57210" w:rsidP="00E5721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p w:rsidR="00C227D2" w:rsidRPr="00BB3029" w:rsidRDefault="00C227D2" w:rsidP="00C227D2">
      <w:pPr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_______________________________________________________________</w:t>
      </w:r>
    </w:p>
    <w:p w:rsidR="00C227D2" w:rsidRPr="008C6C85" w:rsidRDefault="00C227D2" w:rsidP="00C227D2">
      <w:pPr>
        <w:pStyle w:val="a3"/>
        <w:spacing w:before="0" w:beforeAutospacing="0" w:after="0"/>
        <w:rPr>
          <w:sz w:val="20"/>
          <w:szCs w:val="20"/>
        </w:rPr>
      </w:pPr>
      <w:r w:rsidRPr="008C6C85">
        <w:rPr>
          <w:sz w:val="20"/>
          <w:szCs w:val="20"/>
        </w:rPr>
        <w:t xml:space="preserve">                                                                                            информационный бюллетень </w:t>
      </w:r>
      <w:proofErr w:type="spellStart"/>
      <w:r w:rsidRPr="008C6C85">
        <w:rPr>
          <w:sz w:val="20"/>
          <w:szCs w:val="20"/>
        </w:rPr>
        <w:t>Каласевского</w:t>
      </w:r>
      <w:proofErr w:type="spellEnd"/>
      <w:r w:rsidRPr="008C6C85">
        <w:rPr>
          <w:sz w:val="20"/>
          <w:szCs w:val="20"/>
        </w:rPr>
        <w:t xml:space="preserve"> </w:t>
      </w:r>
    </w:p>
    <w:p w:rsidR="00C227D2" w:rsidRPr="008C6C85" w:rsidRDefault="00C227D2" w:rsidP="00C227D2">
      <w:pPr>
        <w:pStyle w:val="a3"/>
        <w:spacing w:before="0" w:beforeAutospacing="0" w:after="0"/>
        <w:rPr>
          <w:sz w:val="20"/>
          <w:szCs w:val="20"/>
        </w:rPr>
      </w:pPr>
      <w:r w:rsidRPr="008C6C85">
        <w:rPr>
          <w:sz w:val="20"/>
          <w:szCs w:val="20"/>
        </w:rPr>
        <w:t xml:space="preserve">                                                                                          </w:t>
      </w:r>
      <w:r>
        <w:rPr>
          <w:sz w:val="20"/>
          <w:szCs w:val="20"/>
        </w:rPr>
        <w:t xml:space="preserve">  </w:t>
      </w:r>
      <w:r w:rsidRPr="008C6C85">
        <w:rPr>
          <w:sz w:val="20"/>
          <w:szCs w:val="20"/>
        </w:rPr>
        <w:t>сельского поселения</w:t>
      </w:r>
      <w:r>
        <w:rPr>
          <w:sz w:val="20"/>
          <w:szCs w:val="20"/>
        </w:rPr>
        <w:t xml:space="preserve"> от29.07. 2021 года №20</w:t>
      </w:r>
    </w:p>
    <w:p w:rsidR="00C227D2" w:rsidRPr="008C6C85" w:rsidRDefault="00C227D2" w:rsidP="00C227D2">
      <w:pPr>
        <w:pStyle w:val="a3"/>
        <w:spacing w:before="0" w:beforeAutospacing="0" w:after="0"/>
        <w:rPr>
          <w:sz w:val="20"/>
          <w:szCs w:val="20"/>
        </w:rPr>
      </w:pPr>
      <w:r w:rsidRPr="008C6C85">
        <w:rPr>
          <w:sz w:val="20"/>
          <w:szCs w:val="20"/>
        </w:rPr>
        <w:t xml:space="preserve">                                                                                           </w:t>
      </w:r>
      <w:r>
        <w:rPr>
          <w:sz w:val="20"/>
          <w:szCs w:val="20"/>
        </w:rPr>
        <w:t xml:space="preserve"> </w:t>
      </w:r>
      <w:r w:rsidRPr="008C6C85">
        <w:rPr>
          <w:sz w:val="20"/>
          <w:szCs w:val="20"/>
        </w:rPr>
        <w:t>Учредитель:</w:t>
      </w:r>
      <w:r>
        <w:rPr>
          <w:sz w:val="20"/>
          <w:szCs w:val="20"/>
        </w:rPr>
        <w:t xml:space="preserve"> </w:t>
      </w:r>
      <w:r w:rsidRPr="008C6C85">
        <w:rPr>
          <w:sz w:val="20"/>
          <w:szCs w:val="20"/>
        </w:rPr>
        <w:t xml:space="preserve">Совет депутатов </w:t>
      </w:r>
      <w:proofErr w:type="spellStart"/>
      <w:r w:rsidRPr="008C6C85">
        <w:rPr>
          <w:sz w:val="20"/>
          <w:szCs w:val="20"/>
        </w:rPr>
        <w:t>Каласевского</w:t>
      </w:r>
      <w:proofErr w:type="spellEnd"/>
      <w:r w:rsidRPr="008C6C85">
        <w:rPr>
          <w:sz w:val="20"/>
          <w:szCs w:val="20"/>
        </w:rPr>
        <w:t xml:space="preserve"> </w:t>
      </w:r>
    </w:p>
    <w:p w:rsidR="00C227D2" w:rsidRPr="008C6C85" w:rsidRDefault="00C227D2" w:rsidP="00C227D2">
      <w:pPr>
        <w:pStyle w:val="a3"/>
        <w:spacing w:before="0" w:beforeAutospacing="0" w:after="0"/>
        <w:rPr>
          <w:sz w:val="20"/>
          <w:szCs w:val="20"/>
        </w:rPr>
      </w:pPr>
      <w:r w:rsidRPr="008C6C85">
        <w:rPr>
          <w:sz w:val="20"/>
          <w:szCs w:val="20"/>
        </w:rPr>
        <w:t xml:space="preserve">                                                                         </w:t>
      </w:r>
      <w:r>
        <w:rPr>
          <w:sz w:val="20"/>
          <w:szCs w:val="20"/>
        </w:rPr>
        <w:t xml:space="preserve">                   </w:t>
      </w:r>
      <w:r w:rsidRPr="008C6C85">
        <w:rPr>
          <w:sz w:val="20"/>
          <w:szCs w:val="20"/>
        </w:rPr>
        <w:t>сельского поселения Ардатовского</w:t>
      </w:r>
      <w:r>
        <w:rPr>
          <w:sz w:val="20"/>
          <w:szCs w:val="20"/>
        </w:rPr>
        <w:t xml:space="preserve"> </w:t>
      </w:r>
      <w:r w:rsidRPr="008C6C85">
        <w:rPr>
          <w:sz w:val="20"/>
          <w:szCs w:val="20"/>
        </w:rPr>
        <w:t xml:space="preserve"> </w:t>
      </w:r>
      <w:proofErr w:type="spellStart"/>
      <w:r w:rsidRPr="008C6C85">
        <w:rPr>
          <w:sz w:val="20"/>
          <w:szCs w:val="20"/>
        </w:rPr>
        <w:t>муниципаль</w:t>
      </w:r>
      <w:proofErr w:type="spellEnd"/>
      <w:r w:rsidRPr="008C6C85">
        <w:rPr>
          <w:sz w:val="20"/>
          <w:szCs w:val="20"/>
        </w:rPr>
        <w:t>-</w:t>
      </w:r>
    </w:p>
    <w:p w:rsidR="00C227D2" w:rsidRPr="008C6C85" w:rsidRDefault="00C227D2" w:rsidP="00C227D2">
      <w:pPr>
        <w:pStyle w:val="a3"/>
        <w:spacing w:before="0" w:beforeAutospacing="0" w:after="0"/>
        <w:rPr>
          <w:sz w:val="20"/>
          <w:szCs w:val="20"/>
        </w:rPr>
      </w:pPr>
      <w:r w:rsidRPr="008C6C85">
        <w:rPr>
          <w:sz w:val="20"/>
          <w:szCs w:val="20"/>
        </w:rPr>
        <w:t xml:space="preserve">                                                                                             </w:t>
      </w:r>
      <w:proofErr w:type="spellStart"/>
      <w:r w:rsidRPr="008C6C85">
        <w:rPr>
          <w:sz w:val="20"/>
          <w:szCs w:val="20"/>
        </w:rPr>
        <w:t>ного</w:t>
      </w:r>
      <w:proofErr w:type="spellEnd"/>
      <w:r w:rsidRPr="008C6C85">
        <w:rPr>
          <w:sz w:val="20"/>
          <w:szCs w:val="20"/>
        </w:rPr>
        <w:t xml:space="preserve"> района </w:t>
      </w:r>
    </w:p>
    <w:p w:rsidR="00C227D2" w:rsidRPr="008C6C85" w:rsidRDefault="00C227D2" w:rsidP="00C227D2">
      <w:pPr>
        <w:pStyle w:val="a3"/>
        <w:spacing w:before="0" w:beforeAutospacing="0" w:after="0"/>
        <w:rPr>
          <w:sz w:val="20"/>
          <w:szCs w:val="20"/>
        </w:rPr>
      </w:pPr>
      <w:r w:rsidRPr="008C6C85">
        <w:rPr>
          <w:sz w:val="20"/>
          <w:szCs w:val="20"/>
        </w:rPr>
        <w:t xml:space="preserve">                                                                                            Тираж 3 </w:t>
      </w:r>
      <w:proofErr w:type="spellStart"/>
      <w:proofErr w:type="gramStart"/>
      <w:r w:rsidRPr="008C6C85">
        <w:rPr>
          <w:sz w:val="20"/>
          <w:szCs w:val="20"/>
        </w:rPr>
        <w:t>экз</w:t>
      </w:r>
      <w:proofErr w:type="spellEnd"/>
      <w:proofErr w:type="gramEnd"/>
    </w:p>
    <w:p w:rsidR="00C227D2" w:rsidRDefault="00C227D2" w:rsidP="00C227D2">
      <w:pPr>
        <w:pStyle w:val="a3"/>
        <w:spacing w:after="0"/>
      </w:pPr>
    </w:p>
    <w:p w:rsidR="004D6123" w:rsidRDefault="004D6123"/>
    <w:sectPr w:rsidR="004D6123" w:rsidSect="004D612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57210"/>
    <w:rsid w:val="004D6123"/>
    <w:rsid w:val="00C227D2"/>
    <w:rsid w:val="00E57210"/>
    <w:rsid w:val="00E9725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57210"/>
    <w:pPr>
      <w:spacing w:after="160" w:line="25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C227D2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5357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548</Words>
  <Characters>3129</Characters>
  <Application>Microsoft Office Word</Application>
  <DocSecurity>0</DocSecurity>
  <Lines>26</Lines>
  <Paragraphs>7</Paragraphs>
  <ScaleCrop>false</ScaleCrop>
  <Company>SPecialiST RePack</Company>
  <LinksUpToDate>false</LinksUpToDate>
  <CharactersWithSpaces>3670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4</cp:revision>
  <dcterms:created xsi:type="dcterms:W3CDTF">2021-07-29T08:12:00Z</dcterms:created>
  <dcterms:modified xsi:type="dcterms:W3CDTF">2021-07-29T08:15:00Z</dcterms:modified>
</cp:coreProperties>
</file>