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860" w:rsidRDefault="009B1860" w:rsidP="009B18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9B1860" w:rsidRDefault="009B1860" w:rsidP="009B1860">
      <w:pPr>
        <w:jc w:val="both"/>
        <w:rPr>
          <w:sz w:val="28"/>
          <w:szCs w:val="28"/>
        </w:rPr>
      </w:pPr>
    </w:p>
    <w:p w:rsidR="009B1860" w:rsidRDefault="009B1860" w:rsidP="009B1860">
      <w:pPr>
        <w:jc w:val="both"/>
        <w:rPr>
          <w:sz w:val="28"/>
          <w:szCs w:val="28"/>
        </w:rPr>
      </w:pPr>
    </w:p>
    <w:p w:rsidR="009B1860" w:rsidRDefault="009B1860" w:rsidP="009B1860">
      <w:pPr>
        <w:jc w:val="both"/>
        <w:rPr>
          <w:sz w:val="28"/>
          <w:szCs w:val="28"/>
        </w:rPr>
      </w:pPr>
    </w:p>
    <w:p w:rsidR="009B1860" w:rsidRDefault="009B1860" w:rsidP="009B1860">
      <w:pPr>
        <w:pStyle w:val="a3"/>
        <w:spacing w:before="0" w:beforeAutospacing="0" w:after="0" w:afterAutospacing="0"/>
      </w:pPr>
      <w:r>
        <w:t xml:space="preserve">                                                                ИНФОРМАЦИОННЫЙ БЮЛЛЕТЕНЬ </w:t>
      </w:r>
    </w:p>
    <w:p w:rsidR="009B1860" w:rsidRDefault="009B1860" w:rsidP="009B1860">
      <w:pPr>
        <w:pStyle w:val="a3"/>
        <w:spacing w:before="0" w:beforeAutospacing="0" w:after="0" w:afterAutospacing="0"/>
      </w:pPr>
      <w:r>
        <w:t xml:space="preserve">                                                                КАЛАСЕВСКОГО СЕЛЬСКОГО ПОСЕЛЕНИЯ </w:t>
      </w:r>
    </w:p>
    <w:p w:rsidR="009B1860" w:rsidRDefault="009B1860" w:rsidP="009B1860">
      <w:pPr>
        <w:pStyle w:val="a3"/>
        <w:spacing w:before="0" w:beforeAutospacing="0" w:after="0" w:afterAutospacing="0"/>
      </w:pPr>
      <w:r>
        <w:t xml:space="preserve">                                                               АРДАТОВСКОГО МУНИЦИПАЛЬНОГО РАЙОНА </w:t>
      </w:r>
    </w:p>
    <w:p w:rsidR="009B1860" w:rsidRDefault="009B1860" w:rsidP="009B1860">
      <w:pPr>
        <w:pStyle w:val="a3"/>
        <w:spacing w:before="0" w:beforeAutospacing="0" w:after="0" w:afterAutospacing="0"/>
      </w:pPr>
      <w:r>
        <w:t xml:space="preserve">                                                                РЕСПУБЛИКИ МОРДОВИЯ </w:t>
      </w:r>
    </w:p>
    <w:p w:rsidR="009B1860" w:rsidRDefault="009B1860" w:rsidP="009B1860">
      <w:pPr>
        <w:pStyle w:val="a3"/>
        <w:spacing w:before="0" w:beforeAutospacing="0" w:after="0" w:afterAutospacing="0"/>
      </w:pPr>
      <w:r>
        <w:t xml:space="preserve">         является официальным печатным </w:t>
      </w:r>
    </w:p>
    <w:p w:rsidR="009B1860" w:rsidRDefault="009B1860" w:rsidP="009B1860">
      <w:pPr>
        <w:pStyle w:val="a3"/>
        <w:spacing w:before="0" w:beforeAutospacing="0" w:after="0" w:afterAutospacing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9B1860" w:rsidRDefault="009B1860" w:rsidP="009B1860">
      <w:pPr>
        <w:pStyle w:val="a3"/>
        <w:spacing w:before="0" w:beforeAutospacing="0" w:after="0" w:afterAutospacing="0"/>
      </w:pPr>
      <w:r>
        <w:t xml:space="preserve">         поселения Ардатовского </w:t>
      </w:r>
    </w:p>
    <w:p w:rsidR="009B1860" w:rsidRDefault="009B1860" w:rsidP="009B1860">
      <w:pPr>
        <w:pStyle w:val="a3"/>
        <w:spacing w:before="0" w:beforeAutospacing="0" w:after="0" w:afterAutospacing="0"/>
      </w:pPr>
      <w:r>
        <w:t xml:space="preserve">         муниципального района РМ </w:t>
      </w:r>
    </w:p>
    <w:p w:rsidR="009B1860" w:rsidRDefault="009B1860" w:rsidP="009B1860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t xml:space="preserve">           30.12.2020 года №23</w:t>
      </w:r>
    </w:p>
    <w:p w:rsidR="009B1860" w:rsidRDefault="009B1860" w:rsidP="009B1860">
      <w:pPr>
        <w:jc w:val="both"/>
        <w:rPr>
          <w:sz w:val="28"/>
          <w:szCs w:val="28"/>
        </w:rPr>
      </w:pPr>
    </w:p>
    <w:p w:rsidR="009B1860" w:rsidRDefault="009B1860" w:rsidP="009B1860">
      <w:pPr>
        <w:jc w:val="both"/>
        <w:rPr>
          <w:sz w:val="28"/>
          <w:szCs w:val="28"/>
        </w:rPr>
      </w:pPr>
    </w:p>
    <w:p w:rsidR="009B1860" w:rsidRDefault="009B1860" w:rsidP="009B1860">
      <w:pPr>
        <w:jc w:val="both"/>
        <w:rPr>
          <w:sz w:val="28"/>
          <w:szCs w:val="28"/>
        </w:rPr>
      </w:pPr>
    </w:p>
    <w:p w:rsidR="009B1860" w:rsidRDefault="009B1860" w:rsidP="009B1860">
      <w:pPr>
        <w:jc w:val="both"/>
        <w:rPr>
          <w:sz w:val="28"/>
          <w:szCs w:val="28"/>
        </w:rPr>
      </w:pPr>
      <w:r>
        <w:rPr>
          <w:sz w:val="28"/>
          <w:szCs w:val="28"/>
        </w:rPr>
        <w:t>Решение сессии Совета депутатов от 29.12.2020 года №26</w:t>
      </w:r>
    </w:p>
    <w:p w:rsidR="009B1860" w:rsidRDefault="009B1860" w:rsidP="009B1860">
      <w:pPr>
        <w:rPr>
          <w:sz w:val="28"/>
          <w:szCs w:val="28"/>
        </w:rPr>
      </w:pPr>
      <w:r>
        <w:rPr>
          <w:sz w:val="28"/>
          <w:szCs w:val="28"/>
        </w:rPr>
        <w:t>О продлении  срока  действия  Соглашений</w:t>
      </w:r>
    </w:p>
    <w:p w:rsidR="009B1860" w:rsidRDefault="009B1860" w:rsidP="009B1860">
      <w:pPr>
        <w:rPr>
          <w:sz w:val="28"/>
          <w:szCs w:val="28"/>
        </w:rPr>
      </w:pPr>
      <w:r>
        <w:rPr>
          <w:sz w:val="28"/>
          <w:szCs w:val="28"/>
        </w:rPr>
        <w:t>о  передаче  осуществления  части полномочий</w:t>
      </w:r>
    </w:p>
    <w:p w:rsidR="009B1860" w:rsidRDefault="009B1860" w:rsidP="009B1860">
      <w:pPr>
        <w:jc w:val="center"/>
        <w:rPr>
          <w:sz w:val="28"/>
          <w:szCs w:val="28"/>
        </w:rPr>
      </w:pPr>
    </w:p>
    <w:p w:rsidR="009B1860" w:rsidRDefault="009B1860" w:rsidP="009B1860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Совет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9B1860" w:rsidRDefault="009B1860" w:rsidP="009B1860">
      <w:pPr>
        <w:rPr>
          <w:sz w:val="28"/>
          <w:szCs w:val="28"/>
        </w:rPr>
      </w:pPr>
    </w:p>
    <w:p w:rsidR="009B1860" w:rsidRDefault="009B1860" w:rsidP="009B1860">
      <w:pPr>
        <w:rPr>
          <w:sz w:val="28"/>
          <w:szCs w:val="28"/>
        </w:rPr>
      </w:pPr>
      <w:r>
        <w:rPr>
          <w:sz w:val="28"/>
          <w:szCs w:val="28"/>
        </w:rPr>
        <w:tab/>
        <w:t>1.Продлить срок действия Соглашений до 01.01.2022 года:</w:t>
      </w:r>
    </w:p>
    <w:p w:rsidR="009B1860" w:rsidRDefault="009B1860" w:rsidP="009B1860">
      <w:pPr>
        <w:jc w:val="both"/>
        <w:rPr>
          <w:sz w:val="28"/>
          <w:szCs w:val="28"/>
        </w:rPr>
      </w:pPr>
    </w:p>
    <w:p w:rsidR="009B1860" w:rsidRDefault="009B1860" w:rsidP="009B18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в области градостроительной деятельности, утвержденного решением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Совета депутатов  от 29.12.2005г. № 37;</w:t>
      </w:r>
    </w:p>
    <w:p w:rsidR="009B1860" w:rsidRDefault="009B1860" w:rsidP="009B18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полномочий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 муниципальному  району  в сфере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03.03.2006г. № 46;</w:t>
      </w:r>
    </w:p>
    <w:p w:rsidR="009B1860" w:rsidRDefault="009B1860" w:rsidP="009B18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в сфере организации ритуальных услуг,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12.02.2009 г. № 40;</w:t>
      </w:r>
    </w:p>
    <w:p w:rsidR="009B1860" w:rsidRDefault="009B1860" w:rsidP="009B18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по осуществлению мер по противодействию коррупции,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17.06.2014 г. № 69.</w:t>
      </w:r>
    </w:p>
    <w:p w:rsidR="009B1860" w:rsidRDefault="009B1860" w:rsidP="009B18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контрольно счетному органу Ардатовского муниципального района полномочий контрольно счетного органа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по </w:t>
      </w:r>
      <w:r>
        <w:rPr>
          <w:sz w:val="28"/>
          <w:szCs w:val="28"/>
        </w:rPr>
        <w:lastRenderedPageBreak/>
        <w:t xml:space="preserve">осуществлению внешнего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27.12.2012 г. № 31.</w:t>
      </w:r>
    </w:p>
    <w:p w:rsidR="009B1860" w:rsidRDefault="009B1860" w:rsidP="009B18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фонда,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07.12.2015 г. № 100.</w:t>
      </w:r>
    </w:p>
    <w:p w:rsidR="009B1860" w:rsidRDefault="009B1860" w:rsidP="009B18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по созданию условий для организации досуга и обеспечения жителей поселения услугами организаций культуры,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09.03.2016 г. № 107.</w:t>
      </w:r>
    </w:p>
    <w:p w:rsidR="009B1860" w:rsidRDefault="009B1860" w:rsidP="009B18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по исполнению бюджетных полномочий органа внутреннего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22.10.2018 г. № 49.</w:t>
      </w:r>
    </w:p>
    <w:p w:rsidR="009B1860" w:rsidRDefault="009B1860" w:rsidP="009B18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 от 26.02.2015 г. № 83.</w:t>
      </w:r>
    </w:p>
    <w:p w:rsidR="009B1860" w:rsidRDefault="009B1860" w:rsidP="009B18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 решению вопроса местного значения в градостроительной деятельности и осуществлении земельного контроля в границах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25.06.2015 г. № 93.</w:t>
      </w:r>
    </w:p>
    <w:p w:rsidR="009B1860" w:rsidRDefault="009B1860" w:rsidP="009B18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 организации сбора и вывоза бытовых отходов и мусора в границах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25.06.2015 г. № 94.</w:t>
      </w:r>
    </w:p>
    <w:p w:rsidR="009B1860" w:rsidRDefault="009B1860" w:rsidP="009B18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 вопросам жилищного </w:t>
      </w:r>
      <w:r>
        <w:rPr>
          <w:sz w:val="28"/>
          <w:szCs w:val="28"/>
        </w:rPr>
        <w:lastRenderedPageBreak/>
        <w:t xml:space="preserve">законодательства в границах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18.09.2015 г. № 99.</w:t>
      </w:r>
    </w:p>
    <w:p w:rsidR="009B1860" w:rsidRDefault="009B1860" w:rsidP="009B1860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>
        <w:rPr>
          <w:sz w:val="28"/>
          <w:szCs w:val="28"/>
        </w:rPr>
        <w:t xml:space="preserve"> населенных пунктов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и обеспечение безопасности дорожного движения на них,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Ардатовского муниципального района от 22.02.2017 г. № 14.</w:t>
      </w:r>
    </w:p>
    <w:p w:rsidR="009B1860" w:rsidRDefault="009B1860" w:rsidP="009B1860">
      <w:pPr>
        <w:jc w:val="both"/>
        <w:rPr>
          <w:sz w:val="28"/>
          <w:szCs w:val="28"/>
        </w:rPr>
      </w:pPr>
    </w:p>
    <w:p w:rsidR="009B1860" w:rsidRDefault="009B1860" w:rsidP="009B18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после его официального опубликования в  Информационном  бюллетене.</w:t>
      </w:r>
    </w:p>
    <w:p w:rsidR="009B1860" w:rsidRDefault="009B1860" w:rsidP="009B1860">
      <w:pPr>
        <w:jc w:val="both"/>
        <w:rPr>
          <w:sz w:val="28"/>
          <w:szCs w:val="28"/>
        </w:rPr>
      </w:pPr>
    </w:p>
    <w:p w:rsidR="009B1860" w:rsidRDefault="009B1860" w:rsidP="009B1860">
      <w:pPr>
        <w:jc w:val="both"/>
        <w:rPr>
          <w:sz w:val="28"/>
          <w:szCs w:val="28"/>
        </w:rPr>
      </w:pPr>
    </w:p>
    <w:p w:rsidR="009B1860" w:rsidRDefault="009B1860" w:rsidP="009B18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9B1860" w:rsidRDefault="009B1860" w:rsidP="009B18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А.И.Федоров</w:t>
      </w:r>
    </w:p>
    <w:p w:rsidR="009B1860" w:rsidRDefault="009B1860" w:rsidP="009B1860"/>
    <w:p w:rsidR="009B1860" w:rsidRDefault="009B1860" w:rsidP="009B186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9B1860" w:rsidRDefault="009B1860" w:rsidP="009B1860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9B1860" w:rsidRDefault="009B1860" w:rsidP="009B1860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от30.12. 2020 года №23</w:t>
      </w:r>
    </w:p>
    <w:p w:rsidR="009B1860" w:rsidRDefault="009B1860" w:rsidP="009B1860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9B1860" w:rsidRDefault="009B1860" w:rsidP="009B1860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9B1860" w:rsidRDefault="009B1860" w:rsidP="009B1860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9B1860" w:rsidRDefault="009B1860" w:rsidP="009B1860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1D596F" w:rsidRDefault="001D596F"/>
    <w:sectPr w:rsidR="001D596F" w:rsidSect="001D5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B1860"/>
    <w:rsid w:val="001D596F"/>
    <w:rsid w:val="009B1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8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B1860"/>
    <w:pPr>
      <w:suppressAutoHyphens w:val="0"/>
      <w:spacing w:before="100" w:beforeAutospacing="1" w:after="100" w:afterAutospacing="1"/>
    </w:pPr>
    <w:rPr>
      <w:rFonts w:eastAsia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964</Words>
  <Characters>5498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2021-01-15T08:05:00Z</dcterms:created>
  <dcterms:modified xsi:type="dcterms:W3CDTF">2021-01-15T08:08:00Z</dcterms:modified>
</cp:coreProperties>
</file>