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a7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является официальным печатным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поселения Ардатовского </w:t>
      </w:r>
    </w:p>
    <w:p w:rsidR="003A07F3" w:rsidRDefault="003A07F3" w:rsidP="003A07F3">
      <w:pPr>
        <w:pStyle w:val="a7"/>
        <w:spacing w:before="0" w:beforeAutospacing="0" w:after="0"/>
      </w:pPr>
      <w:r>
        <w:t xml:space="preserve">         муниципального района РМ </w:t>
      </w:r>
    </w:p>
    <w:p w:rsidR="003A07F3" w:rsidRPr="00A40FB5" w:rsidRDefault="003A07F3" w:rsidP="003A07F3">
      <w:pPr>
        <w:pStyle w:val="a7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сессии совета депутатов от 12.10.2020 года №20</w:t>
      </w:r>
    </w:p>
    <w:p w:rsidR="003A07F3" w:rsidRDefault="003A07F3" w:rsidP="003A07F3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 сельского поселения  Ардатовского муниципального района Республики Мордовия № 51от 25 ноября 2013г. «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  <w:r>
        <w:rPr>
          <w:bCs/>
          <w:sz w:val="28"/>
          <w:szCs w:val="28"/>
        </w:rPr>
        <w:t>»</w:t>
      </w: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>
        <w:rPr>
          <w:rFonts w:ascii="Times New Roman" w:eastAsia="Times New Roman CYR" w:hAnsi="Times New Roman" w:cs="Times New Roman"/>
          <w:sz w:val="28"/>
          <w:szCs w:val="28"/>
        </w:rPr>
        <w:t xml:space="preserve"> N 48-З,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сельского поселения решил:</w:t>
      </w:r>
    </w:p>
    <w:p w:rsidR="003A07F3" w:rsidRDefault="003A07F3" w:rsidP="003A07F3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1,2,3 решения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сельского поселения  Ардатовского муниципального района Республики Мордовия № 51 от 25 ноября 2013г. «</w:t>
      </w:r>
      <w:r>
        <w:rPr>
          <w:rFonts w:ascii="Times New Roman" w:eastAsia="Times New Roman CYR" w:hAnsi="Times New Roman" w:cs="Times New Roman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" w:eastAsia="Times New Roman CYR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eastAsia="Times New Roman CYR" w:hAnsi="Times New Roman" w:cs="Times New Roman"/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 изложить в новой редакции.</w:t>
      </w:r>
    </w:p>
    <w:p w:rsidR="003A07F3" w:rsidRDefault="003A07F3" w:rsidP="003A07F3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2020 года.</w:t>
      </w:r>
    </w:p>
    <w:p w:rsidR="003A07F3" w:rsidRDefault="003A07F3" w:rsidP="003A07F3">
      <w:pPr>
        <w:pStyle w:val="ConsPlusNormal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pStyle w:val="ConsPlusNormal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07F3" w:rsidRDefault="003A07F3" w:rsidP="003A07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3A07F3" w:rsidRDefault="003A07F3" w:rsidP="003A07F3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А.И.Федоров</w:t>
      </w:r>
    </w:p>
    <w:p w:rsidR="003A07F3" w:rsidRDefault="003A07F3" w:rsidP="003A07F3">
      <w:pPr>
        <w:autoSpaceDE w:val="0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5" w:history="1">
        <w:proofErr w:type="gramStart"/>
        <w:r>
          <w:rPr>
            <w:rStyle w:val="a3"/>
            <w:rFonts w:ascii="Times New Roman CYR" w:hAnsi="Times New Roman CYR"/>
          </w:rPr>
          <w:t>решени</w:t>
        </w:r>
      </w:hyperlink>
      <w:r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сельского поселения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«12»октября 2020 г. № 20</w:t>
      </w:r>
    </w:p>
    <w:p w:rsidR="003A07F3" w:rsidRDefault="003A07F3" w:rsidP="003A07F3">
      <w:pPr>
        <w:pStyle w:val="heading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color w:val="26282F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 сельского поселения Ардатовского муниципального района</w:t>
      </w:r>
    </w:p>
    <w:p w:rsidR="003A07F3" w:rsidRDefault="003A07F3" w:rsidP="003A07F3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3A07F3" w:rsidRDefault="003A07F3" w:rsidP="003A07F3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4A0"/>
      </w:tblPr>
      <w:tblGrid>
        <w:gridCol w:w="433"/>
        <w:gridCol w:w="5729"/>
        <w:gridCol w:w="4050"/>
      </w:tblGrid>
      <w:tr w:rsidR="003A07F3" w:rsidTr="003A07F3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3A07F3" w:rsidTr="003A07F3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7F3" w:rsidRDefault="003A07F3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4078=</w:t>
            </w:r>
          </w:p>
        </w:tc>
      </w:tr>
      <w:tr w:rsidR="003A07F3" w:rsidTr="003A07F3"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7F3" w:rsidRDefault="003A07F3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 3547=</w:t>
            </w:r>
          </w:p>
        </w:tc>
      </w:tr>
    </w:tbl>
    <w:p w:rsidR="003A07F3" w:rsidRDefault="003A07F3" w:rsidP="003A07F3">
      <w:pPr>
        <w:pStyle w:val="a5"/>
      </w:pPr>
    </w:p>
    <w:p w:rsidR="003A07F3" w:rsidRDefault="003A07F3" w:rsidP="003A07F3">
      <w:pPr>
        <w:pStyle w:val="1"/>
        <w:numPr>
          <w:ilvl w:val="0"/>
          <w:numId w:val="1"/>
        </w:numPr>
        <w:tabs>
          <w:tab w:val="left" w:pos="0"/>
        </w:tabs>
      </w:pPr>
      <w:r>
        <w:t xml:space="preserve"> </w:t>
      </w:r>
    </w:p>
    <w:p w:rsidR="003A07F3" w:rsidRDefault="003A07F3" w:rsidP="003A07F3">
      <w:pPr>
        <w:pStyle w:val="a5"/>
      </w:pPr>
    </w:p>
    <w:p w:rsidR="003A07F3" w:rsidRDefault="003A07F3" w:rsidP="003A07F3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3A07F3" w:rsidRDefault="003A07F3" w:rsidP="003A07F3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4A0"/>
      </w:tblPr>
      <w:tblGrid>
        <w:gridCol w:w="404"/>
        <w:gridCol w:w="5729"/>
        <w:gridCol w:w="4064"/>
      </w:tblGrid>
      <w:tr w:rsidR="003A07F3" w:rsidTr="003A07F3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3A07F3" w:rsidTr="003A07F3"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07F3" w:rsidRDefault="003A07F3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07F3" w:rsidRDefault="003A07F3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 xml:space="preserve">3082= </w:t>
            </w:r>
          </w:p>
        </w:tc>
      </w:tr>
    </w:tbl>
    <w:p w:rsidR="003A07F3" w:rsidRDefault="003A07F3" w:rsidP="003A07F3">
      <w:pPr>
        <w:rPr>
          <w:sz w:val="28"/>
          <w:szCs w:val="28"/>
        </w:rPr>
      </w:pPr>
    </w:p>
    <w:p w:rsidR="003A07F3" w:rsidRDefault="003A07F3" w:rsidP="003A07F3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eastAsia="Times New Roman" w:hAnsi="Times New Roman CYR" w:cs="Tahoma"/>
          <w:sz w:val="28"/>
          <w:szCs w:val="28"/>
        </w:rPr>
      </w:pPr>
    </w:p>
    <w:p w:rsidR="003A07F3" w:rsidRDefault="003A07F3" w:rsidP="003A07F3">
      <w:pPr>
        <w:jc w:val="both"/>
        <w:rPr>
          <w:sz w:val="28"/>
          <w:szCs w:val="28"/>
        </w:rPr>
      </w:pPr>
    </w:p>
    <w:p w:rsidR="003A07F3" w:rsidRDefault="003A07F3" w:rsidP="003A07F3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eastAsia="Times New Roman" w:hAnsi="Times New Roman CYR" w:cs="Tahoma"/>
          <w:sz w:val="28"/>
          <w:szCs w:val="28"/>
        </w:rPr>
      </w:pPr>
      <w:r>
        <w:rPr>
          <w:b/>
        </w:rPr>
        <w:br w:type="page"/>
      </w:r>
    </w:p>
    <w:p w:rsidR="003A07F3" w:rsidRDefault="003A07F3" w:rsidP="003A07F3">
      <w:pPr>
        <w:autoSpaceDE w:val="0"/>
        <w:rPr>
          <w:rFonts w:ascii="Times New Roman CYR" w:eastAsia="Times New Roman CYR" w:hAnsi="Times New Roman CYR" w:cs="Times New Roman CYR"/>
          <w:color w:val="26282F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</w:t>
      </w:r>
      <w:r>
        <w:t xml:space="preserve"> Приложение</w:t>
      </w:r>
      <w:proofErr w:type="gramStart"/>
      <w:r>
        <w:t>2</w:t>
      </w:r>
      <w:proofErr w:type="gramEnd"/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gram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«Об оплате труда должностных лиц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и муниципальных служащих администрации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сельского поселения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Республики Мордовия», </w:t>
      </w:r>
      <w:proofErr w:type="gram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утвержденному</w:t>
      </w:r>
      <w:proofErr w:type="gramEnd"/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t>Каласевского</w:t>
      </w:r>
      <w:proofErr w:type="spellEnd"/>
      <w: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«12»октября 2020 г. № 20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</w:p>
    <w:p w:rsidR="003A07F3" w:rsidRDefault="003A07F3" w:rsidP="003A07F3">
      <w:pPr>
        <w:pStyle w:val="a4"/>
        <w:jc w:val="center"/>
        <w:rPr>
          <w:rFonts w:ascii="Times New Roman" w:eastAsia="Times New Roman CYR" w:hAnsi="Times New Roman"/>
          <w:b/>
          <w:sz w:val="24"/>
          <w:szCs w:val="24"/>
        </w:rPr>
      </w:pPr>
      <w:r>
        <w:rPr>
          <w:rFonts w:ascii="Times New Roman" w:eastAsia="Times New Roman CYR" w:hAnsi="Times New Roman"/>
          <w:b/>
          <w:sz w:val="24"/>
          <w:szCs w:val="24"/>
        </w:rPr>
        <w:t>Размеры</w:t>
      </w:r>
      <w:r>
        <w:rPr>
          <w:rFonts w:ascii="Times New Roman" w:eastAsia="Times New Roman CYR" w:hAnsi="Times New Roman"/>
          <w:b/>
          <w:sz w:val="24"/>
          <w:szCs w:val="24"/>
        </w:rPr>
        <w:br/>
        <w:t>ежемесячной надбавки к должностному окладу муниципального служащего</w:t>
      </w:r>
    </w:p>
    <w:p w:rsidR="003A07F3" w:rsidRDefault="003A07F3" w:rsidP="003A07F3">
      <w:pPr>
        <w:pStyle w:val="a4"/>
        <w:jc w:val="center"/>
        <w:rPr>
          <w:rFonts w:ascii="Times New Roman" w:eastAsia="Times New Roman CYR" w:hAnsi="Times New Roman"/>
          <w:b/>
          <w:sz w:val="24"/>
          <w:szCs w:val="24"/>
        </w:rPr>
      </w:pPr>
      <w:r>
        <w:rPr>
          <w:rFonts w:ascii="Times New Roman" w:eastAsia="Times New Roman CYR" w:hAnsi="Times New Roman"/>
          <w:b/>
          <w:sz w:val="24"/>
          <w:szCs w:val="24"/>
        </w:rPr>
        <w:t>за классный чин</w:t>
      </w:r>
    </w:p>
    <w:p w:rsidR="003A07F3" w:rsidRDefault="003A07F3" w:rsidP="003A07F3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6394"/>
        <w:gridCol w:w="3775"/>
      </w:tblGrid>
      <w:tr w:rsidR="003A07F3" w:rsidTr="003A07F3">
        <w:tc>
          <w:tcPr>
            <w:tcW w:w="6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Классный чин</w:t>
            </w:r>
          </w:p>
        </w:tc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Размер ежемесячной надбавки (в процентах от должностного оклада)</w:t>
            </w:r>
          </w:p>
        </w:tc>
      </w:tr>
      <w:tr w:rsidR="003A07F3" w:rsidTr="003A07F3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Высшая группа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Действительный муниципальный советник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55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Действительный муниципальный советник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54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Действительный муниципальный советник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53</w:t>
            </w:r>
          </w:p>
        </w:tc>
      </w:tr>
      <w:tr w:rsidR="003A07F3" w:rsidTr="003A07F3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Главная группа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Муниципальный советник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51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Муниципальный советник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50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Муниципальный советник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49</w:t>
            </w:r>
          </w:p>
        </w:tc>
      </w:tr>
      <w:tr w:rsidR="003A07F3" w:rsidTr="003A07F3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Ведущая группа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Советник муниципальной службы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47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Советник муниципальной службы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45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Советник муниципальной службы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43</w:t>
            </w:r>
          </w:p>
        </w:tc>
      </w:tr>
      <w:tr w:rsidR="003A07F3" w:rsidTr="003A07F3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Старшая группа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Референт муниципальной службы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41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Референт муниципальной службы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39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Референт муниципальной службы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37</w:t>
            </w:r>
          </w:p>
        </w:tc>
      </w:tr>
      <w:tr w:rsidR="003A07F3" w:rsidTr="003A07F3">
        <w:tc>
          <w:tcPr>
            <w:tcW w:w="101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Младшая группа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Секретарь муниципальной службы 1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36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Секретарь муниципальной службы 2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35</w:t>
            </w:r>
          </w:p>
        </w:tc>
      </w:tr>
      <w:tr w:rsidR="003A07F3" w:rsidTr="003A07F3">
        <w:tc>
          <w:tcPr>
            <w:tcW w:w="63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Секретарь муниципальной службы 3 класса</w:t>
            </w:r>
          </w:p>
        </w:tc>
        <w:tc>
          <w:tcPr>
            <w:tcW w:w="37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34</w:t>
            </w:r>
          </w:p>
        </w:tc>
      </w:tr>
    </w:tbl>
    <w:p w:rsidR="003A07F3" w:rsidRDefault="003A07F3" w:rsidP="003A07F3">
      <w:pPr>
        <w:autoSpaceDE w:val="0"/>
        <w:ind w:firstLine="720"/>
        <w:jc w:val="both"/>
        <w:rPr>
          <w:rFonts w:cs="Tahoma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ind w:firstLine="698"/>
        <w:jc w:val="right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rPr>
          <w:rFonts w:ascii="Times New Roman CYR" w:eastAsia="Times New Roman CYR" w:hAnsi="Times New Roman CYR" w:cs="Times New Roman CYR"/>
          <w:b/>
          <w:bCs/>
          <w:color w:val="26282F"/>
          <w:sz w:val="28"/>
          <w:szCs w:val="28"/>
        </w:rPr>
      </w:pP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Приложение 3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gram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к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«Об оплате труда должностных лиц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и муниципальных служащих администрации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сельского поселения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Республики Мордовия», </w:t>
      </w:r>
      <w:proofErr w:type="gram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утвержденному</w:t>
      </w:r>
      <w:proofErr w:type="gramEnd"/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hyperlink r:id="rId6" w:history="1">
        <w:r>
          <w:rPr>
            <w:rStyle w:val="a3"/>
            <w:rFonts w:ascii="Times New Roman CYR" w:hAnsi="Times New Roman CYR"/>
          </w:rPr>
          <w:t>решением</w:t>
        </w:r>
      </w:hyperlink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сельского поселения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 муниципального района</w:t>
      </w:r>
    </w:p>
    <w:p w:rsidR="003A07F3" w:rsidRDefault="003A07F3" w:rsidP="003A07F3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от «12»октября 2020 г. № 20</w:t>
      </w:r>
    </w:p>
    <w:p w:rsidR="003A07F3" w:rsidRDefault="003A07F3" w:rsidP="003A07F3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2"/>
          <w:szCs w:val="22"/>
        </w:rPr>
      </w:pPr>
    </w:p>
    <w:p w:rsidR="003A07F3" w:rsidRDefault="003A07F3" w:rsidP="003A07F3">
      <w:pPr>
        <w:pStyle w:val="heading1"/>
        <w:spacing w:before="108" w:after="108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>ежемесячного денежного поощрения, ежеквартальной премии по итогам работы должностных лиц и муниципальных служащих администрации Ардатовского муниципального района Республики Мордовия</w:t>
      </w:r>
    </w:p>
    <w:p w:rsidR="003A07F3" w:rsidRDefault="003A07F3" w:rsidP="003A07F3">
      <w:pPr>
        <w:autoSpaceDE w:val="0"/>
        <w:rPr>
          <w:rFonts w:ascii="Arial CYR" w:eastAsia="Arial CYR" w:hAnsi="Arial CYR" w:cs="Arial CYR"/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699"/>
        <w:gridCol w:w="3784"/>
        <w:gridCol w:w="2656"/>
        <w:gridCol w:w="3036"/>
      </w:tblGrid>
      <w:tr w:rsidR="003A07F3" w:rsidTr="003A07F3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 xml:space="preserve">N </w:t>
            </w:r>
            <w:proofErr w:type="spellStart"/>
            <w:proofErr w:type="gramStart"/>
            <w:r>
              <w:rPr>
                <w:rFonts w:ascii="Times New Roman CYR" w:eastAsia="Times New Roman CYR" w:hAnsi="Times New Roman CYR" w:cs="Times New Roman CYR"/>
              </w:rPr>
              <w:t>п</w:t>
            </w:r>
            <w:proofErr w:type="spellEnd"/>
            <w:proofErr w:type="gramEnd"/>
            <w:r>
              <w:rPr>
                <w:rFonts w:ascii="Times New Roman CYR" w:eastAsia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eastAsia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3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2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3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Ежеквартальная премия</w:t>
            </w:r>
          </w:p>
        </w:tc>
      </w:tr>
      <w:tr w:rsidR="003A07F3" w:rsidTr="003A07F3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A07F3" w:rsidRDefault="003A07F3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 xml:space="preserve"> % от должностного оклада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В должностных окладах</w:t>
            </w:r>
          </w:p>
        </w:tc>
      </w:tr>
      <w:tr w:rsidR="003A07F3" w:rsidTr="003A07F3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400</w:t>
            </w:r>
          </w:p>
        </w:tc>
      </w:tr>
      <w:tr w:rsidR="003A07F3" w:rsidTr="003A07F3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125</w:t>
            </w:r>
          </w:p>
        </w:tc>
      </w:tr>
      <w:tr w:rsidR="003A07F3" w:rsidTr="003A07F3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37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 специалист</w:t>
            </w:r>
          </w:p>
        </w:tc>
        <w:tc>
          <w:tcPr>
            <w:tcW w:w="26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3A07F3" w:rsidRDefault="003A07F3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  <w:tc>
          <w:tcPr>
            <w:tcW w:w="30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A07F3" w:rsidRDefault="003A07F3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</w:tbl>
    <w:p w:rsidR="003A07F3" w:rsidRDefault="003A07F3" w:rsidP="003A07F3">
      <w:pPr>
        <w:rPr>
          <w:b/>
        </w:rPr>
      </w:pPr>
    </w:p>
    <w:p w:rsidR="003A07F3" w:rsidRDefault="003A07F3" w:rsidP="003A07F3">
      <w:r>
        <w:t>---------------------------------------------------------------------------------------------------------------------</w:t>
      </w:r>
    </w:p>
    <w:p w:rsidR="003A07F3" w:rsidRDefault="003A07F3" w:rsidP="003A07F3">
      <w:pPr>
        <w:pStyle w:val="a7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3A07F3" w:rsidRDefault="003A07F3" w:rsidP="003A07F3">
      <w:pPr>
        <w:pStyle w:val="a7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3A07F3" w:rsidRDefault="003A07F3" w:rsidP="003A07F3">
      <w:pPr>
        <w:pStyle w:val="a7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3A07F3" w:rsidRDefault="003A07F3" w:rsidP="003A07F3">
      <w:pPr>
        <w:pStyle w:val="a7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3A07F3" w:rsidRDefault="003A07F3" w:rsidP="003A07F3">
      <w:pPr>
        <w:pStyle w:val="a7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3A07F3" w:rsidRDefault="003A07F3" w:rsidP="003A07F3">
      <w:pPr>
        <w:pStyle w:val="a7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3A07F3" w:rsidRDefault="003A07F3" w:rsidP="003A07F3">
      <w:pPr>
        <w:jc w:val="right"/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3A07F3"/>
    <w:rsid w:val="001B0C1C"/>
    <w:rsid w:val="003A07F3"/>
    <w:rsid w:val="00830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7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A07F3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07F3"/>
    <w:rPr>
      <w:rFonts w:ascii="Arial" w:eastAsia="Lucida Sans Unicode" w:hAnsi="Arial" w:cs="Arial"/>
      <w:b/>
      <w:bCs/>
      <w:lang w:eastAsia="ru-RU"/>
    </w:rPr>
  </w:style>
  <w:style w:type="character" w:styleId="a3">
    <w:name w:val="Hyperlink"/>
    <w:semiHidden/>
    <w:unhideWhenUsed/>
    <w:rsid w:val="003A07F3"/>
    <w:rPr>
      <w:color w:val="0000FF"/>
      <w:u w:val="single"/>
    </w:rPr>
  </w:style>
  <w:style w:type="paragraph" w:styleId="a4">
    <w:name w:val="No Spacing"/>
    <w:qFormat/>
    <w:rsid w:val="003A07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3A07F3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rsid w:val="003A07F3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5">
    <w:name w:val="Таблицы (моноширинный)"/>
    <w:basedOn w:val="a"/>
    <w:next w:val="a"/>
    <w:rsid w:val="003A07F3"/>
    <w:pPr>
      <w:jc w:val="both"/>
    </w:pPr>
    <w:rPr>
      <w:rFonts w:ascii="Courier New" w:hAnsi="Courier New" w:cs="Courier New"/>
    </w:rPr>
  </w:style>
  <w:style w:type="paragraph" w:customStyle="1" w:styleId="a6">
    <w:name w:val="Содержимое таблицы"/>
    <w:basedOn w:val="a"/>
    <w:rsid w:val="003A07F3"/>
    <w:pPr>
      <w:suppressLineNumbers/>
    </w:pPr>
  </w:style>
  <w:style w:type="paragraph" w:customStyle="1" w:styleId="heading1">
    <w:name w:val="heading 1"/>
    <w:next w:val="a"/>
    <w:rsid w:val="003A07F3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3A07F3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garantf1://885807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860</Words>
  <Characters>4906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2020-11-02T08:18:00Z</dcterms:created>
  <dcterms:modified xsi:type="dcterms:W3CDTF">2020-11-02T08:21:00Z</dcterms:modified>
</cp:coreProperties>
</file>