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36C" w:rsidRDefault="003E536C" w:rsidP="003E536C">
      <w:pPr>
        <w:tabs>
          <w:tab w:val="left" w:pos="4320"/>
        </w:tabs>
        <w:rPr>
          <w:sz w:val="20"/>
          <w:szCs w:val="20"/>
        </w:rPr>
      </w:pPr>
    </w:p>
    <w:p w:rsidR="003E536C" w:rsidRDefault="003E536C" w:rsidP="003E536C">
      <w:pPr>
        <w:tabs>
          <w:tab w:val="left" w:pos="4320"/>
        </w:tabs>
        <w:rPr>
          <w:sz w:val="20"/>
          <w:szCs w:val="20"/>
        </w:rPr>
      </w:pPr>
    </w:p>
    <w:p w:rsidR="003E536C" w:rsidRDefault="003E536C" w:rsidP="003E536C">
      <w:pPr>
        <w:pStyle w:val="a3"/>
        <w:spacing w:before="0" w:beforeAutospacing="0" w:after="0"/>
      </w:pPr>
      <w:r>
        <w:t xml:space="preserve">                                                                ИНФОРМАЦИОННЫЙ БЮЛЛЕТЕНЬ </w:t>
      </w:r>
    </w:p>
    <w:p w:rsidR="003E536C" w:rsidRDefault="003E536C" w:rsidP="003E536C">
      <w:pPr>
        <w:pStyle w:val="a3"/>
        <w:spacing w:before="0" w:beforeAutospacing="0" w:after="0"/>
      </w:pPr>
      <w:r>
        <w:t xml:space="preserve">                                                                КАЛАСЕВСКОГО СЕЛЬСКОГО ПОСЕЛЕНИЯ </w:t>
      </w:r>
    </w:p>
    <w:p w:rsidR="003E536C" w:rsidRDefault="003E536C" w:rsidP="003E536C">
      <w:pPr>
        <w:pStyle w:val="a3"/>
        <w:spacing w:before="0" w:beforeAutospacing="0" w:after="0"/>
      </w:pPr>
      <w:r>
        <w:t xml:space="preserve">                                                               АРДАТОВСКОГО МУНИЦИПАЛЬНОГО РАЙОНА </w:t>
      </w:r>
    </w:p>
    <w:p w:rsidR="003E536C" w:rsidRDefault="003E536C" w:rsidP="003E536C">
      <w:pPr>
        <w:pStyle w:val="a3"/>
        <w:spacing w:before="0" w:beforeAutospacing="0" w:after="0"/>
      </w:pPr>
      <w:r>
        <w:t xml:space="preserve">                                                                РЕСПУБЛИКИ МОРДОВИЯ </w:t>
      </w:r>
    </w:p>
    <w:p w:rsidR="003E536C" w:rsidRDefault="003E536C" w:rsidP="003E536C">
      <w:pPr>
        <w:pStyle w:val="a3"/>
        <w:spacing w:before="0" w:beforeAutospacing="0" w:after="0"/>
      </w:pPr>
      <w:r>
        <w:t xml:space="preserve">         является официальным печатным </w:t>
      </w:r>
    </w:p>
    <w:p w:rsidR="003E536C" w:rsidRDefault="003E536C" w:rsidP="003E536C">
      <w:pPr>
        <w:pStyle w:val="a3"/>
        <w:spacing w:before="0" w:beforeAutospacing="0" w:after="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3E536C" w:rsidRDefault="003E536C" w:rsidP="003E536C">
      <w:pPr>
        <w:pStyle w:val="a3"/>
        <w:spacing w:before="0" w:beforeAutospacing="0" w:after="0"/>
      </w:pPr>
      <w:r>
        <w:t xml:space="preserve">         поселения Ардатовского </w:t>
      </w:r>
    </w:p>
    <w:p w:rsidR="003E536C" w:rsidRDefault="003E536C" w:rsidP="003E536C">
      <w:pPr>
        <w:pStyle w:val="a3"/>
        <w:spacing w:before="0" w:beforeAutospacing="0" w:after="0"/>
      </w:pPr>
      <w:r>
        <w:t xml:space="preserve">         муниципального района РМ </w:t>
      </w:r>
    </w:p>
    <w:p w:rsidR="003E536C" w:rsidRPr="00A40FB5" w:rsidRDefault="003E536C" w:rsidP="003E536C">
      <w:pPr>
        <w:pStyle w:val="a3"/>
        <w:spacing w:before="0" w:beforeAutospacing="0" w:after="0"/>
        <w:rPr>
          <w:b/>
          <w:bCs/>
          <w:sz w:val="28"/>
          <w:szCs w:val="28"/>
        </w:rPr>
      </w:pPr>
      <w:r>
        <w:t xml:space="preserve">          17.12.2019 года №28</w:t>
      </w:r>
    </w:p>
    <w:p w:rsidR="003E536C" w:rsidRDefault="003E536C" w:rsidP="003E536C">
      <w:pPr>
        <w:jc w:val="both"/>
        <w:rPr>
          <w:sz w:val="28"/>
          <w:szCs w:val="28"/>
        </w:rPr>
      </w:pPr>
    </w:p>
    <w:p w:rsidR="003E536C" w:rsidRDefault="003E536C" w:rsidP="003E536C">
      <w:pPr>
        <w:tabs>
          <w:tab w:val="left" w:pos="4320"/>
        </w:tabs>
        <w:rPr>
          <w:sz w:val="20"/>
          <w:szCs w:val="20"/>
        </w:rPr>
      </w:pPr>
    </w:p>
    <w:p w:rsidR="003E536C" w:rsidRDefault="003E536C" w:rsidP="003E536C">
      <w:pPr>
        <w:tabs>
          <w:tab w:val="left" w:pos="4320"/>
        </w:tabs>
        <w:rPr>
          <w:sz w:val="20"/>
          <w:szCs w:val="20"/>
        </w:rPr>
      </w:pPr>
    </w:p>
    <w:p w:rsidR="003E536C" w:rsidRPr="003E536C" w:rsidRDefault="003E536C" w:rsidP="003E536C">
      <w:pPr>
        <w:jc w:val="both"/>
      </w:pPr>
      <w:r>
        <w:t>Постановление администрации от 16.12.2019г№31</w:t>
      </w:r>
      <w:r>
        <w:rPr>
          <w:sz w:val="28"/>
          <w:szCs w:val="28"/>
        </w:rPr>
        <w:t xml:space="preserve">Об утверждении Положения «Об организации и осуществлении первичного  воинского учета граждан на территории Администрации  </w:t>
      </w:r>
      <w:proofErr w:type="spellStart"/>
      <w:r>
        <w:rPr>
          <w:sz w:val="28"/>
          <w:szCs w:val="28"/>
        </w:rPr>
        <w:t>Каласевского</w:t>
      </w:r>
      <w:proofErr w:type="spellEnd"/>
      <w:r>
        <w:rPr>
          <w:sz w:val="28"/>
          <w:szCs w:val="28"/>
        </w:rPr>
        <w:t xml:space="preserve"> сельского поселения Ардатовского муниципального района Республики Мордовия»</w:t>
      </w:r>
    </w:p>
    <w:p w:rsidR="003E536C" w:rsidRDefault="003E536C" w:rsidP="003E536C">
      <w:pPr>
        <w:ind w:firstLine="600"/>
        <w:jc w:val="both"/>
        <w:rPr>
          <w:b/>
          <w:sz w:val="28"/>
          <w:szCs w:val="28"/>
        </w:rPr>
      </w:pPr>
      <w:r>
        <w:rPr>
          <w:sz w:val="28"/>
          <w:szCs w:val="28"/>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Pr>
            <w:sz w:val="28"/>
            <w:szCs w:val="28"/>
          </w:rPr>
          <w:t>2006 г</w:t>
        </w:r>
      </w:smartTag>
      <w:r>
        <w:rPr>
          <w:sz w:val="28"/>
          <w:szCs w:val="28"/>
        </w:rPr>
        <w:t xml:space="preserve">. № 719 «Об утверждении Положения о воинском учете», Устава </w:t>
      </w:r>
      <w:proofErr w:type="spellStart"/>
      <w:r>
        <w:rPr>
          <w:sz w:val="28"/>
          <w:szCs w:val="28"/>
        </w:rPr>
        <w:t>Каласевского</w:t>
      </w:r>
      <w:proofErr w:type="spellEnd"/>
      <w:r>
        <w:rPr>
          <w:sz w:val="28"/>
          <w:szCs w:val="28"/>
        </w:rPr>
        <w:t xml:space="preserve"> сельского поселения администрация </w:t>
      </w:r>
      <w:proofErr w:type="spellStart"/>
      <w:r>
        <w:rPr>
          <w:sz w:val="28"/>
          <w:szCs w:val="28"/>
        </w:rPr>
        <w:t>Каласевского</w:t>
      </w:r>
      <w:proofErr w:type="spellEnd"/>
      <w:r>
        <w:rPr>
          <w:sz w:val="28"/>
          <w:szCs w:val="28"/>
        </w:rPr>
        <w:t xml:space="preserve"> сельского поселения Ардатовского муниципального района                                          постановляет:</w:t>
      </w:r>
    </w:p>
    <w:p w:rsidR="003E536C" w:rsidRDefault="003E536C" w:rsidP="003E536C">
      <w:pPr>
        <w:ind w:firstLine="600"/>
        <w:jc w:val="both"/>
        <w:rPr>
          <w:sz w:val="28"/>
          <w:szCs w:val="28"/>
        </w:rPr>
      </w:pPr>
      <w:r>
        <w:rPr>
          <w:sz w:val="28"/>
          <w:szCs w:val="28"/>
        </w:rPr>
        <w:t xml:space="preserve">1. Утвердить Положение «Об организации и осуществлении первичного воинского учета на территории </w:t>
      </w:r>
      <w:proofErr w:type="spellStart"/>
      <w:r>
        <w:rPr>
          <w:sz w:val="28"/>
          <w:szCs w:val="28"/>
        </w:rPr>
        <w:t>Каласевского</w:t>
      </w:r>
      <w:proofErr w:type="spellEnd"/>
      <w:r>
        <w:rPr>
          <w:sz w:val="28"/>
          <w:szCs w:val="28"/>
        </w:rPr>
        <w:t xml:space="preserve"> сельского поселения» (приложение №1).</w:t>
      </w:r>
    </w:p>
    <w:p w:rsidR="003E536C" w:rsidRDefault="003E536C" w:rsidP="003E536C">
      <w:pPr>
        <w:ind w:firstLine="600"/>
        <w:rPr>
          <w:sz w:val="28"/>
          <w:szCs w:val="28"/>
        </w:rPr>
      </w:pPr>
      <w:r>
        <w:rPr>
          <w:sz w:val="28"/>
          <w:szCs w:val="28"/>
        </w:rPr>
        <w:t xml:space="preserve">2. Утвердить  должностную инструкцию   военно-учетного работника администрации </w:t>
      </w:r>
      <w:proofErr w:type="spellStart"/>
      <w:r>
        <w:rPr>
          <w:sz w:val="28"/>
          <w:szCs w:val="28"/>
        </w:rPr>
        <w:t>Каласевского</w:t>
      </w:r>
      <w:proofErr w:type="spellEnd"/>
      <w:r>
        <w:rPr>
          <w:sz w:val="28"/>
          <w:szCs w:val="28"/>
        </w:rPr>
        <w:t xml:space="preserve"> сельского поселения (приложение №2).</w:t>
      </w:r>
    </w:p>
    <w:p w:rsidR="003E536C" w:rsidRDefault="003E536C" w:rsidP="003E536C">
      <w:pPr>
        <w:ind w:firstLine="600"/>
        <w:jc w:val="both"/>
        <w:rPr>
          <w:sz w:val="28"/>
          <w:szCs w:val="28"/>
        </w:rPr>
      </w:pPr>
      <w:r>
        <w:rPr>
          <w:sz w:val="28"/>
          <w:szCs w:val="28"/>
        </w:rPr>
        <w:t xml:space="preserve">3.  Обязанности по ведению первичного воинского учета граждан, воинского учета и бронирования граждан, пребывающих в запасе, возложить на   </w:t>
      </w:r>
      <w:proofErr w:type="spellStart"/>
      <w:r>
        <w:rPr>
          <w:sz w:val="28"/>
          <w:szCs w:val="28"/>
        </w:rPr>
        <w:t>Тремасову</w:t>
      </w:r>
      <w:proofErr w:type="spellEnd"/>
      <w:r>
        <w:rPr>
          <w:sz w:val="28"/>
          <w:szCs w:val="28"/>
        </w:rPr>
        <w:t xml:space="preserve"> Антонину Ивановну.</w:t>
      </w:r>
    </w:p>
    <w:p w:rsidR="003E536C" w:rsidRDefault="003E536C" w:rsidP="003E536C">
      <w:pPr>
        <w:jc w:val="both"/>
        <w:rPr>
          <w:sz w:val="28"/>
          <w:szCs w:val="28"/>
        </w:rPr>
      </w:pPr>
      <w:r>
        <w:rPr>
          <w:sz w:val="28"/>
          <w:szCs w:val="28"/>
        </w:rPr>
        <w:t xml:space="preserve">         4. В случае отсутствия </w:t>
      </w:r>
      <w:proofErr w:type="spellStart"/>
      <w:r>
        <w:rPr>
          <w:sz w:val="28"/>
          <w:szCs w:val="28"/>
        </w:rPr>
        <w:t>Тремасовой</w:t>
      </w:r>
      <w:proofErr w:type="spellEnd"/>
      <w:r>
        <w:rPr>
          <w:sz w:val="28"/>
          <w:szCs w:val="28"/>
        </w:rPr>
        <w:t xml:space="preserve"> Антонины Ивановны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w:t>
      </w:r>
      <w:proofErr w:type="spellStart"/>
      <w:r>
        <w:rPr>
          <w:sz w:val="28"/>
          <w:szCs w:val="28"/>
        </w:rPr>
        <w:t>Зеткина</w:t>
      </w:r>
      <w:proofErr w:type="spellEnd"/>
      <w:r>
        <w:rPr>
          <w:sz w:val="28"/>
          <w:szCs w:val="28"/>
        </w:rPr>
        <w:t xml:space="preserve"> Николая Геннадьевича, главу  администрации .</w:t>
      </w:r>
    </w:p>
    <w:p w:rsidR="003E536C" w:rsidRDefault="003E536C" w:rsidP="003E536C">
      <w:pPr>
        <w:jc w:val="both"/>
        <w:rPr>
          <w:sz w:val="28"/>
          <w:szCs w:val="28"/>
        </w:rPr>
      </w:pPr>
      <w:r>
        <w:rPr>
          <w:sz w:val="28"/>
          <w:szCs w:val="28"/>
        </w:rPr>
        <w:t xml:space="preserve">         5.Признать утратившим силу постановление администрации  </w:t>
      </w:r>
      <w:proofErr w:type="spellStart"/>
      <w:r>
        <w:rPr>
          <w:sz w:val="28"/>
          <w:szCs w:val="28"/>
        </w:rPr>
        <w:t>Каласевского</w:t>
      </w:r>
      <w:proofErr w:type="spellEnd"/>
      <w:r>
        <w:rPr>
          <w:sz w:val="28"/>
          <w:szCs w:val="28"/>
        </w:rPr>
        <w:t xml:space="preserve"> сельского поселения  от 29.12.2014г.№ 17«Об утверждении Положения  об организации и осуществлении первичного  воинского учета граждан на территории Администрации  </w:t>
      </w:r>
      <w:proofErr w:type="spellStart"/>
      <w:r>
        <w:rPr>
          <w:sz w:val="28"/>
          <w:szCs w:val="28"/>
        </w:rPr>
        <w:t>Каласевского</w:t>
      </w:r>
      <w:proofErr w:type="spellEnd"/>
      <w:r>
        <w:rPr>
          <w:sz w:val="28"/>
          <w:szCs w:val="28"/>
        </w:rPr>
        <w:t xml:space="preserve"> сельского поселения Ардатовского муниципального района Республики Мордовия»</w:t>
      </w:r>
    </w:p>
    <w:p w:rsidR="003E536C" w:rsidRDefault="003E536C" w:rsidP="003E536C">
      <w:pPr>
        <w:jc w:val="both"/>
        <w:rPr>
          <w:sz w:val="28"/>
          <w:szCs w:val="28"/>
        </w:rPr>
      </w:pPr>
      <w:r>
        <w:rPr>
          <w:sz w:val="28"/>
          <w:szCs w:val="28"/>
        </w:rPr>
        <w:lastRenderedPageBreak/>
        <w:t xml:space="preserve">       6. Контроль над исполнением настоящего постановления оставляю за собой.</w:t>
      </w:r>
    </w:p>
    <w:p w:rsidR="003E536C" w:rsidRDefault="003E536C" w:rsidP="003E536C">
      <w:pPr>
        <w:jc w:val="both"/>
        <w:rPr>
          <w:sz w:val="28"/>
          <w:szCs w:val="28"/>
        </w:rPr>
      </w:pPr>
      <w:r>
        <w:rPr>
          <w:sz w:val="28"/>
          <w:szCs w:val="28"/>
        </w:rPr>
        <w:t xml:space="preserve">       7. Настоящее постановление вступает в силу  после дня его официального опубликования.</w:t>
      </w:r>
    </w:p>
    <w:p w:rsidR="003E536C" w:rsidRDefault="003E536C" w:rsidP="003E536C">
      <w:pPr>
        <w:jc w:val="both"/>
        <w:rPr>
          <w:sz w:val="28"/>
          <w:szCs w:val="28"/>
        </w:rPr>
      </w:pPr>
    </w:p>
    <w:p w:rsidR="003E536C" w:rsidRDefault="003E536C" w:rsidP="003E536C">
      <w:pPr>
        <w:jc w:val="both"/>
        <w:rPr>
          <w:sz w:val="28"/>
          <w:szCs w:val="28"/>
        </w:rPr>
      </w:pPr>
      <w:r>
        <w:rPr>
          <w:sz w:val="28"/>
          <w:szCs w:val="28"/>
        </w:rPr>
        <w:t xml:space="preserve">  Глава </w:t>
      </w:r>
      <w:proofErr w:type="spellStart"/>
      <w:r>
        <w:rPr>
          <w:sz w:val="28"/>
          <w:szCs w:val="28"/>
        </w:rPr>
        <w:t>Каласевского</w:t>
      </w:r>
      <w:proofErr w:type="spellEnd"/>
      <w:r>
        <w:rPr>
          <w:sz w:val="28"/>
          <w:szCs w:val="28"/>
        </w:rPr>
        <w:t xml:space="preserve">  </w:t>
      </w:r>
    </w:p>
    <w:p w:rsidR="003E536C" w:rsidRDefault="003E536C" w:rsidP="003E536C">
      <w:pPr>
        <w:jc w:val="both"/>
        <w:rPr>
          <w:sz w:val="28"/>
          <w:szCs w:val="28"/>
        </w:rPr>
      </w:pPr>
      <w:r>
        <w:rPr>
          <w:sz w:val="28"/>
          <w:szCs w:val="28"/>
        </w:rPr>
        <w:t xml:space="preserve"> сельского поселения                                                        </w:t>
      </w:r>
      <w:proofErr w:type="spellStart"/>
      <w:r>
        <w:rPr>
          <w:sz w:val="28"/>
          <w:szCs w:val="28"/>
        </w:rPr>
        <w:t>Н.Г.Зеткин</w:t>
      </w:r>
      <w:proofErr w:type="spellEnd"/>
    </w:p>
    <w:p w:rsidR="003E536C" w:rsidRDefault="003E536C" w:rsidP="003E536C">
      <w:pPr>
        <w:ind w:firstLine="708"/>
        <w:jc w:val="both"/>
        <w:rPr>
          <w:sz w:val="28"/>
          <w:szCs w:val="28"/>
        </w:rPr>
      </w:pPr>
      <w:r>
        <w:rPr>
          <w:sz w:val="28"/>
          <w:szCs w:val="28"/>
        </w:rPr>
        <w:t xml:space="preserve">                                    </w:t>
      </w:r>
    </w:p>
    <w:p w:rsidR="003E536C" w:rsidRDefault="003E536C" w:rsidP="003E536C">
      <w:pPr>
        <w:ind w:firstLine="708"/>
        <w:jc w:val="both"/>
      </w:pPr>
      <w:r>
        <w:t>Согласовано</w:t>
      </w:r>
      <w:proofErr w:type="gramStart"/>
      <w:r>
        <w:t xml:space="preserve"> :</w:t>
      </w:r>
      <w:proofErr w:type="gramEnd"/>
      <w:r>
        <w:t xml:space="preserve"> </w:t>
      </w:r>
    </w:p>
    <w:p w:rsidR="003E536C" w:rsidRDefault="003E536C" w:rsidP="003E536C">
      <w:pPr>
        <w:ind w:firstLine="708"/>
        <w:jc w:val="both"/>
      </w:pPr>
      <w:r>
        <w:t xml:space="preserve">Военный комиссар Ардатовского и </w:t>
      </w:r>
      <w:proofErr w:type="spellStart"/>
      <w:r>
        <w:t>Атяшевского</w:t>
      </w:r>
      <w:proofErr w:type="spellEnd"/>
      <w:r>
        <w:t xml:space="preserve"> районов               </w:t>
      </w:r>
      <w:proofErr w:type="spellStart"/>
      <w:r>
        <w:t>А.Келяшов</w:t>
      </w:r>
      <w:proofErr w:type="spellEnd"/>
    </w:p>
    <w:p w:rsidR="003E536C" w:rsidRDefault="003E536C" w:rsidP="003E536C">
      <w:pPr>
        <w:ind w:firstLine="708"/>
        <w:jc w:val="right"/>
      </w:pPr>
    </w:p>
    <w:p w:rsidR="003E536C" w:rsidRDefault="003E536C" w:rsidP="003E536C">
      <w:pPr>
        <w:ind w:firstLine="708"/>
        <w:jc w:val="right"/>
      </w:pPr>
    </w:p>
    <w:p w:rsidR="003E536C" w:rsidRDefault="003E536C" w:rsidP="003E536C">
      <w:pPr>
        <w:ind w:firstLine="708"/>
        <w:jc w:val="right"/>
      </w:pPr>
    </w:p>
    <w:p w:rsidR="003E536C" w:rsidRDefault="003E536C" w:rsidP="003E536C">
      <w:pPr>
        <w:ind w:firstLine="708"/>
        <w:jc w:val="right"/>
      </w:pPr>
    </w:p>
    <w:p w:rsidR="003E536C" w:rsidRDefault="003E536C" w:rsidP="003E536C">
      <w:pPr>
        <w:ind w:firstLine="708"/>
        <w:jc w:val="right"/>
      </w:pPr>
    </w:p>
    <w:p w:rsidR="003E536C" w:rsidRDefault="003E536C" w:rsidP="003E536C">
      <w:pPr>
        <w:ind w:firstLine="708"/>
        <w:jc w:val="right"/>
      </w:pPr>
      <w:r>
        <w:t>Приложение № 1</w:t>
      </w:r>
    </w:p>
    <w:p w:rsidR="003E536C" w:rsidRDefault="003E536C" w:rsidP="003E536C">
      <w:pPr>
        <w:ind w:firstLine="708"/>
        <w:jc w:val="right"/>
      </w:pPr>
      <w:r>
        <w:t xml:space="preserve">      УТВЕРЖДЕНО</w:t>
      </w:r>
    </w:p>
    <w:p w:rsidR="003E536C" w:rsidRDefault="003E536C" w:rsidP="003E536C">
      <w:pPr>
        <w:jc w:val="right"/>
        <w:rPr>
          <w:b/>
        </w:rPr>
      </w:pPr>
      <w:r>
        <w:rPr>
          <w:b/>
        </w:rPr>
        <w:t xml:space="preserve">                                                                         </w:t>
      </w:r>
      <w:r>
        <w:t xml:space="preserve">Постановлением  администрации    </w:t>
      </w:r>
    </w:p>
    <w:p w:rsidR="003E536C" w:rsidRDefault="003E536C" w:rsidP="003E536C">
      <w:pPr>
        <w:jc w:val="right"/>
      </w:pPr>
      <w:r>
        <w:t xml:space="preserve">                                                                                     </w:t>
      </w:r>
      <w:proofErr w:type="spellStart"/>
      <w:r>
        <w:t>Каласевского</w:t>
      </w:r>
      <w:proofErr w:type="spellEnd"/>
      <w:r>
        <w:t xml:space="preserve"> сельского поселения </w:t>
      </w:r>
    </w:p>
    <w:p w:rsidR="003E536C" w:rsidRDefault="003E536C" w:rsidP="003E536C">
      <w:pPr>
        <w:jc w:val="right"/>
      </w:pPr>
      <w:r>
        <w:t xml:space="preserve">                                                                                     От16.12.2019г. №31</w:t>
      </w:r>
    </w:p>
    <w:p w:rsidR="003E536C" w:rsidRDefault="003E536C" w:rsidP="003E536C">
      <w:pPr>
        <w:jc w:val="both"/>
        <w:rPr>
          <w:sz w:val="28"/>
          <w:szCs w:val="28"/>
        </w:rPr>
      </w:pPr>
    </w:p>
    <w:p w:rsidR="003E536C" w:rsidRDefault="003E536C" w:rsidP="003E536C">
      <w:pPr>
        <w:ind w:firstLine="600"/>
        <w:jc w:val="center"/>
        <w:rPr>
          <w:b/>
          <w:sz w:val="28"/>
          <w:szCs w:val="28"/>
        </w:rPr>
      </w:pPr>
    </w:p>
    <w:p w:rsidR="003E536C" w:rsidRDefault="003E536C" w:rsidP="003E536C">
      <w:pPr>
        <w:ind w:firstLine="600"/>
        <w:jc w:val="center"/>
        <w:rPr>
          <w:sz w:val="28"/>
          <w:szCs w:val="28"/>
        </w:rPr>
      </w:pPr>
    </w:p>
    <w:p w:rsidR="003E536C" w:rsidRDefault="003E536C" w:rsidP="003E536C">
      <w:pPr>
        <w:ind w:firstLine="600"/>
        <w:jc w:val="center"/>
      </w:pPr>
      <w:r>
        <w:t>ПОЛОЖЕНИЕ</w:t>
      </w:r>
    </w:p>
    <w:p w:rsidR="003E536C" w:rsidRDefault="003E536C" w:rsidP="003E536C">
      <w:pPr>
        <w:ind w:firstLine="600"/>
        <w:jc w:val="center"/>
      </w:pPr>
      <w:r>
        <w:t xml:space="preserve">об организации и осуществлении первичного воинского учета на территории </w:t>
      </w:r>
      <w:proofErr w:type="spellStart"/>
      <w:r>
        <w:t>Каласевского</w:t>
      </w:r>
      <w:proofErr w:type="spellEnd"/>
      <w:r>
        <w:t xml:space="preserve"> сельского поселения</w:t>
      </w:r>
    </w:p>
    <w:p w:rsidR="003E536C" w:rsidRDefault="003E536C" w:rsidP="003E536C">
      <w:pPr>
        <w:ind w:firstLine="600"/>
        <w:jc w:val="center"/>
      </w:pPr>
    </w:p>
    <w:p w:rsidR="003E536C" w:rsidRDefault="003E536C" w:rsidP="003E536C">
      <w:pPr>
        <w:jc w:val="center"/>
      </w:pPr>
      <w:smartTag w:uri="urn:schemas-microsoft-com:office:smarttags" w:element="place">
        <w:r>
          <w:rPr>
            <w:lang w:val="en-US"/>
          </w:rPr>
          <w:t>I</w:t>
        </w:r>
        <w:r>
          <w:t>.</w:t>
        </w:r>
      </w:smartTag>
      <w:r>
        <w:t xml:space="preserve"> ОБЩИЕ ПОЛОЖЕНИЯ</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 Основными задачами воинского учета являются:</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документальное оформление сведений воинского учета о гражданах, состоящих на воинском учете;</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3E536C" w:rsidRDefault="003E536C" w:rsidP="003E536C">
      <w:pPr>
        <w:tabs>
          <w:tab w:val="left" w:pos="10490"/>
        </w:tabs>
        <w:ind w:firstLine="540"/>
        <w:jc w:val="both"/>
      </w:pPr>
      <w:r>
        <w:t>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За состоянием первичного воинского учета отвечают руководители этих органов.</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9. Число работников, осуществляющих воинский учет в органах местного самоуправления, определяется с учетом следующих норм:</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1 работник, выполняющий обязанности по совместительству, - при наличии на воинском учете менее 500 граждан;</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б) 1 освобожденный работник - при наличии на воинском учете от 500 до 1000 граждан;</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1 освобожденный работник на каждую последующую 1000 граждан, состоящих на воинском учете.</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3E536C" w:rsidRDefault="003E536C" w:rsidP="003E536C">
      <w:pPr>
        <w:pStyle w:val="ConsPlusNormal"/>
        <w:widowControl/>
        <w:ind w:firstLine="540"/>
        <w:jc w:val="both"/>
        <w:rPr>
          <w:rFonts w:ascii="Times New Roman" w:hAnsi="Times New Roman" w:cs="Times New Roman"/>
          <w:sz w:val="24"/>
          <w:szCs w:val="24"/>
          <w:u w:val="single"/>
        </w:rPr>
      </w:pPr>
      <w:r>
        <w:rPr>
          <w:rFonts w:ascii="Times New Roman" w:hAnsi="Times New Roman" w:cs="Times New Roman"/>
          <w:sz w:val="24"/>
          <w:szCs w:val="24"/>
        </w:rPr>
        <w:t xml:space="preserve">10. Воинскому учету в органах местного самоуправления и организациях </w:t>
      </w:r>
      <w:r>
        <w:rPr>
          <w:rFonts w:ascii="Times New Roman" w:hAnsi="Times New Roman" w:cs="Times New Roman"/>
          <w:i/>
          <w:sz w:val="24"/>
          <w:szCs w:val="24"/>
          <w:u w:val="single"/>
        </w:rPr>
        <w:t>подлежат:</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граждане мужского пола в возрасте от 18 до 27 лет, обязанные состоять на воинском учете и не пребывающие в запасе (далее - призывники);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граждане, пребывающие в запасе (далее - военнообязанные):</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мужского пола, </w:t>
      </w:r>
      <w:proofErr w:type="gramStart"/>
      <w:r>
        <w:rPr>
          <w:rFonts w:ascii="Times New Roman" w:hAnsi="Times New Roman" w:cs="Times New Roman"/>
          <w:sz w:val="24"/>
          <w:szCs w:val="24"/>
        </w:rPr>
        <w:t>пребывающие</w:t>
      </w:r>
      <w:proofErr w:type="gramEnd"/>
      <w:r>
        <w:rPr>
          <w:rFonts w:ascii="Times New Roman" w:hAnsi="Times New Roman" w:cs="Times New Roman"/>
          <w:sz w:val="24"/>
          <w:szCs w:val="24"/>
        </w:rPr>
        <w:t xml:space="preserve"> в запасе;</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уволенные с военной службы с зачислением в запас Вооруженных Сил Российской Федерации;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успешно завершившие </w:t>
      </w:r>
      <w:proofErr w:type="gramStart"/>
      <w:r>
        <w:rPr>
          <w:rFonts w:ascii="Times New Roman" w:hAnsi="Times New Roman" w:cs="Times New Roman"/>
          <w:sz w:val="24"/>
          <w:szCs w:val="24"/>
        </w:rPr>
        <w:t>обучение по программе</w:t>
      </w:r>
      <w:proofErr w:type="gramEnd"/>
      <w:r>
        <w:rPr>
          <w:rFonts w:ascii="Times New Roman" w:hAnsi="Times New Roman" w:cs="Times New Roman"/>
          <w:sz w:val="24"/>
          <w:szCs w:val="24"/>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не прошедшие военную службу в связи с освобождением от призыва на военную службу;</w:t>
      </w:r>
      <w:proofErr w:type="gramEnd"/>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roofErr w:type="gramEnd"/>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прошедшие</w:t>
      </w:r>
      <w:proofErr w:type="gramEnd"/>
      <w:r>
        <w:rPr>
          <w:rFonts w:ascii="Times New Roman" w:hAnsi="Times New Roman" w:cs="Times New Roman"/>
          <w:sz w:val="24"/>
          <w:szCs w:val="24"/>
        </w:rPr>
        <w:t xml:space="preserve"> альтернативную гражданскую службу;</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женского пола, имеющие военно-учетные специальности согласно приложению.</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11. Не подлежат воинскому учету в органах местного самоуправления и организациях граждане:</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w:t>
      </w:r>
      <w:proofErr w:type="gramStart"/>
      <w:r>
        <w:rPr>
          <w:rFonts w:ascii="Times New Roman" w:hAnsi="Times New Roman" w:cs="Times New Roman"/>
          <w:sz w:val="24"/>
          <w:szCs w:val="24"/>
        </w:rPr>
        <w:t>проходящие</w:t>
      </w:r>
      <w:proofErr w:type="gramEnd"/>
      <w:r>
        <w:rPr>
          <w:rFonts w:ascii="Times New Roman" w:hAnsi="Times New Roman" w:cs="Times New Roman"/>
          <w:sz w:val="24"/>
          <w:szCs w:val="24"/>
        </w:rPr>
        <w:t xml:space="preserve"> военную службу или альтернативную гражданскую службу;</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отбывающие наказание в виде лишения свободы;</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г) женского пола, не имеющие военно-учетной специальности;</w:t>
      </w:r>
      <w:proofErr w:type="gramEnd"/>
    </w:p>
    <w:p w:rsidR="003E536C" w:rsidRDefault="003E536C" w:rsidP="003E536C">
      <w:pPr>
        <w:pStyle w:val="ConsPlusNormal"/>
        <w:widowControl/>
        <w:ind w:firstLine="540"/>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д</w:t>
      </w:r>
      <w:proofErr w:type="spellEnd"/>
      <w:r>
        <w:rPr>
          <w:rFonts w:ascii="Times New Roman" w:hAnsi="Times New Roman" w:cs="Times New Roman"/>
          <w:sz w:val="24"/>
          <w:szCs w:val="24"/>
        </w:rPr>
        <w:t>) постоянно проживающие за пределами Российской Федерации;</w:t>
      </w:r>
      <w:proofErr w:type="gramEnd"/>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12. Воинский учет военнообязанных подразделяется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общий и специальный</w:t>
      </w:r>
      <w:r>
        <w:rPr>
          <w:rFonts w:ascii="Times New Roman" w:hAnsi="Times New Roman" w:cs="Times New Roman"/>
          <w:b/>
          <w:i/>
          <w:sz w:val="24"/>
          <w:szCs w:val="24"/>
        </w:rPr>
        <w:t>.</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органах</w:t>
      </w:r>
      <w:proofErr w:type="gramEnd"/>
      <w:r>
        <w:rPr>
          <w:rFonts w:ascii="Times New Roman" w:hAnsi="Times New Roman" w:cs="Times New Roman"/>
          <w:sz w:val="24"/>
          <w:szCs w:val="24"/>
        </w:rPr>
        <w:t xml:space="preserve">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Остальные военнообязанные состоят на общем воинском учете.</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w:t>
      </w:r>
      <w:r>
        <w:rPr>
          <w:rFonts w:ascii="Times New Roman" w:hAnsi="Times New Roman" w:cs="Times New Roman"/>
          <w:sz w:val="24"/>
          <w:szCs w:val="24"/>
        </w:rPr>
        <w:lastRenderedPageBreak/>
        <w:t>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roofErr w:type="gramEnd"/>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Pr>
          <w:rFonts w:ascii="Times New Roman" w:hAnsi="Times New Roman" w:cs="Times New Roman"/>
          <w:sz w:val="24"/>
          <w:szCs w:val="24"/>
        </w:rPr>
        <w:t>контролю за</w:t>
      </w:r>
      <w:proofErr w:type="gramEnd"/>
      <w:r>
        <w:rPr>
          <w:rFonts w:ascii="Times New Roman" w:hAnsi="Times New Roman" w:cs="Times New Roman"/>
          <w:sz w:val="24"/>
          <w:szCs w:val="24"/>
        </w:rPr>
        <w:t xml:space="preserve"> оборотом наркотических средств и психотропных веществ, </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w:t>
      </w:r>
      <w:proofErr w:type="gramEnd"/>
      <w:r>
        <w:rPr>
          <w:rFonts w:ascii="Times New Roman" w:hAnsi="Times New Roman" w:cs="Times New Roman"/>
          <w:sz w:val="24"/>
          <w:szCs w:val="24"/>
        </w:rPr>
        <w:t xml:space="preserve"> военные комиссариаты по месту жительства или месту временного пребывания граждан, с приложением именных списков.</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3E536C" w:rsidRDefault="003E536C" w:rsidP="003E536C">
      <w:pPr>
        <w:pStyle w:val="ConsPlusNormal"/>
        <w:widowControl/>
        <w:ind w:firstLine="0"/>
        <w:jc w:val="both"/>
        <w:rPr>
          <w:rFonts w:ascii="Times New Roman" w:hAnsi="Times New Roman" w:cs="Times New Roman"/>
          <w:sz w:val="24"/>
          <w:szCs w:val="24"/>
        </w:rPr>
      </w:pPr>
    </w:p>
    <w:p w:rsidR="003E536C" w:rsidRDefault="003E536C" w:rsidP="003E536C">
      <w:pPr>
        <w:pStyle w:val="ConsPlusNormal"/>
        <w:widowControl/>
        <w:ind w:firstLine="0"/>
        <w:jc w:val="center"/>
        <w:outlineLvl w:val="1"/>
        <w:rPr>
          <w:rFonts w:ascii="Times New Roman" w:hAnsi="Times New Roman" w:cs="Times New Roman"/>
          <w:sz w:val="24"/>
          <w:szCs w:val="24"/>
        </w:rPr>
      </w:pPr>
      <w:r>
        <w:rPr>
          <w:rFonts w:ascii="Times New Roman" w:hAnsi="Times New Roman" w:cs="Times New Roman"/>
          <w:sz w:val="24"/>
          <w:szCs w:val="24"/>
        </w:rPr>
        <w:t>2. ПОРЯДОК ОСУЩЕСТВЛЕНИЯ ПЕРВИЧНОГО ВОИНСКОГО УЧЕТА</w:t>
      </w:r>
    </w:p>
    <w:p w:rsidR="003E536C" w:rsidRDefault="003E536C" w:rsidP="003E536C">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В ОРГАНАХ МЕСТНОГО САМОУПРАВЛЕНИЯ</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13. Первичный воинский учет органами местного самоуправления осуществляется по документам первичного воинского учета:</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для призывников - по учетным картам призывников;</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для прапорщиков, мичманов, старшин, сержантов, солдат и матросов запаса - по алфавитным карточкам и учетным карточкам;</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для офицеров запаса - по карточкам первичного учета.</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14. Документы первичного воинского учета заполняются на основании следующих документов:</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удостоверение гражданина, подлежащего призыву на военную службу, - для призывников;</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военный билет (временное удостоверение, выданное взамен военного билета) &lt;*&gt; - для военнообязанных.</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Документы первичного воинского учета должны содержать следующие сведения о гражданах:</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фамилия, имя и отчество;</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б) дата рождения;</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место жительства;</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семейное положение;</w:t>
      </w:r>
    </w:p>
    <w:p w:rsidR="003E536C" w:rsidRDefault="003E536C" w:rsidP="003E536C">
      <w:pPr>
        <w:pStyle w:val="ConsPlusNormal"/>
        <w:widowControl/>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образование;</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 место работы;</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 годность к военной службе по состоянию здоровья;</w:t>
      </w:r>
    </w:p>
    <w:p w:rsidR="003E536C" w:rsidRDefault="003E536C" w:rsidP="003E536C">
      <w:pPr>
        <w:pStyle w:val="ConsPlusNormal"/>
        <w:widowControl/>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з</w:t>
      </w:r>
      <w:proofErr w:type="spellEnd"/>
      <w:r>
        <w:rPr>
          <w:rFonts w:ascii="Times New Roman" w:hAnsi="Times New Roman" w:cs="Times New Roman"/>
          <w:sz w:val="24"/>
          <w:szCs w:val="24"/>
        </w:rPr>
        <w:t>) основные антропометрические данные;</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наличие военно-учетных и гражданских специальностей;</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 наличие первого спортивного разряда или спортивного звания;</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15. Первоначальная постановка на воинский учет граждан мужского пола осуществляется с 1 января по 31 марта в год достижения ими возраста 17 лет </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roofErr w:type="gramEnd"/>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roofErr w:type="gramEnd"/>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roofErr w:type="gramEnd"/>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17.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3E536C" w:rsidRDefault="003E536C" w:rsidP="003E536C">
      <w:pPr>
        <w:jc w:val="both"/>
      </w:pPr>
      <w:r>
        <w:t xml:space="preserve">         в) отсутствие регистрации по месту жительства и месту пребывания не</w:t>
      </w:r>
    </w:p>
    <w:p w:rsidR="003E536C" w:rsidRDefault="003E536C" w:rsidP="003E536C">
      <w:pPr>
        <w:jc w:val="both"/>
      </w:pPr>
      <w:r>
        <w:t>освобождает граждан от обязанности состоять на воинском учете в военном</w:t>
      </w:r>
    </w:p>
    <w:p w:rsidR="003E536C" w:rsidRDefault="003E536C" w:rsidP="003E536C">
      <w:pPr>
        <w:jc w:val="both"/>
      </w:pPr>
      <w:proofErr w:type="gramStart"/>
      <w:r>
        <w:t>комиссариате</w:t>
      </w:r>
      <w:proofErr w:type="gramEnd"/>
      <w:r>
        <w:t xml:space="preserve"> или в органах местного самоуправления.</w:t>
      </w:r>
    </w:p>
    <w:p w:rsidR="003E536C" w:rsidRDefault="003E536C" w:rsidP="003E536C">
      <w:pPr>
        <w:jc w:val="both"/>
      </w:pPr>
      <w:r>
        <w:t xml:space="preserve">         г) отсутствие регистрации по месту жительства и месту пребывания не</w:t>
      </w:r>
    </w:p>
    <w:p w:rsidR="003E536C" w:rsidRDefault="003E536C" w:rsidP="003E536C">
      <w:pPr>
        <w:jc w:val="both"/>
      </w:pPr>
      <w:r>
        <w:t xml:space="preserve">может служить основанием для отказа в постановке граждан на воинский учет </w:t>
      </w:r>
      <w:proofErr w:type="gramStart"/>
      <w:r>
        <w:t>в</w:t>
      </w:r>
      <w:proofErr w:type="gramEnd"/>
    </w:p>
    <w:p w:rsidR="003E536C" w:rsidRDefault="003E536C" w:rsidP="003E536C">
      <w:pPr>
        <w:jc w:val="both"/>
      </w:pPr>
      <w:r>
        <w:t xml:space="preserve">военном комиссариате или в органах местного самоуправления, </w:t>
      </w:r>
      <w:proofErr w:type="gramStart"/>
      <w:r>
        <w:t>осуществляющим</w:t>
      </w:r>
      <w:proofErr w:type="gramEnd"/>
    </w:p>
    <w:p w:rsidR="003E536C" w:rsidRDefault="003E536C" w:rsidP="003E536C">
      <w:pPr>
        <w:jc w:val="both"/>
      </w:pPr>
      <w:r>
        <w:t>первичный воинский учет.</w:t>
      </w:r>
    </w:p>
    <w:p w:rsidR="003E536C" w:rsidRDefault="003E536C" w:rsidP="003E536C">
      <w:pPr>
        <w:pStyle w:val="ConsPlusNormal"/>
        <w:widowControl/>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ведут учет организаций, находящихся на их территории, и контролируют ведение в них воинского учета;</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ж) ведут и хранят документы первичного воинского учета в машинописном и электронном </w:t>
      </w:r>
      <w:proofErr w:type="gramStart"/>
      <w:r>
        <w:rPr>
          <w:rFonts w:ascii="Times New Roman" w:hAnsi="Times New Roman" w:cs="Times New Roman"/>
          <w:sz w:val="24"/>
          <w:szCs w:val="24"/>
        </w:rPr>
        <w:t>видах</w:t>
      </w:r>
      <w:proofErr w:type="gramEnd"/>
      <w:r>
        <w:rPr>
          <w:rFonts w:ascii="Times New Roman" w:hAnsi="Times New Roman" w:cs="Times New Roman"/>
          <w:sz w:val="24"/>
          <w:szCs w:val="24"/>
        </w:rPr>
        <w:t xml:space="preserve"> в порядке и по формам, которые определяются Министерством обороны Российской Федерации.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18.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roofErr w:type="gramEnd"/>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19. В целях организации и обеспечения постановки граждан на воинский учет органы местного самоуправления и их должностные лица:</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w:t>
      </w:r>
      <w:proofErr w:type="gramEnd"/>
      <w:r>
        <w:rPr>
          <w:rFonts w:ascii="Times New Roman" w:hAnsi="Times New Roman" w:cs="Times New Roman"/>
          <w:sz w:val="24"/>
          <w:szCs w:val="24"/>
        </w:rPr>
        <w:t xml:space="preserve">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w:t>
      </w:r>
      <w:proofErr w:type="gramStart"/>
      <w:r>
        <w:rPr>
          <w:rFonts w:ascii="Times New Roman" w:hAnsi="Times New Roman" w:cs="Times New Roman"/>
          <w:sz w:val="24"/>
          <w:szCs w:val="24"/>
        </w:rPr>
        <w:t xml:space="preserve">Заполнение указанных документов производится в соответствии с записями в военных билетах (временных удостоверениях, </w:t>
      </w:r>
      <w:proofErr w:type="gramEnd"/>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выданных взамен военных билетов) и удостоверениях призывников. </w:t>
      </w:r>
      <w:proofErr w:type="gramStart"/>
      <w:r>
        <w:rPr>
          <w:rFonts w:ascii="Times New Roman" w:hAnsi="Times New Roman" w:cs="Times New Roman"/>
          <w:sz w:val="24"/>
          <w:szCs w:val="24"/>
        </w:rPr>
        <w:t xml:space="preserve">При этом уточняются сведения о семейном положении, образовании, месте работы, должности, </w:t>
      </w:r>
      <w:r>
        <w:rPr>
          <w:rFonts w:ascii="Times New Roman" w:hAnsi="Times New Roman" w:cs="Times New Roman"/>
          <w:sz w:val="24"/>
          <w:szCs w:val="24"/>
        </w:rPr>
        <w:lastRenderedPageBreak/>
        <w:t>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roofErr w:type="gramEnd"/>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делают отметки о постановке граждан на воинский учет в карточках регистрации или домовых книгах.</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20. В целях организации и обеспечения снятия граждан с воинского учета органы местного самоуправления и их должностные лица:</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w:t>
      </w:r>
      <w:r>
        <w:rPr>
          <w:rFonts w:ascii="Times New Roman" w:hAnsi="Times New Roman" w:cs="Times New Roman"/>
          <w:b/>
          <w:sz w:val="24"/>
          <w:szCs w:val="24"/>
        </w:rPr>
        <w:t>.</w:t>
      </w:r>
      <w:r>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3E536C" w:rsidRDefault="003E536C" w:rsidP="003E536C">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roofErr w:type="gramEnd"/>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22.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3E536C" w:rsidRDefault="003E536C" w:rsidP="003E536C">
      <w:pPr>
        <w:jc w:val="center"/>
        <w:rPr>
          <w:b/>
        </w:rPr>
      </w:pPr>
    </w:p>
    <w:p w:rsidR="003E536C" w:rsidRDefault="003E536C" w:rsidP="003E536C">
      <w:pPr>
        <w:ind w:firstLine="500"/>
        <w:jc w:val="both"/>
      </w:pPr>
      <w:r>
        <w:lastRenderedPageBreak/>
        <w:t xml:space="preserve"> </w:t>
      </w:r>
    </w:p>
    <w:p w:rsidR="003E536C" w:rsidRDefault="003E536C" w:rsidP="003E536C">
      <w:pPr>
        <w:tabs>
          <w:tab w:val="left" w:pos="10490"/>
        </w:tabs>
        <w:jc w:val="both"/>
      </w:pPr>
      <w:r>
        <w:t xml:space="preserve">                </w:t>
      </w:r>
    </w:p>
    <w:p w:rsidR="003E536C" w:rsidRDefault="003E536C" w:rsidP="003E536C">
      <w:pPr>
        <w:tabs>
          <w:tab w:val="left" w:pos="10490"/>
        </w:tabs>
        <w:jc w:val="both"/>
      </w:pPr>
    </w:p>
    <w:p w:rsidR="003E536C" w:rsidRDefault="003E536C" w:rsidP="003E536C">
      <w:pPr>
        <w:jc w:val="both"/>
      </w:pPr>
      <w:r>
        <w:t xml:space="preserve">                                </w:t>
      </w:r>
    </w:p>
    <w:p w:rsidR="003E536C" w:rsidRDefault="003E536C" w:rsidP="003E536C">
      <w:pPr>
        <w:ind w:firstLine="708"/>
        <w:jc w:val="right"/>
      </w:pPr>
    </w:p>
    <w:p w:rsidR="003E536C" w:rsidRDefault="003E536C" w:rsidP="003E536C">
      <w:pPr>
        <w:ind w:firstLine="708"/>
        <w:jc w:val="right"/>
      </w:pPr>
      <w:r>
        <w:t>Приложение № 2</w:t>
      </w:r>
    </w:p>
    <w:p w:rsidR="003E536C" w:rsidRDefault="003E536C" w:rsidP="003E536C">
      <w:pPr>
        <w:ind w:firstLine="708"/>
        <w:jc w:val="right"/>
      </w:pPr>
      <w:r>
        <w:t xml:space="preserve">      УТВЕРЖДЕНО</w:t>
      </w:r>
    </w:p>
    <w:p w:rsidR="003E536C" w:rsidRDefault="003E536C" w:rsidP="003E536C">
      <w:pPr>
        <w:jc w:val="right"/>
        <w:rPr>
          <w:b/>
        </w:rPr>
      </w:pPr>
      <w:r>
        <w:rPr>
          <w:b/>
        </w:rPr>
        <w:t xml:space="preserve">                                                                         </w:t>
      </w:r>
      <w:r>
        <w:t xml:space="preserve">Постановлением  администрации   </w:t>
      </w:r>
    </w:p>
    <w:p w:rsidR="003E536C" w:rsidRDefault="003E536C" w:rsidP="003E536C">
      <w:pPr>
        <w:jc w:val="right"/>
      </w:pPr>
      <w:r>
        <w:t xml:space="preserve">                                                                                     </w:t>
      </w:r>
      <w:proofErr w:type="spellStart"/>
      <w:r>
        <w:t>Каласевского</w:t>
      </w:r>
      <w:proofErr w:type="spellEnd"/>
      <w:r>
        <w:t xml:space="preserve"> сельского поселения </w:t>
      </w:r>
    </w:p>
    <w:p w:rsidR="003E536C" w:rsidRDefault="003E536C" w:rsidP="003E536C">
      <w:pPr>
        <w:jc w:val="right"/>
      </w:pPr>
      <w:r>
        <w:t xml:space="preserve">                                                                                     от 16.12.2019г. №31</w:t>
      </w:r>
    </w:p>
    <w:p w:rsidR="003E536C" w:rsidRDefault="003E536C" w:rsidP="003E536C">
      <w:pPr>
        <w:jc w:val="both"/>
      </w:pPr>
    </w:p>
    <w:p w:rsidR="003E536C" w:rsidRDefault="003E536C" w:rsidP="003E536C">
      <w:pPr>
        <w:jc w:val="both"/>
      </w:pPr>
    </w:p>
    <w:p w:rsidR="003E536C" w:rsidRDefault="003E536C" w:rsidP="003E536C">
      <w:pPr>
        <w:jc w:val="both"/>
      </w:pPr>
    </w:p>
    <w:p w:rsidR="003E536C" w:rsidRDefault="003E536C" w:rsidP="003E536C">
      <w:pPr>
        <w:pStyle w:val="4"/>
        <w:tabs>
          <w:tab w:val="left" w:pos="10490"/>
        </w:tabs>
        <w:rPr>
          <w:szCs w:val="24"/>
        </w:rPr>
      </w:pPr>
    </w:p>
    <w:p w:rsidR="003E536C" w:rsidRDefault="003E536C" w:rsidP="003E536C">
      <w:pPr>
        <w:pStyle w:val="4"/>
        <w:tabs>
          <w:tab w:val="left" w:pos="10490"/>
        </w:tabs>
        <w:rPr>
          <w:szCs w:val="24"/>
        </w:rPr>
      </w:pPr>
      <w:r>
        <w:rPr>
          <w:szCs w:val="24"/>
        </w:rPr>
        <w:t>ДОЛЖНОСТНАЯ ИНСТРУКЦИЯ</w:t>
      </w:r>
    </w:p>
    <w:p w:rsidR="003E536C" w:rsidRDefault="003E536C" w:rsidP="003E536C">
      <w:pPr>
        <w:jc w:val="center"/>
      </w:pPr>
      <w:r>
        <w:t xml:space="preserve">работника, осуществляющего первичный воинский учет </w:t>
      </w:r>
    </w:p>
    <w:p w:rsidR="003E536C" w:rsidRDefault="003E536C" w:rsidP="003E536C">
      <w:pPr>
        <w:tabs>
          <w:tab w:val="left" w:pos="10490"/>
        </w:tabs>
        <w:jc w:val="center"/>
      </w:pPr>
      <w:r>
        <w:t xml:space="preserve">в администрации </w:t>
      </w:r>
      <w:proofErr w:type="spellStart"/>
      <w:r>
        <w:t>Каласевского</w:t>
      </w:r>
      <w:proofErr w:type="spellEnd"/>
      <w:r>
        <w:t xml:space="preserve"> сельского поселения </w:t>
      </w:r>
    </w:p>
    <w:p w:rsidR="003E536C" w:rsidRDefault="003E536C" w:rsidP="003E536C">
      <w:pPr>
        <w:tabs>
          <w:tab w:val="left" w:pos="10490"/>
        </w:tabs>
        <w:jc w:val="center"/>
      </w:pPr>
      <w:r>
        <w:t>Ардатовского муниципального района</w:t>
      </w:r>
    </w:p>
    <w:p w:rsidR="003E536C" w:rsidRDefault="003E536C" w:rsidP="003E536C">
      <w:pPr>
        <w:tabs>
          <w:tab w:val="left" w:pos="10490"/>
        </w:tabs>
        <w:jc w:val="center"/>
        <w:rPr>
          <w:b/>
        </w:rPr>
      </w:pPr>
    </w:p>
    <w:p w:rsidR="003E536C" w:rsidRDefault="003E536C" w:rsidP="003E536C">
      <w:pPr>
        <w:tabs>
          <w:tab w:val="left" w:pos="10490"/>
        </w:tabs>
        <w:jc w:val="center"/>
      </w:pPr>
      <w:r>
        <w:t>1. ОБЩАЯ ЧАСТЬ</w:t>
      </w:r>
    </w:p>
    <w:p w:rsidR="003E536C" w:rsidRDefault="003E536C" w:rsidP="003E536C">
      <w:pPr>
        <w:pStyle w:val="3"/>
        <w:tabs>
          <w:tab w:val="left" w:pos="10490"/>
        </w:tabs>
        <w:ind w:firstLine="440"/>
        <w:jc w:val="both"/>
        <w:rPr>
          <w:sz w:val="24"/>
          <w:szCs w:val="24"/>
        </w:rPr>
      </w:pPr>
      <w:r>
        <w:rPr>
          <w:sz w:val="24"/>
          <w:szCs w:val="24"/>
        </w:rPr>
        <w:t>1.1. Работник, осуществляющий первичный воинский учет граждан (далее специалист ВУ), подчиняется главе администрации поселения.</w:t>
      </w:r>
    </w:p>
    <w:p w:rsidR="003E536C" w:rsidRDefault="003E536C" w:rsidP="003E536C">
      <w:pPr>
        <w:tabs>
          <w:tab w:val="left" w:pos="10490"/>
        </w:tabs>
        <w:ind w:firstLine="440"/>
        <w:jc w:val="both"/>
      </w:pPr>
      <w:r>
        <w:t xml:space="preserve">1.2. Он назначается и освобождается Постановлением  администрации  поселения по согласованию с  военным комиссаром  по </w:t>
      </w:r>
      <w:proofErr w:type="spellStart"/>
      <w:r>
        <w:t>Ардатовскому</w:t>
      </w:r>
      <w:proofErr w:type="spellEnd"/>
      <w:r>
        <w:t xml:space="preserve"> и </w:t>
      </w:r>
      <w:proofErr w:type="spellStart"/>
      <w:r>
        <w:t>Атяшевскому</w:t>
      </w:r>
      <w:proofErr w:type="spellEnd"/>
      <w:r>
        <w:t xml:space="preserve">  районов РМ. </w:t>
      </w:r>
    </w:p>
    <w:p w:rsidR="003E536C" w:rsidRDefault="003E536C" w:rsidP="003E536C">
      <w:pPr>
        <w:tabs>
          <w:tab w:val="left" w:pos="10490"/>
        </w:tabs>
        <w:ind w:firstLine="440"/>
        <w:jc w:val="both"/>
      </w:pPr>
      <w:r>
        <w:t xml:space="preserve">1.3. Перемещение и увольнение специалистов ВУ производится по согласованию с  военным  комиссаром по </w:t>
      </w:r>
      <w:proofErr w:type="spellStart"/>
      <w:r>
        <w:t>Ардатовскому</w:t>
      </w:r>
      <w:proofErr w:type="spellEnd"/>
      <w:r>
        <w:t xml:space="preserve">  и </w:t>
      </w:r>
      <w:proofErr w:type="spellStart"/>
      <w:r>
        <w:t>Атяшевскому</w:t>
      </w:r>
      <w:proofErr w:type="spellEnd"/>
      <w:r>
        <w:t xml:space="preserve"> районов РМ.</w:t>
      </w:r>
    </w:p>
    <w:p w:rsidR="003E536C" w:rsidRDefault="003E536C" w:rsidP="003E536C">
      <w:pPr>
        <w:tabs>
          <w:tab w:val="left" w:pos="10490"/>
        </w:tabs>
        <w:ind w:firstLine="440"/>
        <w:jc w:val="both"/>
      </w:pPr>
      <w: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3E536C" w:rsidRDefault="003E536C" w:rsidP="003E536C">
      <w:pPr>
        <w:pStyle w:val="3"/>
        <w:tabs>
          <w:tab w:val="left" w:pos="10490"/>
        </w:tabs>
        <w:ind w:firstLine="440"/>
        <w:jc w:val="both"/>
        <w:rPr>
          <w:sz w:val="24"/>
          <w:szCs w:val="24"/>
        </w:rPr>
      </w:pPr>
      <w:r>
        <w:rPr>
          <w:sz w:val="24"/>
          <w:szCs w:val="24"/>
        </w:rPr>
        <w:t xml:space="preserve">1.5. </w:t>
      </w:r>
      <w:proofErr w:type="gramStart"/>
      <w:r>
        <w:rPr>
          <w:sz w:val="24"/>
          <w:szCs w:val="24"/>
        </w:rPr>
        <w:t>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w:t>
      </w:r>
      <w:proofErr w:type="gramEnd"/>
      <w:r>
        <w:rPr>
          <w:sz w:val="24"/>
          <w:szCs w:val="24"/>
        </w:rPr>
        <w:t xml:space="preserve"> воинского учета и бронирования граждан, пребывающих в запасе.</w:t>
      </w:r>
    </w:p>
    <w:p w:rsidR="003E536C" w:rsidRDefault="003E536C" w:rsidP="003E536C">
      <w:pPr>
        <w:tabs>
          <w:tab w:val="left" w:pos="10490"/>
        </w:tabs>
        <w:jc w:val="center"/>
      </w:pPr>
      <w:r>
        <w:t>2. КВАЛИФИКАЦИОННЫЕ ТРЕБОВАНИЯ</w:t>
      </w:r>
    </w:p>
    <w:p w:rsidR="003E536C" w:rsidRDefault="003E536C" w:rsidP="003E536C">
      <w:pPr>
        <w:tabs>
          <w:tab w:val="left" w:pos="10490"/>
        </w:tabs>
        <w:ind w:firstLine="440"/>
      </w:pPr>
      <w:r>
        <w:t>2.1. Среднее (среднее специальное) образование и специальная подготовка по установленной программе.</w:t>
      </w:r>
    </w:p>
    <w:p w:rsidR="003E536C" w:rsidRDefault="003E536C" w:rsidP="003E536C">
      <w:pPr>
        <w:tabs>
          <w:tab w:val="left" w:pos="10490"/>
        </w:tabs>
        <w:ind w:firstLine="440"/>
      </w:pPr>
      <w:r>
        <w:t>2.2.  Переаттестация проводится в соответствии с общими требованиями к работникам организации</w:t>
      </w:r>
      <w:proofErr w:type="gramStart"/>
      <w:r>
        <w:t>.</w:t>
      </w:r>
      <w:proofErr w:type="gramEnd"/>
      <w:r>
        <w:tab/>
      </w:r>
      <w:r>
        <w:tab/>
      </w:r>
      <w:proofErr w:type="gramStart"/>
      <w:r>
        <w:t>р</w:t>
      </w:r>
      <w:proofErr w:type="gramEnd"/>
      <w:r>
        <w:t>аботникам организации.</w:t>
      </w:r>
    </w:p>
    <w:p w:rsidR="003E536C" w:rsidRDefault="003E536C" w:rsidP="003E536C">
      <w:pPr>
        <w:tabs>
          <w:tab w:val="left" w:pos="10490"/>
        </w:tabs>
      </w:pPr>
    </w:p>
    <w:p w:rsidR="003E536C" w:rsidRDefault="003E536C" w:rsidP="003E536C">
      <w:pPr>
        <w:tabs>
          <w:tab w:val="left" w:pos="10490"/>
        </w:tabs>
        <w:ind w:left="660"/>
        <w:jc w:val="center"/>
        <w:rPr>
          <w:caps/>
        </w:rPr>
      </w:pPr>
      <w:r>
        <w:rPr>
          <w:caps/>
        </w:rPr>
        <w:t>3. Должностные обязанности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в) ведет учет организаций, находящихся на их территории, и контролирует ведение в них воинского учета;</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а) сверяет не реже 1 раза в год документы первичного воинского учета с документами воинского учета отдела военного комиссариата РМ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Атяшевскому</w:t>
      </w:r>
      <w:proofErr w:type="spellEnd"/>
      <w:r>
        <w:rPr>
          <w:rFonts w:ascii="Times New Roman" w:hAnsi="Times New Roman" w:cs="Times New Roman"/>
          <w:sz w:val="24"/>
          <w:szCs w:val="24"/>
        </w:rPr>
        <w:t xml:space="preserve"> районов и организаций, а также с карточками регистрации или домовыми книгами;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своевременно вносит изменения в сведения, содержащиеся в документах первичного воинского учета, и в 2-недельный срок сообщает о внесенных изменениях в отдел ВК РМ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Атяшевскому</w:t>
      </w:r>
      <w:proofErr w:type="spellEnd"/>
      <w:r>
        <w:rPr>
          <w:rFonts w:ascii="Times New Roman" w:hAnsi="Times New Roman" w:cs="Times New Roman"/>
          <w:sz w:val="24"/>
          <w:szCs w:val="24"/>
        </w:rPr>
        <w:t xml:space="preserve"> районов по форме, определяемой Министерством обороны Российской Федерации;</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г) представляет в отдел ВК РМ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Атяшевскому</w:t>
      </w:r>
      <w:proofErr w:type="spellEnd"/>
      <w:r>
        <w:rPr>
          <w:rFonts w:ascii="Times New Roman" w:hAnsi="Times New Roman" w:cs="Times New Roman"/>
          <w:sz w:val="24"/>
          <w:szCs w:val="24"/>
        </w:rPr>
        <w:t xml:space="preserve"> районов сведения о случаях неисполнения должностными лицами организаций и гражданами обязанностей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w:t>
      </w:r>
    </w:p>
    <w:p w:rsidR="003E536C" w:rsidRDefault="003E536C" w:rsidP="003E536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воинскому учету, мобилизационной подготовке и мобилизации.</w:t>
      </w:r>
    </w:p>
    <w:p w:rsidR="003E536C" w:rsidRDefault="003E536C" w:rsidP="003E536C">
      <w:pPr>
        <w:pStyle w:val="21"/>
        <w:tabs>
          <w:tab w:val="left" w:pos="10490"/>
        </w:tabs>
        <w:ind w:firstLine="567"/>
        <w:rPr>
          <w:b w:val="0"/>
          <w:sz w:val="24"/>
          <w:szCs w:val="24"/>
          <w:u w:val="single"/>
        </w:rPr>
      </w:pPr>
      <w:r>
        <w:rPr>
          <w:b w:val="0"/>
          <w:sz w:val="24"/>
          <w:szCs w:val="24"/>
        </w:rPr>
        <w:t xml:space="preserve">3.3. С объявлением мобилизации участвует  в проведении мобилизационных мероприятий в составе штаба оповещения и пункта сбора администрации поселения </w:t>
      </w:r>
      <w:proofErr w:type="gramStart"/>
      <w:r>
        <w:rPr>
          <w:b w:val="0"/>
          <w:sz w:val="24"/>
          <w:szCs w:val="24"/>
        </w:rPr>
        <w:t>согласно Решения</w:t>
      </w:r>
      <w:proofErr w:type="gramEnd"/>
      <w:r>
        <w:rPr>
          <w:b w:val="0"/>
          <w:sz w:val="24"/>
          <w:szCs w:val="24"/>
        </w:rPr>
        <w:t xml:space="preserve"> СЗ администрации Ардатовского района «О мобилизационной подготовке и мобилизации на территории Ардатовского муниципального района»</w:t>
      </w:r>
    </w:p>
    <w:p w:rsidR="003E536C" w:rsidRDefault="003E536C" w:rsidP="003E536C">
      <w:pPr>
        <w:pStyle w:val="ConsPlusNormal"/>
        <w:widowControl/>
        <w:ind w:firstLine="540"/>
        <w:jc w:val="both"/>
        <w:rPr>
          <w:rFonts w:ascii="Times New Roman" w:hAnsi="Times New Roman" w:cs="Times New Roman"/>
          <w:sz w:val="24"/>
          <w:szCs w:val="24"/>
        </w:rPr>
      </w:pPr>
    </w:p>
    <w:p w:rsidR="003E536C" w:rsidRDefault="003E536C" w:rsidP="003E536C">
      <w:pPr>
        <w:tabs>
          <w:tab w:val="left" w:pos="10490"/>
        </w:tabs>
        <w:jc w:val="center"/>
      </w:pPr>
      <w:r>
        <w:t>4.  ПРАВА</w:t>
      </w:r>
    </w:p>
    <w:p w:rsidR="003E536C" w:rsidRDefault="003E536C" w:rsidP="003E536C">
      <w:pPr>
        <w:tabs>
          <w:tab w:val="left" w:pos="10490"/>
        </w:tabs>
        <w:jc w:val="both"/>
      </w:pPr>
      <w:r>
        <w:t xml:space="preserve">           4.1.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3E536C" w:rsidRDefault="003E536C" w:rsidP="003E536C">
      <w:pPr>
        <w:tabs>
          <w:tab w:val="left" w:pos="10490"/>
        </w:tabs>
        <w:jc w:val="both"/>
      </w:pPr>
      <w:r>
        <w:t xml:space="preserve">            4.2.  Осуществлять взаимодействие с отделом военного комиссариата Республики Мордовия по </w:t>
      </w:r>
      <w:proofErr w:type="spellStart"/>
      <w:r>
        <w:t>Ардатовскому</w:t>
      </w:r>
      <w:proofErr w:type="spellEnd"/>
      <w:r>
        <w:t xml:space="preserve"> району, администрацией Ардатовского муниципального района, органами внутренних дел по вопросам первичного воинского учета граждан.</w:t>
      </w:r>
    </w:p>
    <w:p w:rsidR="003E536C" w:rsidRDefault="003E536C" w:rsidP="003E536C">
      <w:pPr>
        <w:tabs>
          <w:tab w:val="left" w:pos="6075"/>
        </w:tabs>
      </w:pPr>
      <w:r>
        <w:tab/>
      </w:r>
    </w:p>
    <w:p w:rsidR="003E536C" w:rsidRDefault="003E536C" w:rsidP="003E536C">
      <w:pPr>
        <w:tabs>
          <w:tab w:val="left" w:pos="10490"/>
        </w:tabs>
        <w:ind w:left="660"/>
        <w:jc w:val="center"/>
      </w:pPr>
      <w:r>
        <w:t>5.ОТВЕТСТВЕННОСТЬ</w:t>
      </w:r>
    </w:p>
    <w:p w:rsidR="003E536C" w:rsidRDefault="003E536C" w:rsidP="003E536C">
      <w:pPr>
        <w:tabs>
          <w:tab w:val="left" w:pos="10490"/>
        </w:tabs>
      </w:pPr>
      <w:r>
        <w:t xml:space="preserve">     5.1.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3E536C" w:rsidRDefault="003E536C" w:rsidP="003E536C">
      <w:pPr>
        <w:tabs>
          <w:tab w:val="left" w:pos="10490"/>
        </w:tabs>
      </w:pPr>
      <w:r>
        <w:t xml:space="preserve">      5.2.  Отвечает за соблюдение личной трудовой дисциплины.</w:t>
      </w:r>
    </w:p>
    <w:p w:rsidR="003E536C" w:rsidRDefault="003E536C" w:rsidP="003E536C">
      <w:pPr>
        <w:tabs>
          <w:tab w:val="left" w:pos="10490"/>
        </w:tabs>
      </w:pPr>
    </w:p>
    <w:p w:rsidR="003E536C" w:rsidRDefault="003E536C" w:rsidP="003E536C">
      <w:pPr>
        <w:tabs>
          <w:tab w:val="left" w:pos="10490"/>
        </w:tabs>
        <w:jc w:val="both"/>
      </w:pPr>
      <w:r>
        <w:t xml:space="preserve">                 </w:t>
      </w:r>
    </w:p>
    <w:p w:rsidR="003E536C" w:rsidRPr="00BB3029" w:rsidRDefault="003E536C" w:rsidP="003E536C">
      <w:pPr>
        <w:rPr>
          <w:sz w:val="28"/>
          <w:szCs w:val="28"/>
        </w:rPr>
      </w:pPr>
      <w:r>
        <w:rPr>
          <w:sz w:val="28"/>
          <w:szCs w:val="28"/>
        </w:rPr>
        <w:t>_______________________________________________________________</w:t>
      </w:r>
    </w:p>
    <w:p w:rsidR="003E536C" w:rsidRPr="008C6C85" w:rsidRDefault="003E536C" w:rsidP="003E536C">
      <w:pPr>
        <w:pStyle w:val="a3"/>
        <w:spacing w:before="0" w:beforeAutospacing="0" w:after="0"/>
        <w:rPr>
          <w:sz w:val="20"/>
          <w:szCs w:val="20"/>
        </w:rPr>
      </w:pPr>
      <w:r w:rsidRPr="008C6C85">
        <w:rPr>
          <w:sz w:val="20"/>
          <w:szCs w:val="20"/>
        </w:rPr>
        <w:t xml:space="preserve">                                                                                            информационный бюллетень </w:t>
      </w:r>
      <w:proofErr w:type="spellStart"/>
      <w:r w:rsidRPr="008C6C85">
        <w:rPr>
          <w:sz w:val="20"/>
          <w:szCs w:val="20"/>
        </w:rPr>
        <w:t>Каласевского</w:t>
      </w:r>
      <w:proofErr w:type="spellEnd"/>
      <w:r w:rsidRPr="008C6C85">
        <w:rPr>
          <w:sz w:val="20"/>
          <w:szCs w:val="20"/>
        </w:rPr>
        <w:t xml:space="preserve"> </w:t>
      </w:r>
    </w:p>
    <w:p w:rsidR="003E536C" w:rsidRPr="008C6C85" w:rsidRDefault="003E536C" w:rsidP="003E536C">
      <w:pPr>
        <w:pStyle w:val="a3"/>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w:t>
      </w:r>
      <w:r>
        <w:rPr>
          <w:sz w:val="20"/>
          <w:szCs w:val="20"/>
        </w:rPr>
        <w:t xml:space="preserve"> от1712. 2019 года №28</w:t>
      </w:r>
    </w:p>
    <w:p w:rsidR="003E536C" w:rsidRPr="008C6C85" w:rsidRDefault="003E536C" w:rsidP="003E536C">
      <w:pPr>
        <w:pStyle w:val="a3"/>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Учредитель:</w:t>
      </w:r>
      <w:r>
        <w:rPr>
          <w:sz w:val="20"/>
          <w:szCs w:val="20"/>
        </w:rPr>
        <w:t xml:space="preserve"> </w:t>
      </w:r>
      <w:r w:rsidRPr="008C6C85">
        <w:rPr>
          <w:sz w:val="20"/>
          <w:szCs w:val="20"/>
        </w:rPr>
        <w:t xml:space="preserve">Совет депутатов </w:t>
      </w:r>
      <w:proofErr w:type="spellStart"/>
      <w:r w:rsidRPr="008C6C85">
        <w:rPr>
          <w:sz w:val="20"/>
          <w:szCs w:val="20"/>
        </w:rPr>
        <w:t>Каласевского</w:t>
      </w:r>
      <w:proofErr w:type="spellEnd"/>
      <w:r w:rsidRPr="008C6C85">
        <w:rPr>
          <w:sz w:val="20"/>
          <w:szCs w:val="20"/>
        </w:rPr>
        <w:t xml:space="preserve"> </w:t>
      </w:r>
    </w:p>
    <w:p w:rsidR="003E536C" w:rsidRPr="008C6C85" w:rsidRDefault="003E536C" w:rsidP="003E536C">
      <w:pPr>
        <w:pStyle w:val="a3"/>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 Ардатовского</w:t>
      </w:r>
      <w:r>
        <w:rPr>
          <w:sz w:val="20"/>
          <w:szCs w:val="20"/>
        </w:rPr>
        <w:t xml:space="preserve"> </w:t>
      </w:r>
      <w:r w:rsidRPr="008C6C85">
        <w:rPr>
          <w:sz w:val="20"/>
          <w:szCs w:val="20"/>
        </w:rPr>
        <w:t xml:space="preserve"> </w:t>
      </w:r>
      <w:proofErr w:type="spellStart"/>
      <w:r w:rsidRPr="008C6C85">
        <w:rPr>
          <w:sz w:val="20"/>
          <w:szCs w:val="20"/>
        </w:rPr>
        <w:t>муниципаль</w:t>
      </w:r>
      <w:proofErr w:type="spellEnd"/>
      <w:r w:rsidRPr="008C6C85">
        <w:rPr>
          <w:sz w:val="20"/>
          <w:szCs w:val="20"/>
        </w:rPr>
        <w:t>-</w:t>
      </w:r>
    </w:p>
    <w:p w:rsidR="003E536C" w:rsidRPr="008C6C85" w:rsidRDefault="003E536C" w:rsidP="003E536C">
      <w:pPr>
        <w:pStyle w:val="a3"/>
        <w:spacing w:before="0" w:beforeAutospacing="0" w:after="0"/>
        <w:rPr>
          <w:sz w:val="20"/>
          <w:szCs w:val="20"/>
        </w:rPr>
      </w:pPr>
      <w:r w:rsidRPr="008C6C85">
        <w:rPr>
          <w:sz w:val="20"/>
          <w:szCs w:val="20"/>
        </w:rPr>
        <w:t xml:space="preserve">                                                                                             </w:t>
      </w:r>
      <w:proofErr w:type="spellStart"/>
      <w:r w:rsidRPr="008C6C85">
        <w:rPr>
          <w:sz w:val="20"/>
          <w:szCs w:val="20"/>
        </w:rPr>
        <w:t>ного</w:t>
      </w:r>
      <w:proofErr w:type="spellEnd"/>
      <w:r w:rsidRPr="008C6C85">
        <w:rPr>
          <w:sz w:val="20"/>
          <w:szCs w:val="20"/>
        </w:rPr>
        <w:t xml:space="preserve"> района </w:t>
      </w:r>
    </w:p>
    <w:p w:rsidR="003E536C" w:rsidRPr="008C6C85" w:rsidRDefault="003E536C" w:rsidP="003E536C">
      <w:pPr>
        <w:pStyle w:val="a3"/>
        <w:spacing w:before="0" w:beforeAutospacing="0" w:after="0"/>
        <w:rPr>
          <w:sz w:val="20"/>
          <w:szCs w:val="20"/>
        </w:rPr>
      </w:pPr>
      <w:r w:rsidRPr="008C6C85">
        <w:rPr>
          <w:sz w:val="20"/>
          <w:szCs w:val="20"/>
        </w:rPr>
        <w:t xml:space="preserve">                                                                                            Тираж 3 </w:t>
      </w:r>
      <w:proofErr w:type="spellStart"/>
      <w:proofErr w:type="gramStart"/>
      <w:r w:rsidRPr="008C6C85">
        <w:rPr>
          <w:sz w:val="20"/>
          <w:szCs w:val="20"/>
        </w:rPr>
        <w:t>экз</w:t>
      </w:r>
      <w:proofErr w:type="spellEnd"/>
      <w:proofErr w:type="gramEnd"/>
    </w:p>
    <w:p w:rsidR="003E536C" w:rsidRDefault="003E536C" w:rsidP="003E536C">
      <w:pPr>
        <w:tabs>
          <w:tab w:val="left" w:pos="10490"/>
        </w:tabs>
        <w:jc w:val="both"/>
        <w:rPr>
          <w:b/>
        </w:rPr>
      </w:pPr>
      <w:r>
        <w:t xml:space="preserve"> </w:t>
      </w:r>
    </w:p>
    <w:p w:rsidR="003E536C" w:rsidRDefault="003E536C" w:rsidP="003E536C">
      <w:pPr>
        <w:jc w:val="both"/>
      </w:pPr>
    </w:p>
    <w:p w:rsidR="003E536C" w:rsidRDefault="003E536C" w:rsidP="003E536C">
      <w:pPr>
        <w:pStyle w:val="2"/>
        <w:rPr>
          <w:szCs w:val="24"/>
        </w:rPr>
      </w:pPr>
    </w:p>
    <w:p w:rsidR="003E536C" w:rsidRDefault="003E536C" w:rsidP="003E536C"/>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E536C"/>
    <w:rsid w:val="001B0C1C"/>
    <w:rsid w:val="003E536C"/>
    <w:rsid w:val="004D46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36C"/>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3E536C"/>
    <w:pPr>
      <w:keepNext/>
      <w:jc w:val="center"/>
      <w:outlineLvl w:val="1"/>
    </w:pPr>
    <w:rPr>
      <w:b/>
      <w:szCs w:val="20"/>
    </w:rPr>
  </w:style>
  <w:style w:type="paragraph" w:styleId="4">
    <w:name w:val="heading 4"/>
    <w:basedOn w:val="a"/>
    <w:next w:val="a"/>
    <w:link w:val="40"/>
    <w:semiHidden/>
    <w:unhideWhenUsed/>
    <w:qFormat/>
    <w:rsid w:val="003E536C"/>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3E536C"/>
    <w:rPr>
      <w:rFonts w:ascii="Times New Roman" w:eastAsia="Times New Roman" w:hAnsi="Times New Roman" w:cs="Times New Roman"/>
      <w:b/>
      <w:sz w:val="24"/>
      <w:szCs w:val="20"/>
      <w:lang w:eastAsia="ru-RU"/>
    </w:rPr>
  </w:style>
  <w:style w:type="character" w:customStyle="1" w:styleId="40">
    <w:name w:val="Заголовок 4 Знак"/>
    <w:basedOn w:val="a0"/>
    <w:link w:val="4"/>
    <w:semiHidden/>
    <w:rsid w:val="003E536C"/>
    <w:rPr>
      <w:rFonts w:ascii="Times New Roman" w:eastAsia="Times New Roman" w:hAnsi="Times New Roman" w:cs="Times New Roman"/>
      <w:sz w:val="24"/>
      <w:szCs w:val="20"/>
      <w:u w:val="single"/>
      <w:lang w:eastAsia="ru-RU"/>
    </w:rPr>
  </w:style>
  <w:style w:type="paragraph" w:styleId="21">
    <w:name w:val="Body Text 2"/>
    <w:basedOn w:val="a"/>
    <w:link w:val="22"/>
    <w:semiHidden/>
    <w:unhideWhenUsed/>
    <w:rsid w:val="003E536C"/>
    <w:pPr>
      <w:jc w:val="both"/>
    </w:pPr>
    <w:rPr>
      <w:b/>
      <w:sz w:val="28"/>
      <w:szCs w:val="20"/>
    </w:rPr>
  </w:style>
  <w:style w:type="character" w:customStyle="1" w:styleId="22">
    <w:name w:val="Основной текст 2 Знак"/>
    <w:basedOn w:val="a0"/>
    <w:link w:val="21"/>
    <w:semiHidden/>
    <w:rsid w:val="003E536C"/>
    <w:rPr>
      <w:rFonts w:ascii="Times New Roman" w:eastAsia="Times New Roman" w:hAnsi="Times New Roman" w:cs="Times New Roman"/>
      <w:b/>
      <w:sz w:val="28"/>
      <w:szCs w:val="20"/>
      <w:lang w:eastAsia="ru-RU"/>
    </w:rPr>
  </w:style>
  <w:style w:type="paragraph" w:styleId="3">
    <w:name w:val="Body Text 3"/>
    <w:basedOn w:val="a"/>
    <w:link w:val="30"/>
    <w:semiHidden/>
    <w:unhideWhenUsed/>
    <w:rsid w:val="003E536C"/>
    <w:pPr>
      <w:spacing w:after="120"/>
    </w:pPr>
    <w:rPr>
      <w:sz w:val="16"/>
      <w:szCs w:val="16"/>
    </w:rPr>
  </w:style>
  <w:style w:type="character" w:customStyle="1" w:styleId="30">
    <w:name w:val="Основной текст 3 Знак"/>
    <w:basedOn w:val="a0"/>
    <w:link w:val="3"/>
    <w:semiHidden/>
    <w:rsid w:val="003E536C"/>
    <w:rPr>
      <w:rFonts w:ascii="Times New Roman" w:eastAsia="Times New Roman" w:hAnsi="Times New Roman" w:cs="Times New Roman"/>
      <w:sz w:val="16"/>
      <w:szCs w:val="16"/>
      <w:lang w:eastAsia="ru-RU"/>
    </w:rPr>
  </w:style>
  <w:style w:type="paragraph" w:customStyle="1" w:styleId="ConsPlusNormal">
    <w:name w:val="ConsPlusNormal"/>
    <w:rsid w:val="003E536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Normal (Web)"/>
    <w:basedOn w:val="a"/>
    <w:rsid w:val="003E536C"/>
    <w:pPr>
      <w:spacing w:before="100" w:beforeAutospacing="1" w:after="119"/>
    </w:pPr>
  </w:style>
</w:styles>
</file>

<file path=word/webSettings.xml><?xml version="1.0" encoding="utf-8"?>
<w:webSettings xmlns:r="http://schemas.openxmlformats.org/officeDocument/2006/relationships" xmlns:w="http://schemas.openxmlformats.org/wordprocessingml/2006/main">
  <w:divs>
    <w:div w:id="109393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4628</Words>
  <Characters>26382</Characters>
  <Application>Microsoft Office Word</Application>
  <DocSecurity>0</DocSecurity>
  <Lines>219</Lines>
  <Paragraphs>61</Paragraphs>
  <ScaleCrop>false</ScaleCrop>
  <Company>SPecialiST RePack</Company>
  <LinksUpToDate>false</LinksUpToDate>
  <CharactersWithSpaces>30949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2020-02-04T08:16:00Z</dcterms:created>
  <dcterms:modified xsi:type="dcterms:W3CDTF">2020-02-04T08:19:00Z</dcterms:modified>
</cp:coreProperties>
</file>