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F9" w:rsidRDefault="00575BF9" w:rsidP="00575BF9">
      <w:pPr>
        <w:pStyle w:val="a3"/>
        <w:spacing w:before="0" w:beforeAutospacing="0" w:after="0"/>
      </w:pPr>
      <w:r>
        <w:t xml:space="preserve">                     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575BF9" w:rsidRDefault="00575BF9" w:rsidP="00575BF9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575BF9" w:rsidRPr="00A40FB5" w:rsidRDefault="00575BF9" w:rsidP="00575BF9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29.05.2019 года №13</w:t>
      </w:r>
    </w:p>
    <w:p w:rsidR="00575BF9" w:rsidRDefault="00575BF9" w:rsidP="00575BF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75BF9" w:rsidRDefault="00575BF9" w:rsidP="00575BF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75BF9" w:rsidRDefault="00575BF9" w:rsidP="00575BF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75BF9" w:rsidRDefault="00575BF9" w:rsidP="00575BF9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 xml:space="preserve">Решение сессии Совета депутатов  от 28.05.2019г №61О внесении изменений  в решение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от 15.03.2016г. №111</w:t>
      </w:r>
    </w:p>
    <w:p w:rsidR="00575BF9" w:rsidRDefault="00575BF9" w:rsidP="00575BF9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575BF9" w:rsidRDefault="00575BF9" w:rsidP="00575BF9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1.Внести  следующие изменения в решение Совета депутатов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от 15.03.2016г. №111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575BF9" w:rsidRDefault="00575BF9" w:rsidP="00575BF9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575BF9" w:rsidRDefault="00575BF9" w:rsidP="00575BF9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обязательствах им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ущественного характера государственными гражданскими служащими Республики Мордовия.</w:t>
      </w:r>
    </w:p>
    <w:p w:rsidR="00575BF9" w:rsidRDefault="00575BF9" w:rsidP="00575BF9">
      <w:pPr>
        <w:pStyle w:val="TextBody"/>
        <w:spacing w:after="0" w:line="240" w:lineRule="auto"/>
        <w:ind w:left="0" w:right="0" w:firstLine="567"/>
        <w:jc w:val="both"/>
      </w:pPr>
    </w:p>
    <w:p w:rsidR="00575BF9" w:rsidRPr="00575BF9" w:rsidRDefault="00575BF9" w:rsidP="00575B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575BF9" w:rsidRPr="00BB3029" w:rsidRDefault="00575BF9" w:rsidP="00575BF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>29.05. 2019 года №13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Учредитель</w:t>
      </w:r>
      <w:proofErr w:type="gramStart"/>
      <w:r w:rsidRPr="008C6C85">
        <w:rPr>
          <w:sz w:val="20"/>
          <w:szCs w:val="20"/>
        </w:rPr>
        <w:t>:С</w:t>
      </w:r>
      <w:proofErr w:type="gramEnd"/>
      <w:r w:rsidRPr="008C6C85">
        <w:rPr>
          <w:sz w:val="20"/>
          <w:szCs w:val="20"/>
        </w:rPr>
        <w:t>овет</w:t>
      </w:r>
      <w:proofErr w:type="spellEnd"/>
      <w:r w:rsidRPr="008C6C85">
        <w:rPr>
          <w:sz w:val="20"/>
          <w:szCs w:val="20"/>
        </w:rPr>
        <w:t xml:space="preserve">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575BF9" w:rsidRPr="008C6C85" w:rsidRDefault="00575BF9" w:rsidP="00575BF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575BF9" w:rsidRDefault="00575BF9" w:rsidP="00575BF9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5BF9"/>
    <w:rsid w:val="001B0C1C"/>
    <w:rsid w:val="00575BF9"/>
    <w:rsid w:val="006F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5BF9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BF9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ConsTitle">
    <w:name w:val="ConsTitle"/>
    <w:uiPriority w:val="99"/>
    <w:rsid w:val="00575BF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575BF9"/>
    <w:pPr>
      <w:spacing w:before="100" w:beforeAutospacing="1" w:after="100" w:afterAutospacing="1"/>
    </w:pPr>
  </w:style>
  <w:style w:type="paragraph" w:customStyle="1" w:styleId="TextBody">
    <w:name w:val="Text Body"/>
    <w:basedOn w:val="a"/>
    <w:rsid w:val="00575BF9"/>
    <w:pPr>
      <w:spacing w:after="283" w:line="276" w:lineRule="auto"/>
      <w:ind w:left="150" w:right="150"/>
    </w:pPr>
    <w:rPr>
      <w:rFonts w:ascii="Arial" w:eastAsiaTheme="minorEastAsia" w:hAnsi="Arial" w:cs="Arial"/>
      <w:color w:val="000000"/>
    </w:rPr>
  </w:style>
  <w:style w:type="paragraph" w:styleId="a3">
    <w:name w:val="Normal (Web)"/>
    <w:basedOn w:val="a"/>
    <w:rsid w:val="00575BF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427</Words>
  <Characters>2435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2019-06-03T06:13:00Z</cp:lastPrinted>
  <dcterms:created xsi:type="dcterms:W3CDTF">2019-06-03T06:10:00Z</dcterms:created>
  <dcterms:modified xsi:type="dcterms:W3CDTF">2019-06-03T06:14:00Z</dcterms:modified>
</cp:coreProperties>
</file>